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Override PartName="/word/footer2.xml" ContentType="application/vnd.openxmlformats-officedocument.wordprocessingml.footer+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header2.xml" ContentType="application/vnd.openxmlformats-officedocument.wordprocessingml.header+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58CE" w:rsidRDefault="00642255" w:rsidP="003458CE">
      <w:pPr>
        <w:widowControl w:val="0"/>
        <w:spacing w:before="100" w:beforeAutospacing="1" w:after="100" w:afterAutospacing="1" w:line="312" w:lineRule="auto"/>
        <w:ind w:right="425"/>
        <w:rPr>
          <w:b/>
          <w:bCs/>
          <w:szCs w:val="28"/>
          <w:lang w:val="de-DE" w:eastAsia="en-GB"/>
        </w:rPr>
      </w:pPr>
      <w:bookmarkStart w:id="0" w:name="OLE_LINK1"/>
      <w:bookmarkStart w:id="1" w:name="OLE_LINK2"/>
      <w:bookmarkStart w:id="2" w:name="OLE_LINK3"/>
      <w:bookmarkStart w:id="3" w:name="OLE_LINK4"/>
      <w:bookmarkStart w:id="4" w:name="OLE_LINK17"/>
      <w:bookmarkStart w:id="5" w:name="OLE_LINK18"/>
      <w:r>
        <w:rPr>
          <w:b/>
          <w:bCs/>
          <w:szCs w:val="28"/>
          <w:lang w:val="de-DE" w:eastAsia="en-GB"/>
        </w:rPr>
        <w:t xml:space="preserve">Aon Hewitt-Studie: </w:t>
      </w:r>
      <w:r w:rsidR="006E5D54">
        <w:rPr>
          <w:b/>
          <w:bCs/>
          <w:szCs w:val="28"/>
          <w:lang w:val="de-DE" w:eastAsia="en-GB"/>
        </w:rPr>
        <w:t>Mitarbeiterengagement in Europa hält Niveau</w:t>
      </w:r>
      <w:r w:rsidR="003458CE">
        <w:rPr>
          <w:b/>
          <w:bCs/>
          <w:szCs w:val="28"/>
          <w:lang w:val="de-DE" w:eastAsia="en-GB"/>
        </w:rPr>
        <w:br/>
      </w:r>
      <w:r>
        <w:rPr>
          <w:lang w:val="de-DE"/>
        </w:rPr>
        <w:t xml:space="preserve">Eine Kernrolle spielen die Führungskräfte als </w:t>
      </w:r>
      <w:proofErr w:type="spellStart"/>
      <w:r>
        <w:rPr>
          <w:lang w:val="de-DE"/>
        </w:rPr>
        <w:t>Engaging</w:t>
      </w:r>
      <w:proofErr w:type="spellEnd"/>
      <w:r>
        <w:rPr>
          <w:lang w:val="de-DE"/>
        </w:rPr>
        <w:t xml:space="preserve"> Leader</w:t>
      </w:r>
    </w:p>
    <w:p w:rsidR="006E5D54" w:rsidRPr="00AE6BDC" w:rsidRDefault="00142422" w:rsidP="006E5D54">
      <w:pPr>
        <w:widowControl w:val="0"/>
        <w:spacing w:before="100" w:beforeAutospacing="1" w:after="100" w:afterAutospacing="1" w:line="312" w:lineRule="auto"/>
        <w:ind w:right="425"/>
        <w:rPr>
          <w:rFonts w:asciiTheme="majorHAnsi" w:hAnsiTheme="majorHAnsi"/>
          <w:b/>
          <w:sz w:val="20"/>
          <w:lang w:val="de-DE"/>
        </w:rPr>
      </w:pPr>
      <w:r>
        <w:rPr>
          <w:b/>
          <w:sz w:val="20"/>
          <w:lang w:val="de-DE"/>
        </w:rPr>
        <w:t>München</w:t>
      </w:r>
      <w:r w:rsidR="000F0FA2" w:rsidRPr="000F0FA2">
        <w:rPr>
          <w:b/>
          <w:sz w:val="20"/>
          <w:lang w:val="de-DE"/>
        </w:rPr>
        <w:t xml:space="preserve"> </w:t>
      </w:r>
      <w:r w:rsidR="000F67F1">
        <w:rPr>
          <w:b/>
          <w:sz w:val="20"/>
          <w:lang w:val="de-DE"/>
        </w:rPr>
        <w:t>(</w:t>
      </w:r>
      <w:r w:rsidR="00AE6BDC">
        <w:rPr>
          <w:b/>
          <w:sz w:val="20"/>
          <w:lang w:val="de-DE"/>
        </w:rPr>
        <w:t>17</w:t>
      </w:r>
      <w:r w:rsidR="000F67F1">
        <w:rPr>
          <w:b/>
          <w:sz w:val="20"/>
          <w:lang w:val="de-DE"/>
        </w:rPr>
        <w:t>.</w:t>
      </w:r>
      <w:r w:rsidR="000F0FA2" w:rsidRPr="000F0FA2">
        <w:rPr>
          <w:b/>
          <w:sz w:val="20"/>
          <w:lang w:val="de-DE"/>
        </w:rPr>
        <w:t xml:space="preserve"> </w:t>
      </w:r>
      <w:r w:rsidR="006E5D54">
        <w:rPr>
          <w:b/>
          <w:sz w:val="20"/>
          <w:lang w:val="de-DE"/>
        </w:rPr>
        <w:t>Juli</w:t>
      </w:r>
      <w:r>
        <w:rPr>
          <w:b/>
          <w:sz w:val="20"/>
          <w:lang w:val="de-DE"/>
        </w:rPr>
        <w:t xml:space="preserve"> </w:t>
      </w:r>
      <w:r w:rsidR="000F0FA2" w:rsidRPr="000F0FA2">
        <w:rPr>
          <w:b/>
          <w:sz w:val="20"/>
          <w:lang w:val="de-DE"/>
        </w:rPr>
        <w:t>2015</w:t>
      </w:r>
      <w:r w:rsidR="000F0FA2" w:rsidRPr="00AE6BDC">
        <w:rPr>
          <w:b/>
          <w:sz w:val="20"/>
          <w:lang w:val="de-DE"/>
        </w:rPr>
        <w:t xml:space="preserve">) </w:t>
      </w:r>
      <w:r w:rsidR="00925A19" w:rsidRPr="00AE6BDC">
        <w:rPr>
          <w:b/>
          <w:sz w:val="20"/>
          <w:lang w:val="de-DE"/>
        </w:rPr>
        <w:t>Nachdem sich</w:t>
      </w:r>
      <w:r w:rsidR="006E5D54" w:rsidRPr="00AE6BDC">
        <w:rPr>
          <w:b/>
          <w:sz w:val="20"/>
          <w:lang w:val="de-DE"/>
        </w:rPr>
        <w:t xml:space="preserve"> die Werte rund um das Thema Mitarbeiterengagement </w:t>
      </w:r>
      <w:r w:rsidR="00EA60AD" w:rsidRPr="00AE6BDC">
        <w:rPr>
          <w:b/>
          <w:sz w:val="20"/>
          <w:lang w:val="de-DE"/>
        </w:rPr>
        <w:t>in E</w:t>
      </w:r>
      <w:r w:rsidR="00EA60AD" w:rsidRPr="00AE6BDC">
        <w:rPr>
          <w:b/>
          <w:sz w:val="20"/>
          <w:lang w:val="de-DE"/>
        </w:rPr>
        <w:t>u</w:t>
      </w:r>
      <w:r w:rsidR="00EA60AD" w:rsidRPr="00AE6BDC">
        <w:rPr>
          <w:b/>
          <w:sz w:val="20"/>
          <w:lang w:val="de-DE"/>
        </w:rPr>
        <w:t xml:space="preserve">ropa </w:t>
      </w:r>
      <w:r w:rsidR="00925A19" w:rsidRPr="00AE6BDC">
        <w:rPr>
          <w:b/>
          <w:sz w:val="20"/>
          <w:lang w:val="de-DE"/>
        </w:rPr>
        <w:t>bis 2013</w:t>
      </w:r>
      <w:r w:rsidR="006E5D54" w:rsidRPr="00AE6BDC">
        <w:rPr>
          <w:b/>
          <w:sz w:val="20"/>
          <w:lang w:val="de-DE"/>
        </w:rPr>
        <w:t xml:space="preserve"> kontinuierlich verbessert</w:t>
      </w:r>
      <w:r w:rsidR="00925A19" w:rsidRPr="00AE6BDC">
        <w:rPr>
          <w:b/>
          <w:sz w:val="20"/>
          <w:lang w:val="de-DE"/>
        </w:rPr>
        <w:t xml:space="preserve"> haben</w:t>
      </w:r>
      <w:r w:rsidR="006E5D54" w:rsidRPr="00AE6BDC">
        <w:rPr>
          <w:b/>
          <w:sz w:val="20"/>
          <w:lang w:val="de-DE"/>
        </w:rPr>
        <w:t xml:space="preserve">, </w:t>
      </w:r>
      <w:r w:rsidR="00A85D18" w:rsidRPr="00AE6BDC">
        <w:rPr>
          <w:b/>
          <w:sz w:val="20"/>
          <w:lang w:val="de-DE"/>
        </w:rPr>
        <w:t>halten</w:t>
      </w:r>
      <w:r w:rsidR="00925A19" w:rsidRPr="00AE6BDC">
        <w:rPr>
          <w:b/>
          <w:sz w:val="20"/>
          <w:lang w:val="de-DE"/>
        </w:rPr>
        <w:t xml:space="preserve"> sie</w:t>
      </w:r>
      <w:r w:rsidR="00EA60AD" w:rsidRPr="00AE6BDC">
        <w:rPr>
          <w:b/>
          <w:sz w:val="20"/>
          <w:lang w:val="de-DE"/>
        </w:rPr>
        <w:t xml:space="preserve"> </w:t>
      </w:r>
      <w:r w:rsidR="00541E21" w:rsidRPr="00AE6BDC">
        <w:rPr>
          <w:b/>
          <w:sz w:val="20"/>
          <w:lang w:val="de-DE"/>
        </w:rPr>
        <w:t xml:space="preserve">seit </w:t>
      </w:r>
      <w:r w:rsidR="003604EF" w:rsidRPr="00AE6BDC">
        <w:rPr>
          <w:b/>
          <w:sz w:val="20"/>
          <w:lang w:val="de-DE"/>
        </w:rPr>
        <w:t>zwei</w:t>
      </w:r>
      <w:r w:rsidR="00541E21" w:rsidRPr="00AE6BDC">
        <w:rPr>
          <w:b/>
          <w:sz w:val="20"/>
          <w:lang w:val="de-DE"/>
        </w:rPr>
        <w:t xml:space="preserve"> Jahren </w:t>
      </w:r>
      <w:r w:rsidR="00A85D18" w:rsidRPr="00AE6BDC">
        <w:rPr>
          <w:b/>
          <w:sz w:val="20"/>
          <w:lang w:val="de-DE"/>
        </w:rPr>
        <w:t>ein</w:t>
      </w:r>
      <w:r w:rsidR="00925A19" w:rsidRPr="00AE6BDC">
        <w:rPr>
          <w:b/>
          <w:sz w:val="20"/>
          <w:lang w:val="de-DE"/>
        </w:rPr>
        <w:t xml:space="preserve"> </w:t>
      </w:r>
      <w:r w:rsidR="00541E21" w:rsidRPr="00AE6BDC">
        <w:rPr>
          <w:b/>
          <w:sz w:val="20"/>
          <w:lang w:val="de-DE"/>
        </w:rPr>
        <w:t>stabil</w:t>
      </w:r>
      <w:r w:rsidR="00A85D18" w:rsidRPr="00AE6BDC">
        <w:rPr>
          <w:b/>
          <w:sz w:val="20"/>
          <w:lang w:val="de-DE"/>
        </w:rPr>
        <w:t>es</w:t>
      </w:r>
      <w:r w:rsidR="00925A19" w:rsidRPr="00AE6BDC">
        <w:rPr>
          <w:b/>
          <w:sz w:val="20"/>
          <w:lang w:val="de-DE"/>
        </w:rPr>
        <w:t xml:space="preserve"> </w:t>
      </w:r>
      <w:r w:rsidR="00A85D18" w:rsidRPr="00AE6BDC">
        <w:rPr>
          <w:b/>
          <w:sz w:val="20"/>
          <w:lang w:val="de-DE"/>
        </w:rPr>
        <w:t>Niveau</w:t>
      </w:r>
      <w:r w:rsidR="00541E21" w:rsidRPr="00AE6BDC">
        <w:rPr>
          <w:b/>
          <w:sz w:val="20"/>
          <w:lang w:val="de-DE"/>
        </w:rPr>
        <w:t>. Insg</w:t>
      </w:r>
      <w:r w:rsidR="00541E21" w:rsidRPr="00AE6BDC">
        <w:rPr>
          <w:b/>
          <w:sz w:val="20"/>
          <w:lang w:val="de-DE"/>
        </w:rPr>
        <w:t>e</w:t>
      </w:r>
      <w:r w:rsidR="00541E21" w:rsidRPr="00AE6BDC">
        <w:rPr>
          <w:b/>
          <w:sz w:val="20"/>
          <w:lang w:val="de-DE"/>
        </w:rPr>
        <w:t xml:space="preserve">samt </w:t>
      </w:r>
      <w:r w:rsidR="00925A19" w:rsidRPr="00AE6BDC">
        <w:rPr>
          <w:b/>
          <w:sz w:val="20"/>
          <w:lang w:val="de-DE"/>
        </w:rPr>
        <w:t>zeigen</w:t>
      </w:r>
      <w:r w:rsidR="00541E21" w:rsidRPr="00AE6BDC">
        <w:rPr>
          <w:b/>
          <w:sz w:val="20"/>
          <w:lang w:val="de-DE"/>
        </w:rPr>
        <w:t xml:space="preserve"> </w:t>
      </w:r>
      <w:r w:rsidR="00EA60AD" w:rsidRPr="00AE6BDC">
        <w:rPr>
          <w:b/>
          <w:sz w:val="20"/>
          <w:lang w:val="de-DE"/>
        </w:rPr>
        <w:t xml:space="preserve">57 </w:t>
      </w:r>
      <w:r w:rsidR="00541E21" w:rsidRPr="00AE6BDC">
        <w:rPr>
          <w:b/>
          <w:sz w:val="20"/>
          <w:lang w:val="de-DE"/>
        </w:rPr>
        <w:t>Prozent aller</w:t>
      </w:r>
      <w:r w:rsidR="009109AE" w:rsidRPr="00AE6BDC">
        <w:rPr>
          <w:b/>
          <w:sz w:val="20"/>
          <w:lang w:val="de-DE"/>
        </w:rPr>
        <w:t xml:space="preserve"> Mitarbeiter in Europa</w:t>
      </w:r>
      <w:r w:rsidR="00925A19" w:rsidRPr="00AE6BDC">
        <w:rPr>
          <w:b/>
          <w:sz w:val="20"/>
          <w:lang w:val="de-DE"/>
        </w:rPr>
        <w:t xml:space="preserve"> großes Engagement in ihrem Beruf</w:t>
      </w:r>
      <w:r w:rsidR="00EA60AD" w:rsidRPr="00AE6BDC">
        <w:rPr>
          <w:b/>
          <w:sz w:val="20"/>
          <w:lang w:val="de-DE"/>
        </w:rPr>
        <w:t xml:space="preserve">. </w:t>
      </w:r>
      <w:r w:rsidR="00925A19" w:rsidRPr="00AE6BDC">
        <w:rPr>
          <w:b/>
          <w:sz w:val="20"/>
          <w:lang w:val="de-DE"/>
        </w:rPr>
        <w:t xml:space="preserve">Konkret: Sie </w:t>
      </w:r>
      <w:r w:rsidR="00A85D18" w:rsidRPr="00AE6BDC">
        <w:rPr>
          <w:b/>
          <w:sz w:val="20"/>
          <w:lang w:val="de-DE"/>
        </w:rPr>
        <w:t>sind motiviert</w:t>
      </w:r>
      <w:r w:rsidR="006475CF" w:rsidRPr="00AE6BDC">
        <w:rPr>
          <w:b/>
          <w:sz w:val="20"/>
          <w:lang w:val="de-DE"/>
        </w:rPr>
        <w:t xml:space="preserve">, </w:t>
      </w:r>
      <w:r w:rsidR="00925A19" w:rsidRPr="00AE6BDC">
        <w:rPr>
          <w:b/>
          <w:sz w:val="20"/>
          <w:lang w:val="de-DE"/>
        </w:rPr>
        <w:t>reden</w:t>
      </w:r>
      <w:r w:rsidR="006475CF" w:rsidRPr="00AE6BDC">
        <w:rPr>
          <w:b/>
          <w:sz w:val="20"/>
          <w:lang w:val="de-DE"/>
        </w:rPr>
        <w:t xml:space="preserve"> positiv über ihr Un</w:t>
      </w:r>
      <w:r w:rsidR="00925A19" w:rsidRPr="00AE6BDC">
        <w:rPr>
          <w:b/>
          <w:sz w:val="20"/>
          <w:lang w:val="de-DE"/>
        </w:rPr>
        <w:t>ternehmen und</w:t>
      </w:r>
      <w:r w:rsidR="006475CF" w:rsidRPr="00AE6BDC">
        <w:rPr>
          <w:b/>
          <w:sz w:val="20"/>
          <w:lang w:val="de-DE"/>
        </w:rPr>
        <w:t xml:space="preserve"> </w:t>
      </w:r>
      <w:r w:rsidR="00925A19" w:rsidRPr="00AE6BDC">
        <w:rPr>
          <w:b/>
          <w:sz w:val="20"/>
          <w:lang w:val="de-DE"/>
        </w:rPr>
        <w:t xml:space="preserve">sehen </w:t>
      </w:r>
      <w:r w:rsidR="006475CF" w:rsidRPr="00AE6BDC">
        <w:rPr>
          <w:b/>
          <w:sz w:val="20"/>
          <w:lang w:val="de-DE"/>
        </w:rPr>
        <w:t xml:space="preserve">ihre langfristige berufliche Zukunft bei </w:t>
      </w:r>
      <w:r w:rsidR="00A1667B" w:rsidRPr="00AE6BDC">
        <w:rPr>
          <w:b/>
          <w:sz w:val="20"/>
          <w:lang w:val="de-DE"/>
        </w:rPr>
        <w:t>ihrem</w:t>
      </w:r>
      <w:r w:rsidR="006475CF" w:rsidRPr="00AE6BDC">
        <w:rPr>
          <w:b/>
          <w:sz w:val="20"/>
          <w:lang w:val="de-DE"/>
        </w:rPr>
        <w:t xml:space="preserve"> </w:t>
      </w:r>
      <w:r w:rsidR="00A85D18" w:rsidRPr="00AE6BDC">
        <w:rPr>
          <w:b/>
          <w:sz w:val="20"/>
          <w:lang w:val="de-DE"/>
        </w:rPr>
        <w:t>Arbeitgeber</w:t>
      </w:r>
      <w:r w:rsidR="006475CF" w:rsidRPr="00AE6BDC">
        <w:rPr>
          <w:b/>
          <w:sz w:val="20"/>
          <w:lang w:val="de-DE"/>
        </w:rPr>
        <w:t xml:space="preserve">. </w:t>
      </w:r>
      <w:r w:rsidR="00EA60AD" w:rsidRPr="00AE6BDC">
        <w:rPr>
          <w:b/>
          <w:sz w:val="20"/>
          <w:lang w:val="de-DE"/>
        </w:rPr>
        <w:t xml:space="preserve">Dies </w:t>
      </w:r>
      <w:r w:rsidR="00925A19" w:rsidRPr="00AE6BDC">
        <w:rPr>
          <w:b/>
          <w:sz w:val="20"/>
          <w:lang w:val="de-DE"/>
        </w:rPr>
        <w:t>ergibt</w:t>
      </w:r>
      <w:r w:rsidR="00EA60AD" w:rsidRPr="00AE6BDC">
        <w:rPr>
          <w:b/>
          <w:sz w:val="20"/>
          <w:lang w:val="de-DE"/>
        </w:rPr>
        <w:t xml:space="preserve"> die aktuelle Studie „</w:t>
      </w:r>
      <w:r w:rsidR="00E021E6" w:rsidRPr="00AE6BDC">
        <w:rPr>
          <w:b/>
          <w:sz w:val="20"/>
          <w:lang w:val="de-DE"/>
        </w:rPr>
        <w:t xml:space="preserve">2015 </w:t>
      </w:r>
      <w:r w:rsidR="00EA60AD" w:rsidRPr="00AE6BDC">
        <w:rPr>
          <w:b/>
          <w:sz w:val="20"/>
          <w:lang w:val="de-DE"/>
        </w:rPr>
        <w:t>Trends in Global Engage</w:t>
      </w:r>
      <w:r w:rsidR="00925A19" w:rsidRPr="00AE6BDC">
        <w:rPr>
          <w:b/>
          <w:sz w:val="20"/>
          <w:lang w:val="de-DE"/>
        </w:rPr>
        <w:t xml:space="preserve">ment“ von Aon </w:t>
      </w:r>
      <w:proofErr w:type="spellStart"/>
      <w:r w:rsidR="00925A19" w:rsidRPr="00AE6BDC">
        <w:rPr>
          <w:b/>
          <w:sz w:val="20"/>
          <w:lang w:val="de-DE"/>
        </w:rPr>
        <w:t>H</w:t>
      </w:r>
      <w:r w:rsidR="00925A19" w:rsidRPr="00AE6BDC">
        <w:rPr>
          <w:b/>
          <w:sz w:val="20"/>
          <w:lang w:val="de-DE"/>
        </w:rPr>
        <w:t>e</w:t>
      </w:r>
      <w:r w:rsidR="00925A19" w:rsidRPr="00AE6BDC">
        <w:rPr>
          <w:b/>
          <w:sz w:val="20"/>
          <w:lang w:val="de-DE"/>
        </w:rPr>
        <w:t>witt</w:t>
      </w:r>
      <w:proofErr w:type="spellEnd"/>
      <w:r w:rsidR="00EA60AD" w:rsidRPr="00AE6BDC">
        <w:rPr>
          <w:b/>
          <w:sz w:val="20"/>
          <w:lang w:val="de-DE"/>
        </w:rPr>
        <w:t xml:space="preserve">. Für die Untersuchung wurden weltweit die Daten von mehr als neun Millionen Mitarbeitern aus über 1.000 Unternehmen und 164 Ländern ausgewertet. Dass die Werte global auf 62 Prozentpunkte angestiegen sind, liegt </w:t>
      </w:r>
      <w:r w:rsidR="00541E21" w:rsidRPr="00AE6BDC">
        <w:rPr>
          <w:b/>
          <w:sz w:val="20"/>
          <w:lang w:val="de-DE"/>
        </w:rPr>
        <w:t xml:space="preserve">vor allem am </w:t>
      </w:r>
      <w:r w:rsidR="00EA60AD" w:rsidRPr="00AE6BDC">
        <w:rPr>
          <w:b/>
          <w:sz w:val="20"/>
          <w:lang w:val="de-DE"/>
        </w:rPr>
        <w:t>stei</w:t>
      </w:r>
      <w:r w:rsidR="00541E21" w:rsidRPr="00AE6BDC">
        <w:rPr>
          <w:b/>
          <w:sz w:val="20"/>
          <w:lang w:val="de-DE"/>
        </w:rPr>
        <w:t>genden Engagement im Mittleren Osten und Afrika</w:t>
      </w:r>
      <w:r w:rsidR="00EA60AD" w:rsidRPr="00AE6BDC">
        <w:rPr>
          <w:b/>
          <w:sz w:val="20"/>
          <w:lang w:val="de-DE"/>
        </w:rPr>
        <w:t xml:space="preserve">. </w:t>
      </w:r>
      <w:r w:rsidR="00541E21" w:rsidRPr="00AE6BDC">
        <w:rPr>
          <w:b/>
          <w:sz w:val="20"/>
          <w:lang w:val="de-DE"/>
        </w:rPr>
        <w:t>In dieser Region</w:t>
      </w:r>
      <w:r w:rsidR="00EA60AD" w:rsidRPr="00AE6BDC">
        <w:rPr>
          <w:b/>
          <w:sz w:val="20"/>
          <w:lang w:val="de-DE"/>
        </w:rPr>
        <w:t xml:space="preserve"> wur</w:t>
      </w:r>
      <w:r w:rsidR="00A85D18" w:rsidRPr="00AE6BDC">
        <w:rPr>
          <w:b/>
          <w:sz w:val="20"/>
          <w:lang w:val="de-DE"/>
        </w:rPr>
        <w:t>de eine Zunahme</w:t>
      </w:r>
      <w:r w:rsidR="00EA60AD" w:rsidRPr="00AE6BDC">
        <w:rPr>
          <w:b/>
          <w:sz w:val="20"/>
          <w:lang w:val="de-DE"/>
        </w:rPr>
        <w:t xml:space="preserve"> um sechs Prozentpunkte ermittelt. </w:t>
      </w:r>
      <w:r w:rsidR="00925A19" w:rsidRPr="00AE6BDC">
        <w:rPr>
          <w:b/>
          <w:sz w:val="20"/>
          <w:lang w:val="de-DE"/>
        </w:rPr>
        <w:t>Bei der</w:t>
      </w:r>
      <w:r w:rsidR="009109AE" w:rsidRPr="00AE6BDC">
        <w:rPr>
          <w:b/>
          <w:sz w:val="20"/>
          <w:lang w:val="de-DE"/>
        </w:rPr>
        <w:t xml:space="preserve"> </w:t>
      </w:r>
      <w:proofErr w:type="spellStart"/>
      <w:r w:rsidR="009109AE" w:rsidRPr="00AE6BDC">
        <w:rPr>
          <w:b/>
          <w:sz w:val="20"/>
          <w:lang w:val="de-DE"/>
        </w:rPr>
        <w:t>Aon</w:t>
      </w:r>
      <w:proofErr w:type="spellEnd"/>
      <w:r w:rsidR="009109AE" w:rsidRPr="00AE6BDC">
        <w:rPr>
          <w:b/>
          <w:sz w:val="20"/>
          <w:lang w:val="de-DE"/>
        </w:rPr>
        <w:t xml:space="preserve"> </w:t>
      </w:r>
      <w:proofErr w:type="spellStart"/>
      <w:r w:rsidR="009109AE" w:rsidRPr="00AE6BDC">
        <w:rPr>
          <w:b/>
          <w:sz w:val="20"/>
          <w:lang w:val="de-DE"/>
        </w:rPr>
        <w:t>Hewitt-</w:t>
      </w:r>
      <w:r w:rsidR="00541E21" w:rsidRPr="00AE6BDC">
        <w:rPr>
          <w:b/>
          <w:sz w:val="20"/>
          <w:lang w:val="de-DE"/>
        </w:rPr>
        <w:t>Studie</w:t>
      </w:r>
      <w:proofErr w:type="spellEnd"/>
      <w:r w:rsidR="00541E21" w:rsidRPr="00AE6BDC">
        <w:rPr>
          <w:b/>
          <w:sz w:val="20"/>
          <w:lang w:val="de-DE"/>
        </w:rPr>
        <w:t xml:space="preserve"> </w:t>
      </w:r>
      <w:r w:rsidR="00925A19" w:rsidRPr="00AE6BDC">
        <w:rPr>
          <w:b/>
          <w:sz w:val="20"/>
          <w:lang w:val="de-DE"/>
        </w:rPr>
        <w:t xml:space="preserve">hat sich </w:t>
      </w:r>
      <w:r w:rsidR="00541E21" w:rsidRPr="00AE6BDC">
        <w:rPr>
          <w:b/>
          <w:sz w:val="20"/>
          <w:lang w:val="de-DE"/>
        </w:rPr>
        <w:t>herauskristallisie</w:t>
      </w:r>
      <w:r w:rsidR="00925A19" w:rsidRPr="00AE6BDC">
        <w:rPr>
          <w:b/>
          <w:sz w:val="20"/>
          <w:lang w:val="de-DE"/>
        </w:rPr>
        <w:t>rt</w:t>
      </w:r>
      <w:r w:rsidR="009109AE" w:rsidRPr="00AE6BDC">
        <w:rPr>
          <w:b/>
          <w:sz w:val="20"/>
          <w:lang w:val="de-DE"/>
        </w:rPr>
        <w:t>,</w:t>
      </w:r>
      <w:r w:rsidR="00541E21" w:rsidRPr="00AE6BDC">
        <w:rPr>
          <w:b/>
          <w:sz w:val="20"/>
          <w:lang w:val="de-DE"/>
        </w:rPr>
        <w:t xml:space="preserve"> </w:t>
      </w:r>
      <w:r w:rsidR="00925A19" w:rsidRPr="00AE6BDC">
        <w:rPr>
          <w:b/>
          <w:sz w:val="20"/>
          <w:lang w:val="de-DE"/>
        </w:rPr>
        <w:t>dass ein großer</w:t>
      </w:r>
      <w:r w:rsidR="00541E21" w:rsidRPr="00AE6BDC">
        <w:rPr>
          <w:b/>
          <w:sz w:val="20"/>
          <w:lang w:val="de-DE"/>
        </w:rPr>
        <w:t xml:space="preserve"> Zusammenhang zwischen Bruttoinlandsprodukt und </w:t>
      </w:r>
      <w:r w:rsidR="009109AE" w:rsidRPr="00AE6BDC">
        <w:rPr>
          <w:b/>
          <w:sz w:val="20"/>
          <w:lang w:val="de-DE"/>
        </w:rPr>
        <w:t>dem Eng</w:t>
      </w:r>
      <w:r w:rsidR="009109AE" w:rsidRPr="00AE6BDC">
        <w:rPr>
          <w:b/>
          <w:sz w:val="20"/>
          <w:lang w:val="de-DE"/>
        </w:rPr>
        <w:t>a</w:t>
      </w:r>
      <w:r w:rsidR="009109AE" w:rsidRPr="00AE6BDC">
        <w:rPr>
          <w:b/>
          <w:sz w:val="20"/>
          <w:lang w:val="de-DE"/>
        </w:rPr>
        <w:t>gement</w:t>
      </w:r>
      <w:r w:rsidR="00925A19" w:rsidRPr="00AE6BDC">
        <w:rPr>
          <w:b/>
          <w:sz w:val="20"/>
          <w:lang w:val="de-DE"/>
        </w:rPr>
        <w:t xml:space="preserve"> besteht:</w:t>
      </w:r>
      <w:r w:rsidR="00541E21" w:rsidRPr="00AE6BDC">
        <w:rPr>
          <w:b/>
          <w:sz w:val="20"/>
          <w:lang w:val="de-DE"/>
        </w:rPr>
        <w:t xml:space="preserve"> J</w:t>
      </w:r>
      <w:r w:rsidR="000F6CE3" w:rsidRPr="00AE6BDC">
        <w:rPr>
          <w:rFonts w:cs="Arial"/>
          <w:b/>
          <w:sz w:val="20"/>
          <w:lang w:val="de-DE"/>
        </w:rPr>
        <w:t xml:space="preserve">e höher die </w:t>
      </w:r>
      <w:r w:rsidR="00925A19" w:rsidRPr="00AE6BDC">
        <w:rPr>
          <w:rFonts w:cs="Arial"/>
          <w:b/>
          <w:sz w:val="20"/>
          <w:lang w:val="de-DE"/>
        </w:rPr>
        <w:t>BIP-</w:t>
      </w:r>
      <w:r w:rsidR="000F6CE3" w:rsidRPr="00AE6BDC">
        <w:rPr>
          <w:rFonts w:cs="Arial"/>
          <w:b/>
          <w:sz w:val="20"/>
          <w:lang w:val="de-DE"/>
        </w:rPr>
        <w:t>Wachstumsraten</w:t>
      </w:r>
      <w:r w:rsidR="00541E21" w:rsidRPr="00AE6BDC">
        <w:rPr>
          <w:rFonts w:cs="Arial"/>
          <w:b/>
          <w:sz w:val="20"/>
          <w:lang w:val="de-DE"/>
        </w:rPr>
        <w:t xml:space="preserve"> </w:t>
      </w:r>
      <w:r w:rsidR="00925A19" w:rsidRPr="00AE6BDC">
        <w:rPr>
          <w:rFonts w:cs="Arial"/>
          <w:b/>
          <w:sz w:val="20"/>
          <w:lang w:val="de-DE"/>
        </w:rPr>
        <w:t xml:space="preserve">– </w:t>
      </w:r>
      <w:r w:rsidR="00541E21" w:rsidRPr="00AE6BDC">
        <w:rPr>
          <w:rFonts w:cs="Arial"/>
          <w:b/>
          <w:sz w:val="20"/>
          <w:lang w:val="de-DE"/>
        </w:rPr>
        <w:t>bis zu einer gewissen Grenze</w:t>
      </w:r>
      <w:r w:rsidR="00925A19" w:rsidRPr="00AE6BDC">
        <w:rPr>
          <w:rFonts w:cs="Arial"/>
          <w:b/>
          <w:sz w:val="20"/>
          <w:lang w:val="de-DE"/>
        </w:rPr>
        <w:t xml:space="preserve"> –</w:t>
      </w:r>
      <w:r w:rsidR="000F6CE3" w:rsidRPr="00AE6BDC">
        <w:rPr>
          <w:rFonts w:cs="Arial"/>
          <w:b/>
          <w:sz w:val="20"/>
          <w:lang w:val="de-DE"/>
        </w:rPr>
        <w:t xml:space="preserve"> desto höher auch das Engage</w:t>
      </w:r>
      <w:r w:rsidR="00541E21" w:rsidRPr="00AE6BDC">
        <w:rPr>
          <w:rFonts w:cs="Arial"/>
          <w:b/>
          <w:sz w:val="20"/>
          <w:lang w:val="de-DE"/>
        </w:rPr>
        <w:t xml:space="preserve">ment, da sich für Mitarbeiter </w:t>
      </w:r>
      <w:r w:rsidR="003C35DF" w:rsidRPr="00AE6BDC">
        <w:rPr>
          <w:rFonts w:cs="Arial"/>
          <w:b/>
          <w:sz w:val="20"/>
          <w:lang w:val="de-DE"/>
        </w:rPr>
        <w:t xml:space="preserve">in wachsenden Märkten </w:t>
      </w:r>
      <w:r w:rsidR="00541E21" w:rsidRPr="00AE6BDC">
        <w:rPr>
          <w:rFonts w:cs="Arial"/>
          <w:b/>
          <w:sz w:val="20"/>
          <w:lang w:val="de-DE"/>
        </w:rPr>
        <w:t xml:space="preserve">verstärkt </w:t>
      </w:r>
      <w:r w:rsidR="00925A19" w:rsidRPr="00AE6BDC">
        <w:rPr>
          <w:rFonts w:cs="Arial"/>
          <w:b/>
          <w:sz w:val="20"/>
          <w:lang w:val="de-DE"/>
        </w:rPr>
        <w:t xml:space="preserve">berufliche </w:t>
      </w:r>
      <w:r w:rsidR="00541E21" w:rsidRPr="00AE6BDC">
        <w:rPr>
          <w:rFonts w:cs="Arial"/>
          <w:b/>
          <w:sz w:val="20"/>
          <w:lang w:val="de-DE"/>
        </w:rPr>
        <w:t xml:space="preserve">Chancen ergeben. </w:t>
      </w:r>
      <w:r w:rsidR="00A100DE" w:rsidRPr="00AE6BDC">
        <w:rPr>
          <w:b/>
          <w:sz w:val="20"/>
          <w:lang w:val="de-DE"/>
        </w:rPr>
        <w:t xml:space="preserve">In </w:t>
      </w:r>
      <w:r w:rsidR="00C91E33" w:rsidRPr="00AE6BDC">
        <w:rPr>
          <w:b/>
          <w:sz w:val="20"/>
          <w:lang w:val="de-DE"/>
        </w:rPr>
        <w:t xml:space="preserve">Europa </w:t>
      </w:r>
      <w:r w:rsidR="009D47BB" w:rsidRPr="00AE6BDC">
        <w:rPr>
          <w:b/>
          <w:sz w:val="20"/>
          <w:lang w:val="de-DE"/>
        </w:rPr>
        <w:t xml:space="preserve">hingegen </w:t>
      </w:r>
      <w:r w:rsidR="00A100DE" w:rsidRPr="00AE6BDC">
        <w:rPr>
          <w:b/>
          <w:sz w:val="20"/>
          <w:lang w:val="de-DE"/>
        </w:rPr>
        <w:t xml:space="preserve">kämpfen die Unternehmen mit </w:t>
      </w:r>
      <w:r w:rsidR="00541E21" w:rsidRPr="00AE6BDC">
        <w:rPr>
          <w:b/>
          <w:sz w:val="20"/>
          <w:lang w:val="de-DE"/>
        </w:rPr>
        <w:t xml:space="preserve">einem </w:t>
      </w:r>
      <w:r w:rsidR="00A100DE" w:rsidRPr="00AE6BDC">
        <w:rPr>
          <w:b/>
          <w:sz w:val="20"/>
          <w:lang w:val="de-DE"/>
        </w:rPr>
        <w:t>stagnieren</w:t>
      </w:r>
      <w:r w:rsidR="00541E21" w:rsidRPr="00AE6BDC">
        <w:rPr>
          <w:b/>
          <w:sz w:val="20"/>
          <w:lang w:val="de-DE"/>
        </w:rPr>
        <w:t xml:space="preserve">den </w:t>
      </w:r>
      <w:r w:rsidR="007B4C75" w:rsidRPr="00AE6BDC">
        <w:rPr>
          <w:b/>
          <w:sz w:val="20"/>
          <w:lang w:val="de-DE"/>
        </w:rPr>
        <w:t xml:space="preserve">einheimischen </w:t>
      </w:r>
      <w:r w:rsidR="00541E21" w:rsidRPr="00AE6BDC">
        <w:rPr>
          <w:b/>
          <w:sz w:val="20"/>
          <w:lang w:val="de-DE"/>
        </w:rPr>
        <w:t>Markt. Insgesamt</w:t>
      </w:r>
      <w:r w:rsidR="00F81D09" w:rsidRPr="00AE6BDC">
        <w:rPr>
          <w:b/>
          <w:sz w:val="20"/>
          <w:lang w:val="de-DE"/>
        </w:rPr>
        <w:t xml:space="preserve"> bleiben </w:t>
      </w:r>
      <w:r w:rsidR="00541E21" w:rsidRPr="00AE6BDC">
        <w:rPr>
          <w:b/>
          <w:sz w:val="20"/>
          <w:lang w:val="de-DE"/>
        </w:rPr>
        <w:t xml:space="preserve">auch </w:t>
      </w:r>
      <w:r w:rsidR="00F81D09" w:rsidRPr="00AE6BDC">
        <w:rPr>
          <w:b/>
          <w:sz w:val="20"/>
          <w:lang w:val="de-DE"/>
        </w:rPr>
        <w:t xml:space="preserve">die </w:t>
      </w:r>
      <w:r w:rsidR="000A08F8" w:rsidRPr="00AE6BDC">
        <w:rPr>
          <w:b/>
          <w:sz w:val="20"/>
          <w:lang w:val="de-DE"/>
        </w:rPr>
        <w:t xml:space="preserve">wichtigsten </w:t>
      </w:r>
      <w:r w:rsidR="002D321A" w:rsidRPr="00AE6BDC">
        <w:rPr>
          <w:b/>
          <w:sz w:val="20"/>
          <w:lang w:val="de-DE"/>
        </w:rPr>
        <w:t>Treiber von Engagement</w:t>
      </w:r>
      <w:r w:rsidR="00F81D09" w:rsidRPr="00AE6BDC">
        <w:rPr>
          <w:b/>
          <w:sz w:val="20"/>
          <w:lang w:val="de-DE"/>
        </w:rPr>
        <w:t xml:space="preserve"> </w:t>
      </w:r>
      <w:r w:rsidR="00541E21" w:rsidRPr="00AE6BDC">
        <w:rPr>
          <w:b/>
          <w:sz w:val="20"/>
          <w:lang w:val="de-DE"/>
        </w:rPr>
        <w:t xml:space="preserve">nach </w:t>
      </w:r>
      <w:r w:rsidR="009109AE" w:rsidRPr="00AE6BDC">
        <w:rPr>
          <w:b/>
          <w:sz w:val="20"/>
          <w:lang w:val="de-DE"/>
        </w:rPr>
        <w:t xml:space="preserve">Aussage von </w:t>
      </w:r>
      <w:r w:rsidR="00541E21" w:rsidRPr="00AE6BDC">
        <w:rPr>
          <w:b/>
          <w:sz w:val="20"/>
          <w:lang w:val="de-DE"/>
        </w:rPr>
        <w:t xml:space="preserve">Dr. Stefan Mauersberger, Leiter Talent Practice Central Europe, im Vergleich zum Vorjahr </w:t>
      </w:r>
      <w:r w:rsidR="00F81D09" w:rsidRPr="00AE6BDC">
        <w:rPr>
          <w:b/>
          <w:sz w:val="20"/>
          <w:lang w:val="de-DE"/>
        </w:rPr>
        <w:t>konstant</w:t>
      </w:r>
      <w:r w:rsidR="00541E21" w:rsidRPr="00AE6BDC">
        <w:rPr>
          <w:b/>
          <w:sz w:val="20"/>
          <w:lang w:val="de-DE"/>
        </w:rPr>
        <w:t xml:space="preserve"> und sind über die verschiedenen </w:t>
      </w:r>
      <w:r w:rsidR="002C3390" w:rsidRPr="00AE6BDC">
        <w:rPr>
          <w:b/>
          <w:sz w:val="20"/>
          <w:lang w:val="de-DE"/>
        </w:rPr>
        <w:t>Kontinente</w:t>
      </w:r>
      <w:r w:rsidR="00541E21" w:rsidRPr="00AE6BDC">
        <w:rPr>
          <w:b/>
          <w:sz w:val="20"/>
          <w:lang w:val="de-DE"/>
        </w:rPr>
        <w:t xml:space="preserve"> relativ konsistent</w:t>
      </w:r>
      <w:r w:rsidR="00F81D09" w:rsidRPr="00AE6BDC">
        <w:rPr>
          <w:b/>
          <w:sz w:val="20"/>
          <w:lang w:val="de-DE"/>
        </w:rPr>
        <w:t>. So führ</w:t>
      </w:r>
      <w:r w:rsidR="00EE6E62" w:rsidRPr="00AE6BDC">
        <w:rPr>
          <w:b/>
          <w:sz w:val="20"/>
          <w:lang w:val="de-DE"/>
        </w:rPr>
        <w:t xml:space="preserve">en beispielsweise die </w:t>
      </w:r>
      <w:r w:rsidR="00541E21" w:rsidRPr="00AE6BDC">
        <w:rPr>
          <w:b/>
          <w:sz w:val="20"/>
          <w:lang w:val="de-DE"/>
        </w:rPr>
        <w:t>persönlichen Entwicklungsmöglichkeiten</w:t>
      </w:r>
      <w:r w:rsidR="00EE6E62" w:rsidRPr="00AE6BDC">
        <w:rPr>
          <w:b/>
          <w:sz w:val="20"/>
          <w:lang w:val="de-DE"/>
        </w:rPr>
        <w:t xml:space="preserve"> </w:t>
      </w:r>
      <w:r w:rsidR="00F81D09" w:rsidRPr="00AE6BDC">
        <w:rPr>
          <w:b/>
          <w:sz w:val="20"/>
          <w:lang w:val="de-DE"/>
        </w:rPr>
        <w:t>weiterhin</w:t>
      </w:r>
      <w:r w:rsidR="00EE6E62" w:rsidRPr="00AE6BDC">
        <w:rPr>
          <w:b/>
          <w:sz w:val="20"/>
          <w:lang w:val="de-DE"/>
        </w:rPr>
        <w:t xml:space="preserve"> die Liste der Top-Engagementtreiber an. Auch die Faktoren Vergütung</w:t>
      </w:r>
      <w:r w:rsidR="000B05DA" w:rsidRPr="00AE6BDC">
        <w:rPr>
          <w:b/>
          <w:sz w:val="20"/>
          <w:lang w:val="de-DE"/>
        </w:rPr>
        <w:t>, Innovationsklima</w:t>
      </w:r>
      <w:r w:rsidR="00EE6E62" w:rsidRPr="00AE6BDC">
        <w:rPr>
          <w:b/>
          <w:sz w:val="20"/>
          <w:lang w:val="de-DE"/>
        </w:rPr>
        <w:t xml:space="preserve"> und </w:t>
      </w:r>
      <w:proofErr w:type="spellStart"/>
      <w:r w:rsidR="00541E21" w:rsidRPr="00AE6BDC">
        <w:rPr>
          <w:b/>
          <w:sz w:val="20"/>
          <w:lang w:val="de-DE"/>
        </w:rPr>
        <w:t>Employer</w:t>
      </w:r>
      <w:proofErr w:type="spellEnd"/>
      <w:r w:rsidR="00541E21" w:rsidRPr="00AE6BDC">
        <w:rPr>
          <w:b/>
          <w:sz w:val="20"/>
          <w:lang w:val="de-DE"/>
        </w:rPr>
        <w:t xml:space="preserve"> Branding</w:t>
      </w:r>
      <w:r w:rsidR="00EE6E62" w:rsidRPr="00AE6BDC">
        <w:rPr>
          <w:b/>
          <w:sz w:val="20"/>
          <w:lang w:val="de-DE"/>
        </w:rPr>
        <w:t xml:space="preserve"> </w:t>
      </w:r>
      <w:r w:rsidR="00F81D09" w:rsidRPr="00AE6BDC">
        <w:rPr>
          <w:b/>
          <w:sz w:val="20"/>
          <w:lang w:val="de-DE"/>
        </w:rPr>
        <w:t>finden si</w:t>
      </w:r>
      <w:r w:rsidR="00642255" w:rsidRPr="00AE6BDC">
        <w:rPr>
          <w:b/>
          <w:sz w:val="20"/>
          <w:lang w:val="de-DE"/>
        </w:rPr>
        <w:t>ch unter den Top Fünf wieder – über alle Generationen</w:t>
      </w:r>
      <w:r w:rsidR="009D47BB" w:rsidRPr="00AE6BDC">
        <w:rPr>
          <w:b/>
          <w:sz w:val="20"/>
          <w:lang w:val="de-DE"/>
        </w:rPr>
        <w:t xml:space="preserve"> hinweg</w:t>
      </w:r>
      <w:r w:rsidR="00642255" w:rsidRPr="00AE6BDC">
        <w:rPr>
          <w:b/>
          <w:sz w:val="20"/>
          <w:lang w:val="de-DE"/>
        </w:rPr>
        <w:t>.</w:t>
      </w:r>
    </w:p>
    <w:p w:rsidR="00651578" w:rsidRDefault="002D321A" w:rsidP="00636FF1">
      <w:pPr>
        <w:widowControl w:val="0"/>
        <w:spacing w:before="100" w:beforeAutospacing="1" w:after="100" w:afterAutospacing="1" w:line="312" w:lineRule="auto"/>
        <w:ind w:right="425"/>
        <w:rPr>
          <w:rFonts w:cs="Arial"/>
          <w:sz w:val="20"/>
          <w:lang w:val="de-DE"/>
        </w:rPr>
      </w:pPr>
      <w:r w:rsidRPr="00AE6BDC">
        <w:rPr>
          <w:rFonts w:cs="Arial"/>
          <w:sz w:val="20"/>
          <w:lang w:val="de-DE"/>
        </w:rPr>
        <w:t>Im globalen Vergleich ist Deutschland z</w:t>
      </w:r>
      <w:r w:rsidR="00E20790" w:rsidRPr="00AE6BDC">
        <w:rPr>
          <w:rFonts w:cs="Arial"/>
          <w:sz w:val="20"/>
          <w:lang w:val="de-DE"/>
        </w:rPr>
        <w:t>usammen mit and</w:t>
      </w:r>
      <w:r w:rsidRPr="00AE6BDC">
        <w:rPr>
          <w:rFonts w:cs="Arial"/>
          <w:sz w:val="20"/>
          <w:lang w:val="de-DE"/>
        </w:rPr>
        <w:t xml:space="preserve">eren mitteleuropäischen Ländern </w:t>
      </w:r>
      <w:r w:rsidR="00E20790" w:rsidRPr="00AE6BDC">
        <w:rPr>
          <w:rFonts w:cs="Arial"/>
          <w:sz w:val="20"/>
          <w:lang w:val="de-DE"/>
        </w:rPr>
        <w:t>im unteren B</w:t>
      </w:r>
      <w:r w:rsidR="00E20790" w:rsidRPr="00AE6BDC">
        <w:rPr>
          <w:rFonts w:cs="Arial"/>
          <w:sz w:val="20"/>
          <w:lang w:val="de-DE"/>
        </w:rPr>
        <w:t>e</w:t>
      </w:r>
      <w:r w:rsidR="00E20790" w:rsidRPr="00AE6BDC">
        <w:rPr>
          <w:rFonts w:cs="Arial"/>
          <w:sz w:val="20"/>
          <w:lang w:val="de-DE"/>
        </w:rPr>
        <w:t>reich zu finden. Besonders auffällig ist, dass lediglich 19 Prozent der europäischen Angestellten besonders engagiert sind, während beispielsweise in Lateinamerika 32 Prozent der Beschäftigten zur Gruppe der „</w:t>
      </w:r>
      <w:proofErr w:type="spellStart"/>
      <w:r w:rsidR="00E20790" w:rsidRPr="00AE6BDC">
        <w:rPr>
          <w:rFonts w:cs="Arial"/>
          <w:sz w:val="20"/>
          <w:lang w:val="de-DE"/>
        </w:rPr>
        <w:t>Hig</w:t>
      </w:r>
      <w:r w:rsidR="00E20790" w:rsidRPr="00AE6BDC">
        <w:rPr>
          <w:rFonts w:cs="Arial"/>
          <w:sz w:val="20"/>
          <w:lang w:val="de-DE"/>
        </w:rPr>
        <w:t>h</w:t>
      </w:r>
      <w:r w:rsidR="00E20790" w:rsidRPr="00AE6BDC">
        <w:rPr>
          <w:rFonts w:cs="Arial"/>
          <w:sz w:val="20"/>
          <w:lang w:val="de-DE"/>
        </w:rPr>
        <w:t>ly</w:t>
      </w:r>
      <w:proofErr w:type="spellEnd"/>
      <w:r w:rsidR="00E20790" w:rsidRPr="00AE6BDC">
        <w:rPr>
          <w:rFonts w:cs="Arial"/>
          <w:sz w:val="20"/>
          <w:lang w:val="de-DE"/>
        </w:rPr>
        <w:t xml:space="preserve"> </w:t>
      </w:r>
      <w:proofErr w:type="spellStart"/>
      <w:r w:rsidR="00E20790" w:rsidRPr="00AE6BDC">
        <w:rPr>
          <w:rFonts w:cs="Arial"/>
          <w:sz w:val="20"/>
          <w:lang w:val="de-DE"/>
        </w:rPr>
        <w:t>Engaged</w:t>
      </w:r>
      <w:proofErr w:type="spellEnd"/>
      <w:r w:rsidR="00E20790" w:rsidRPr="00AE6BDC">
        <w:rPr>
          <w:rFonts w:cs="Arial"/>
          <w:sz w:val="20"/>
          <w:lang w:val="de-DE"/>
        </w:rPr>
        <w:t xml:space="preserve">“ zählen. </w:t>
      </w:r>
      <w:r w:rsidR="007E4F90" w:rsidRPr="00AE6BDC">
        <w:rPr>
          <w:rFonts w:cs="Arial"/>
          <w:sz w:val="20"/>
          <w:lang w:val="de-DE"/>
        </w:rPr>
        <w:t xml:space="preserve">Das Engagement-Level von </w:t>
      </w:r>
      <w:r w:rsidR="008F35BE" w:rsidRPr="00AE6BDC">
        <w:rPr>
          <w:rFonts w:cs="Arial"/>
          <w:sz w:val="20"/>
          <w:lang w:val="de-DE"/>
        </w:rPr>
        <w:t>Top-</w:t>
      </w:r>
      <w:r w:rsidR="007E4F90" w:rsidRPr="00AE6BDC">
        <w:rPr>
          <w:rFonts w:cs="Arial"/>
          <w:sz w:val="20"/>
          <w:lang w:val="de-DE"/>
        </w:rPr>
        <w:t>Führungskräften dagegen gibt Hoffnung: Laut der a</w:t>
      </w:r>
      <w:r w:rsidR="007E4F90" w:rsidRPr="00AE6BDC">
        <w:rPr>
          <w:rFonts w:cs="Arial"/>
          <w:sz w:val="20"/>
          <w:lang w:val="de-DE"/>
        </w:rPr>
        <w:t>k</w:t>
      </w:r>
      <w:r w:rsidR="007E4F90" w:rsidRPr="00AE6BDC">
        <w:rPr>
          <w:rFonts w:cs="Arial"/>
          <w:sz w:val="20"/>
          <w:lang w:val="de-DE"/>
        </w:rPr>
        <w:t>tuellen Studie liegt dies</w:t>
      </w:r>
      <w:r w:rsidR="009109AE" w:rsidRPr="00AE6BDC">
        <w:rPr>
          <w:rFonts w:cs="Arial"/>
          <w:sz w:val="20"/>
          <w:lang w:val="de-DE"/>
        </w:rPr>
        <w:t>es</w:t>
      </w:r>
      <w:r w:rsidR="007E4F90" w:rsidRPr="00AE6BDC">
        <w:rPr>
          <w:rFonts w:cs="Arial"/>
          <w:sz w:val="20"/>
          <w:lang w:val="de-DE"/>
        </w:rPr>
        <w:t xml:space="preserve"> </w:t>
      </w:r>
      <w:r w:rsidR="002C3390" w:rsidRPr="00AE6BDC">
        <w:rPr>
          <w:rFonts w:cs="Arial"/>
          <w:sz w:val="20"/>
          <w:lang w:val="de-DE"/>
        </w:rPr>
        <w:t xml:space="preserve">global </w:t>
      </w:r>
      <w:r w:rsidR="007E4F90" w:rsidRPr="00AE6BDC">
        <w:rPr>
          <w:rFonts w:cs="Arial"/>
          <w:sz w:val="20"/>
          <w:lang w:val="de-DE"/>
        </w:rPr>
        <w:t>bei 76 Prozent, zehn Prozentpunkte höher als noch zwei Jahre zuvor.</w:t>
      </w:r>
      <w:r w:rsidRPr="00AE6BDC">
        <w:rPr>
          <w:rFonts w:cs="Arial"/>
          <w:sz w:val="20"/>
          <w:lang w:val="de-DE"/>
        </w:rPr>
        <w:t xml:space="preserve"> Um das Engagement nachhaltig zu stärken</w:t>
      </w:r>
      <w:r w:rsidR="009109AE" w:rsidRPr="00AE6BDC">
        <w:rPr>
          <w:rFonts w:cs="Arial"/>
          <w:sz w:val="20"/>
          <w:lang w:val="de-DE"/>
        </w:rPr>
        <w:t xml:space="preserve">, muss </w:t>
      </w:r>
      <w:r w:rsidRPr="00AE6BDC">
        <w:rPr>
          <w:rFonts w:cs="Arial"/>
          <w:sz w:val="20"/>
          <w:lang w:val="de-DE"/>
        </w:rPr>
        <w:t xml:space="preserve">auch das Leistungsumfeld </w:t>
      </w:r>
      <w:r w:rsidR="007E4F90" w:rsidRPr="00AE6BDC">
        <w:rPr>
          <w:rFonts w:cs="Arial"/>
          <w:sz w:val="20"/>
          <w:lang w:val="de-DE"/>
        </w:rPr>
        <w:t>stimmen.</w:t>
      </w:r>
      <w:r w:rsidRPr="00AE6BDC">
        <w:rPr>
          <w:rFonts w:cs="Arial"/>
          <w:sz w:val="20"/>
          <w:lang w:val="de-DE"/>
        </w:rPr>
        <w:t xml:space="preserve"> </w:t>
      </w:r>
      <w:r w:rsidR="009D47BB" w:rsidRPr="00AE6BDC">
        <w:rPr>
          <w:rFonts w:cs="Arial"/>
          <w:sz w:val="20"/>
          <w:lang w:val="de-DE"/>
        </w:rPr>
        <w:t xml:space="preserve">„Mitarbeiter, die zwar </w:t>
      </w:r>
      <w:r w:rsidRPr="00AE6BDC">
        <w:rPr>
          <w:rFonts w:cs="Arial"/>
          <w:sz w:val="20"/>
          <w:lang w:val="de-DE"/>
        </w:rPr>
        <w:t>engagiert</w:t>
      </w:r>
      <w:r w:rsidR="009D47BB" w:rsidRPr="00AE6BDC">
        <w:rPr>
          <w:rFonts w:cs="Arial"/>
          <w:sz w:val="20"/>
          <w:lang w:val="de-DE"/>
        </w:rPr>
        <w:t xml:space="preserve"> sind, aber nicht </w:t>
      </w:r>
      <w:r w:rsidR="00DC4DC3" w:rsidRPr="00AE6BDC">
        <w:rPr>
          <w:rFonts w:cs="Arial"/>
          <w:sz w:val="20"/>
          <w:lang w:val="de-DE"/>
        </w:rPr>
        <w:t xml:space="preserve">die </w:t>
      </w:r>
      <w:r w:rsidR="007E4F90" w:rsidRPr="00AE6BDC">
        <w:rPr>
          <w:rFonts w:cs="Arial"/>
          <w:sz w:val="20"/>
          <w:lang w:val="de-DE"/>
        </w:rPr>
        <w:t xml:space="preserve">richtigen Voraussetzungen für ihre </w:t>
      </w:r>
      <w:r w:rsidR="003C35DF" w:rsidRPr="00AE6BDC">
        <w:rPr>
          <w:rFonts w:cs="Arial"/>
          <w:sz w:val="20"/>
          <w:lang w:val="de-DE"/>
        </w:rPr>
        <w:t>Arbeit</w:t>
      </w:r>
      <w:r w:rsidR="007E4F90" w:rsidRPr="00AE6BDC">
        <w:rPr>
          <w:rFonts w:cs="Arial"/>
          <w:sz w:val="20"/>
          <w:lang w:val="de-DE"/>
        </w:rPr>
        <w:t xml:space="preserve"> vorfinden</w:t>
      </w:r>
      <w:r w:rsidR="000F6CE3" w:rsidRPr="00AE6BDC">
        <w:rPr>
          <w:rFonts w:cs="Arial"/>
          <w:sz w:val="20"/>
          <w:lang w:val="de-DE"/>
        </w:rPr>
        <w:t xml:space="preserve">, sind schneller frustriert, </w:t>
      </w:r>
      <w:r w:rsidR="007E4F90" w:rsidRPr="00AE6BDC">
        <w:rPr>
          <w:rFonts w:cs="Arial"/>
          <w:sz w:val="20"/>
          <w:lang w:val="de-DE"/>
        </w:rPr>
        <w:t xml:space="preserve">machen eher Dienst nach Vorschrift, </w:t>
      </w:r>
      <w:r w:rsidR="000F6CE3" w:rsidRPr="00AE6BDC">
        <w:rPr>
          <w:rFonts w:cs="Arial"/>
          <w:sz w:val="20"/>
          <w:lang w:val="de-DE"/>
        </w:rPr>
        <w:t>leiden an Burn-out oder engagieren sich irgendwann gar nicht mehr</w:t>
      </w:r>
      <w:r w:rsidR="007E4F90" w:rsidRPr="00AE6BDC">
        <w:rPr>
          <w:rFonts w:cs="Arial"/>
          <w:sz w:val="20"/>
          <w:lang w:val="de-DE"/>
        </w:rPr>
        <w:t xml:space="preserve"> für das Unternehmen</w:t>
      </w:r>
      <w:r w:rsidR="000F6CE3" w:rsidRPr="00AE6BDC">
        <w:rPr>
          <w:rFonts w:cs="Arial"/>
          <w:sz w:val="20"/>
          <w:lang w:val="de-DE"/>
        </w:rPr>
        <w:t>“, weiß Mauersberger. „Unternehmen riskieren dann sinkende Produktivität und steigende Mitarbeiterfluktuationen</w:t>
      </w:r>
      <w:r w:rsidR="00E20790" w:rsidRPr="00AE6BDC">
        <w:rPr>
          <w:rFonts w:cs="Arial"/>
          <w:sz w:val="20"/>
          <w:lang w:val="de-DE"/>
        </w:rPr>
        <w:t>.</w:t>
      </w:r>
      <w:r w:rsidR="000F6CE3" w:rsidRPr="00AE6BDC">
        <w:rPr>
          <w:rFonts w:cs="Arial"/>
          <w:sz w:val="20"/>
          <w:lang w:val="de-DE"/>
        </w:rPr>
        <w:t>“</w:t>
      </w:r>
      <w:r w:rsidR="00430775" w:rsidRPr="00AE6BDC">
        <w:rPr>
          <w:rFonts w:cs="Arial"/>
          <w:sz w:val="20"/>
          <w:lang w:val="de-DE"/>
        </w:rPr>
        <w:t xml:space="preserve"> </w:t>
      </w:r>
      <w:r w:rsidR="009109AE" w:rsidRPr="00AE6BDC">
        <w:rPr>
          <w:rFonts w:cs="Arial"/>
          <w:sz w:val="20"/>
          <w:lang w:val="de-DE"/>
        </w:rPr>
        <w:t>Arbeitgeber</w:t>
      </w:r>
      <w:r w:rsidR="009054B4" w:rsidRPr="00AE6BDC">
        <w:rPr>
          <w:rFonts w:cs="Arial"/>
          <w:sz w:val="20"/>
          <w:lang w:val="de-DE"/>
        </w:rPr>
        <w:t xml:space="preserve"> können einem niedrigen Engagement ihrer Angestellten entgegenwi</w:t>
      </w:r>
      <w:r w:rsidR="009054B4" w:rsidRPr="00AE6BDC">
        <w:rPr>
          <w:rFonts w:cs="Arial"/>
          <w:sz w:val="20"/>
          <w:lang w:val="de-DE"/>
        </w:rPr>
        <w:t>r</w:t>
      </w:r>
      <w:r w:rsidR="009054B4" w:rsidRPr="00AE6BDC">
        <w:rPr>
          <w:rFonts w:cs="Arial"/>
          <w:sz w:val="20"/>
          <w:lang w:val="de-DE"/>
        </w:rPr>
        <w:t xml:space="preserve">ken, indem sie </w:t>
      </w:r>
      <w:r w:rsidR="00925A19" w:rsidRPr="00AE6BDC">
        <w:rPr>
          <w:rFonts w:cs="Arial"/>
          <w:sz w:val="20"/>
          <w:lang w:val="de-DE"/>
        </w:rPr>
        <w:t>wesentliche</w:t>
      </w:r>
      <w:r w:rsidR="009054B4" w:rsidRPr="00AE6BDC">
        <w:rPr>
          <w:rFonts w:cs="Arial"/>
          <w:sz w:val="20"/>
          <w:lang w:val="de-DE"/>
        </w:rPr>
        <w:t xml:space="preserve"> Dinge </w:t>
      </w:r>
      <w:r w:rsidR="00925A19" w:rsidRPr="00AE6BDC">
        <w:rPr>
          <w:rFonts w:cs="Arial"/>
          <w:sz w:val="20"/>
          <w:lang w:val="de-DE"/>
        </w:rPr>
        <w:t>wie beispielsweise</w:t>
      </w:r>
      <w:r w:rsidR="000B05DA" w:rsidRPr="00AE6BDC">
        <w:rPr>
          <w:rFonts w:cs="Arial"/>
          <w:sz w:val="20"/>
          <w:lang w:val="de-DE"/>
        </w:rPr>
        <w:t xml:space="preserve"> Abläufe und Strukturen</w:t>
      </w:r>
      <w:r w:rsidR="00A85D18" w:rsidRPr="00AE6BDC">
        <w:rPr>
          <w:rFonts w:cs="Arial"/>
          <w:sz w:val="20"/>
          <w:lang w:val="de-DE"/>
        </w:rPr>
        <w:t xml:space="preserve"> </w:t>
      </w:r>
      <w:r w:rsidR="00925A19" w:rsidRPr="00AE6BDC">
        <w:rPr>
          <w:rFonts w:cs="Arial"/>
          <w:sz w:val="20"/>
          <w:lang w:val="de-DE"/>
        </w:rPr>
        <w:t>verbessern sowie</w:t>
      </w:r>
      <w:r w:rsidR="00A7331C" w:rsidRPr="00AE6BDC">
        <w:rPr>
          <w:rFonts w:cs="Arial"/>
          <w:sz w:val="20"/>
          <w:lang w:val="de-DE"/>
        </w:rPr>
        <w:t xml:space="preserve"> Veränd</w:t>
      </w:r>
      <w:r w:rsidR="00A7331C" w:rsidRPr="00AE6BDC">
        <w:rPr>
          <w:rFonts w:cs="Arial"/>
          <w:sz w:val="20"/>
          <w:lang w:val="de-DE"/>
        </w:rPr>
        <w:t>e</w:t>
      </w:r>
      <w:r w:rsidR="00A7331C" w:rsidRPr="00AE6BDC">
        <w:rPr>
          <w:rFonts w:cs="Arial"/>
          <w:sz w:val="20"/>
          <w:lang w:val="de-DE"/>
        </w:rPr>
        <w:t>rungsprozes</w:t>
      </w:r>
      <w:r w:rsidR="00925A19" w:rsidRPr="00AE6BDC">
        <w:rPr>
          <w:rFonts w:cs="Arial"/>
          <w:sz w:val="20"/>
          <w:lang w:val="de-DE"/>
        </w:rPr>
        <w:t xml:space="preserve">se transparenter gestalten. </w:t>
      </w:r>
      <w:r w:rsidR="00A85D18" w:rsidRPr="00AE6BDC">
        <w:rPr>
          <w:rFonts w:cs="Arial"/>
          <w:sz w:val="20"/>
          <w:lang w:val="de-DE"/>
        </w:rPr>
        <w:t xml:space="preserve">Doch </w:t>
      </w:r>
      <w:r w:rsidR="009054B4" w:rsidRPr="00AE6BDC">
        <w:rPr>
          <w:rFonts w:cs="Arial"/>
          <w:sz w:val="20"/>
          <w:lang w:val="de-DE"/>
        </w:rPr>
        <w:t>Top-Organisationen gehen weiter. Sie gestalten aktiv eine</w:t>
      </w:r>
      <w:r w:rsidR="009054B4" w:rsidRPr="000B05DA">
        <w:rPr>
          <w:rFonts w:cs="Arial"/>
          <w:sz w:val="20"/>
          <w:lang w:val="de-DE"/>
        </w:rPr>
        <w:t xml:space="preserve"> Engagement-Kultur, indem sie sich auf Leistung</w:t>
      </w:r>
      <w:r w:rsidR="007E4F90" w:rsidRPr="000B05DA">
        <w:rPr>
          <w:rFonts w:cs="Arial"/>
          <w:sz w:val="20"/>
          <w:lang w:val="de-DE"/>
        </w:rPr>
        <w:t>smanagement</w:t>
      </w:r>
      <w:r w:rsidR="009054B4" w:rsidRPr="000B05DA">
        <w:rPr>
          <w:rFonts w:cs="Arial"/>
          <w:sz w:val="20"/>
          <w:lang w:val="de-DE"/>
        </w:rPr>
        <w:t xml:space="preserve">, </w:t>
      </w:r>
      <w:r w:rsidR="007E4F90" w:rsidRPr="000B05DA">
        <w:rPr>
          <w:rFonts w:cs="Arial"/>
          <w:sz w:val="20"/>
          <w:lang w:val="de-DE"/>
        </w:rPr>
        <w:t>Entwicklungsmöglichkeiten</w:t>
      </w:r>
      <w:r w:rsidR="009054B4" w:rsidRPr="000B05DA">
        <w:rPr>
          <w:rFonts w:cs="Arial"/>
          <w:sz w:val="20"/>
          <w:lang w:val="de-DE"/>
        </w:rPr>
        <w:t xml:space="preserve"> und </w:t>
      </w:r>
      <w:proofErr w:type="spellStart"/>
      <w:r w:rsidR="009054B4" w:rsidRPr="000B05DA">
        <w:rPr>
          <w:rFonts w:cs="Arial"/>
          <w:sz w:val="20"/>
          <w:lang w:val="de-DE"/>
        </w:rPr>
        <w:t>Engaging</w:t>
      </w:r>
      <w:proofErr w:type="spellEnd"/>
      <w:r w:rsidR="009054B4" w:rsidRPr="000B05DA">
        <w:rPr>
          <w:rFonts w:cs="Arial"/>
          <w:sz w:val="20"/>
          <w:lang w:val="de-DE"/>
        </w:rPr>
        <w:t xml:space="preserve"> </w:t>
      </w:r>
      <w:proofErr w:type="spellStart"/>
      <w:r w:rsidR="009054B4" w:rsidRPr="000B05DA">
        <w:rPr>
          <w:rFonts w:cs="Arial"/>
          <w:sz w:val="20"/>
          <w:lang w:val="de-DE"/>
        </w:rPr>
        <w:t>Leadership</w:t>
      </w:r>
      <w:proofErr w:type="spellEnd"/>
      <w:r w:rsidR="009054B4" w:rsidRPr="000B05DA">
        <w:rPr>
          <w:rFonts w:cs="Arial"/>
          <w:sz w:val="20"/>
          <w:lang w:val="de-DE"/>
        </w:rPr>
        <w:t xml:space="preserve"> fokussieren.</w:t>
      </w:r>
    </w:p>
    <w:p w:rsidR="00287EA5" w:rsidRPr="00287EA5" w:rsidRDefault="001A2F9C" w:rsidP="00287EA5">
      <w:pPr>
        <w:widowControl w:val="0"/>
        <w:spacing w:before="100" w:beforeAutospacing="1" w:after="100" w:afterAutospacing="1" w:line="312" w:lineRule="auto"/>
        <w:ind w:right="425"/>
        <w:rPr>
          <w:rFonts w:cs="Arial"/>
          <w:sz w:val="20"/>
          <w:lang w:val="de-DE"/>
        </w:rPr>
      </w:pPr>
      <w:proofErr w:type="spellStart"/>
      <w:r>
        <w:rPr>
          <w:rFonts w:cs="Arial"/>
          <w:b/>
          <w:sz w:val="20"/>
          <w:lang w:val="de-DE"/>
        </w:rPr>
        <w:t>Build</w:t>
      </w:r>
      <w:proofErr w:type="spellEnd"/>
      <w:r>
        <w:rPr>
          <w:rFonts w:cs="Arial"/>
          <w:b/>
          <w:sz w:val="20"/>
          <w:lang w:val="de-DE"/>
        </w:rPr>
        <w:t xml:space="preserve"> </w:t>
      </w:r>
      <w:proofErr w:type="spellStart"/>
      <w:r>
        <w:rPr>
          <w:rFonts w:cs="Arial"/>
          <w:b/>
          <w:sz w:val="20"/>
          <w:lang w:val="de-DE"/>
        </w:rPr>
        <w:t>Engaging</w:t>
      </w:r>
      <w:proofErr w:type="spellEnd"/>
      <w:r>
        <w:rPr>
          <w:rFonts w:cs="Arial"/>
          <w:b/>
          <w:sz w:val="20"/>
          <w:lang w:val="de-DE"/>
        </w:rPr>
        <w:t xml:space="preserve"> </w:t>
      </w:r>
      <w:proofErr w:type="spellStart"/>
      <w:r>
        <w:rPr>
          <w:rFonts w:cs="Arial"/>
          <w:b/>
          <w:sz w:val="20"/>
          <w:lang w:val="de-DE"/>
        </w:rPr>
        <w:t>Leadership</w:t>
      </w:r>
      <w:proofErr w:type="spellEnd"/>
      <w:r w:rsidR="003458CE">
        <w:rPr>
          <w:rFonts w:cs="Arial"/>
          <w:b/>
          <w:sz w:val="20"/>
          <w:lang w:val="de-DE"/>
        </w:rPr>
        <w:br/>
      </w:r>
      <w:r w:rsidR="00C210EC">
        <w:rPr>
          <w:rFonts w:cs="Arial"/>
          <w:sz w:val="20"/>
          <w:lang w:val="de-DE"/>
        </w:rPr>
        <w:t xml:space="preserve">Wie in den meisten Veränderungsprozessen haben Führungskräfte eine Schlüsselrolle in </w:t>
      </w:r>
      <w:r w:rsidR="009109AE">
        <w:rPr>
          <w:rFonts w:cs="Arial"/>
          <w:sz w:val="20"/>
          <w:lang w:val="de-DE"/>
        </w:rPr>
        <w:t>der Schaffung einer Engagement-Kultur. Während Senior Leader den Rahmen setz</w:t>
      </w:r>
      <w:r w:rsidR="00C210EC">
        <w:rPr>
          <w:rFonts w:cs="Arial"/>
          <w:sz w:val="20"/>
          <w:lang w:val="de-DE"/>
        </w:rPr>
        <w:t>en</w:t>
      </w:r>
      <w:r w:rsidR="009109AE">
        <w:rPr>
          <w:rFonts w:cs="Arial"/>
          <w:sz w:val="20"/>
          <w:lang w:val="de-DE"/>
        </w:rPr>
        <w:t>,</w:t>
      </w:r>
      <w:r w:rsidR="00C210EC">
        <w:rPr>
          <w:rFonts w:cs="Arial"/>
          <w:sz w:val="20"/>
          <w:lang w:val="de-DE"/>
        </w:rPr>
        <w:t xml:space="preserve"> ist es an allen Führungskräften</w:t>
      </w:r>
      <w:r w:rsidR="009109AE">
        <w:rPr>
          <w:rFonts w:cs="Arial"/>
          <w:sz w:val="20"/>
          <w:lang w:val="de-DE"/>
        </w:rPr>
        <w:t>,</w:t>
      </w:r>
      <w:r w:rsidR="00C210EC">
        <w:rPr>
          <w:rFonts w:cs="Arial"/>
          <w:sz w:val="20"/>
          <w:lang w:val="de-DE"/>
        </w:rPr>
        <w:t xml:space="preserve"> das Engagement der Mitarbeiter unter anderem durch </w:t>
      </w:r>
      <w:r w:rsidR="007100A0">
        <w:rPr>
          <w:rFonts w:cs="Arial"/>
          <w:sz w:val="20"/>
          <w:lang w:val="de-DE"/>
        </w:rPr>
        <w:t xml:space="preserve">das Schaffen der Rahmenbedingungen, </w:t>
      </w:r>
      <w:r w:rsidR="00C210EC">
        <w:rPr>
          <w:rFonts w:cs="Arial"/>
          <w:sz w:val="20"/>
          <w:lang w:val="de-DE"/>
        </w:rPr>
        <w:t xml:space="preserve">Coaching und Feedback zu steigern und somit als engagierende Führungskraft zu wirken. </w:t>
      </w:r>
      <w:r w:rsidR="009B328F" w:rsidRPr="00E77260">
        <w:rPr>
          <w:rFonts w:cs="Arial"/>
          <w:sz w:val="20"/>
          <w:lang w:val="de-DE"/>
        </w:rPr>
        <w:t>In umfangreichen Studien hat Aon</w:t>
      </w:r>
      <w:r w:rsidR="009109AE">
        <w:rPr>
          <w:rFonts w:cs="Arial"/>
          <w:sz w:val="20"/>
          <w:lang w:val="de-DE"/>
        </w:rPr>
        <w:t xml:space="preserve"> </w:t>
      </w:r>
      <w:r w:rsidR="009B328F" w:rsidRPr="00E77260">
        <w:rPr>
          <w:rFonts w:cs="Arial"/>
          <w:sz w:val="20"/>
          <w:lang w:val="de-DE"/>
        </w:rPr>
        <w:t>Hewitt identif</w:t>
      </w:r>
      <w:r w:rsidR="00C210EC" w:rsidRPr="00E77260">
        <w:rPr>
          <w:rFonts w:cs="Arial"/>
          <w:sz w:val="20"/>
          <w:lang w:val="de-DE"/>
        </w:rPr>
        <w:t>i</w:t>
      </w:r>
      <w:r w:rsidR="00925A19">
        <w:rPr>
          <w:rFonts w:cs="Arial"/>
          <w:sz w:val="20"/>
          <w:lang w:val="de-DE"/>
        </w:rPr>
        <w:t>ziert, was motivierende</w:t>
      </w:r>
      <w:r w:rsidR="009B328F" w:rsidRPr="00E77260">
        <w:rPr>
          <w:rFonts w:cs="Arial"/>
          <w:sz w:val="20"/>
          <w:lang w:val="de-DE"/>
        </w:rPr>
        <w:t xml:space="preserve"> Führungskräfte ausmacht</w:t>
      </w:r>
      <w:r w:rsidR="009B328F" w:rsidRPr="00AE6BDC">
        <w:rPr>
          <w:rFonts w:cs="Arial"/>
          <w:sz w:val="20"/>
          <w:lang w:val="de-DE"/>
        </w:rPr>
        <w:t xml:space="preserve">. </w:t>
      </w:r>
      <w:r w:rsidR="00925A19" w:rsidRPr="00AE6BDC">
        <w:rPr>
          <w:rFonts w:cs="Arial"/>
          <w:sz w:val="20"/>
          <w:lang w:val="de-DE"/>
        </w:rPr>
        <w:t xml:space="preserve">Dr. Stefan </w:t>
      </w:r>
      <w:proofErr w:type="spellStart"/>
      <w:r w:rsidR="00925A19" w:rsidRPr="00AE6BDC">
        <w:rPr>
          <w:rFonts w:cs="Arial"/>
          <w:sz w:val="20"/>
          <w:lang w:val="de-DE"/>
        </w:rPr>
        <w:t>Mauersberger</w:t>
      </w:r>
      <w:proofErr w:type="spellEnd"/>
      <w:r w:rsidR="00925A19" w:rsidRPr="00AE6BDC">
        <w:rPr>
          <w:rFonts w:cs="Arial"/>
          <w:sz w:val="20"/>
          <w:lang w:val="de-DE"/>
        </w:rPr>
        <w:t>: „</w:t>
      </w:r>
      <w:r w:rsidR="009B328F" w:rsidRPr="00AE6BDC">
        <w:rPr>
          <w:rFonts w:cs="Arial"/>
          <w:sz w:val="20"/>
          <w:lang w:val="de-DE"/>
        </w:rPr>
        <w:t xml:space="preserve">Sie zeichnen sich </w:t>
      </w:r>
      <w:r w:rsidR="00C210EC" w:rsidRPr="00AE6BDC">
        <w:rPr>
          <w:rFonts w:cs="Arial"/>
          <w:sz w:val="20"/>
          <w:lang w:val="de-DE"/>
        </w:rPr>
        <w:t xml:space="preserve">erstens </w:t>
      </w:r>
      <w:r w:rsidR="009B328F" w:rsidRPr="00AE6BDC">
        <w:rPr>
          <w:rFonts w:cs="Arial"/>
          <w:sz w:val="20"/>
          <w:lang w:val="de-DE"/>
        </w:rPr>
        <w:t xml:space="preserve">durch </w:t>
      </w:r>
      <w:r w:rsidR="00C210EC" w:rsidRPr="00AE6BDC">
        <w:rPr>
          <w:rFonts w:cs="Arial"/>
          <w:sz w:val="20"/>
          <w:lang w:val="de-DE"/>
        </w:rPr>
        <w:t>bestimmte leitende Überzeugungen</w:t>
      </w:r>
      <w:r w:rsidR="009109AE" w:rsidRPr="00AE6BDC">
        <w:rPr>
          <w:rFonts w:cs="Arial"/>
          <w:sz w:val="20"/>
          <w:lang w:val="de-DE"/>
        </w:rPr>
        <w:t>,</w:t>
      </w:r>
      <w:r w:rsidR="00C210EC" w:rsidRPr="00AE6BDC">
        <w:rPr>
          <w:rFonts w:cs="Arial"/>
          <w:sz w:val="20"/>
          <w:lang w:val="de-DE"/>
        </w:rPr>
        <w:t xml:space="preserve"> wie </w:t>
      </w:r>
      <w:r w:rsidR="00E77260" w:rsidRPr="00AE6BDC">
        <w:rPr>
          <w:rFonts w:cs="Arial"/>
          <w:sz w:val="20"/>
          <w:lang w:val="de-DE"/>
        </w:rPr>
        <w:t xml:space="preserve">die </w:t>
      </w:r>
      <w:r w:rsidR="00DC4DC3" w:rsidRPr="00AE6BDC">
        <w:rPr>
          <w:rFonts w:cs="Arial"/>
          <w:sz w:val="20"/>
          <w:lang w:val="de-DE"/>
        </w:rPr>
        <w:t>Wichtigkeit</w:t>
      </w:r>
      <w:r w:rsidR="00287EA5" w:rsidRPr="00AE6BDC">
        <w:rPr>
          <w:rFonts w:cs="Arial"/>
          <w:sz w:val="20"/>
          <w:lang w:val="de-DE"/>
        </w:rPr>
        <w:t xml:space="preserve"> von Beziehungen</w:t>
      </w:r>
      <w:r w:rsidR="009109AE" w:rsidRPr="00AE6BDC">
        <w:rPr>
          <w:rFonts w:cs="Arial"/>
          <w:sz w:val="20"/>
          <w:lang w:val="de-DE"/>
        </w:rPr>
        <w:t>, aus;</w:t>
      </w:r>
      <w:r w:rsidR="00287EA5" w:rsidRPr="00AE6BDC">
        <w:rPr>
          <w:rFonts w:cs="Arial"/>
          <w:sz w:val="20"/>
          <w:lang w:val="de-DE"/>
        </w:rPr>
        <w:t xml:space="preserve"> zweitens durch bestimmte Verhaltensweisen</w:t>
      </w:r>
      <w:r w:rsidR="009109AE" w:rsidRPr="00AE6BDC">
        <w:rPr>
          <w:rFonts w:cs="Arial"/>
          <w:sz w:val="20"/>
          <w:lang w:val="de-DE"/>
        </w:rPr>
        <w:t>,</w:t>
      </w:r>
      <w:r w:rsidR="00287EA5" w:rsidRPr="00AE6BDC">
        <w:rPr>
          <w:rFonts w:cs="Arial"/>
          <w:sz w:val="20"/>
          <w:lang w:val="de-DE"/>
        </w:rPr>
        <w:t xml:space="preserve"> wie z.B. Flagge auch bei Gegenwind zeigen, </w:t>
      </w:r>
      <w:r w:rsidR="00A85D18" w:rsidRPr="00AE6BDC">
        <w:rPr>
          <w:rFonts w:cs="Arial"/>
          <w:sz w:val="20"/>
          <w:lang w:val="de-DE"/>
        </w:rPr>
        <w:t>bei</w:t>
      </w:r>
      <w:r w:rsidR="00287EA5" w:rsidRPr="00AE6BDC">
        <w:rPr>
          <w:rFonts w:cs="Arial"/>
          <w:sz w:val="20"/>
          <w:lang w:val="de-DE"/>
        </w:rPr>
        <w:t xml:space="preserve"> Veränderungen mot</w:t>
      </w:r>
      <w:r w:rsidR="00287EA5" w:rsidRPr="00AE6BDC">
        <w:rPr>
          <w:rFonts w:cs="Arial"/>
          <w:sz w:val="20"/>
          <w:lang w:val="de-DE"/>
        </w:rPr>
        <w:t>i</w:t>
      </w:r>
      <w:r w:rsidR="00287EA5" w:rsidRPr="00AE6BDC">
        <w:rPr>
          <w:rFonts w:cs="Arial"/>
          <w:sz w:val="20"/>
          <w:lang w:val="de-DE"/>
        </w:rPr>
        <w:t>vieren aber auch stabili</w:t>
      </w:r>
      <w:r w:rsidR="009109AE" w:rsidRPr="00AE6BDC">
        <w:rPr>
          <w:rFonts w:cs="Arial"/>
          <w:sz w:val="20"/>
          <w:lang w:val="de-DE"/>
        </w:rPr>
        <w:t>sieren sowie Mitarbeiter</w:t>
      </w:r>
      <w:r w:rsidR="00DC4DC3" w:rsidRPr="00AE6BDC">
        <w:rPr>
          <w:rFonts w:cs="Arial"/>
          <w:sz w:val="20"/>
          <w:lang w:val="de-DE"/>
        </w:rPr>
        <w:t xml:space="preserve"> fordern und fördern</w:t>
      </w:r>
      <w:r w:rsidR="009109AE" w:rsidRPr="00AE6BDC">
        <w:rPr>
          <w:rFonts w:cs="Arial"/>
          <w:sz w:val="20"/>
          <w:lang w:val="de-DE"/>
        </w:rPr>
        <w:t>. Als dritten Punkt</w:t>
      </w:r>
      <w:r w:rsidR="00287EA5" w:rsidRPr="00AE6BDC">
        <w:rPr>
          <w:rFonts w:cs="Arial"/>
          <w:sz w:val="20"/>
          <w:lang w:val="de-DE"/>
        </w:rPr>
        <w:t xml:space="preserve"> </w:t>
      </w:r>
      <w:r w:rsidR="009109AE" w:rsidRPr="00AE6BDC">
        <w:rPr>
          <w:rFonts w:cs="Arial"/>
          <w:sz w:val="20"/>
          <w:lang w:val="de-DE"/>
        </w:rPr>
        <w:t>sind sie durch</w:t>
      </w:r>
      <w:r w:rsidR="00287EA5" w:rsidRPr="00AE6BDC">
        <w:rPr>
          <w:rFonts w:cs="Arial"/>
          <w:sz w:val="20"/>
          <w:lang w:val="de-DE"/>
        </w:rPr>
        <w:t xml:space="preserve"> das E</w:t>
      </w:r>
      <w:r w:rsidR="00287EA5" w:rsidRPr="00AE6BDC">
        <w:rPr>
          <w:rFonts w:cs="Arial"/>
          <w:sz w:val="20"/>
          <w:lang w:val="de-DE"/>
        </w:rPr>
        <w:t>r</w:t>
      </w:r>
      <w:r w:rsidR="00287EA5" w:rsidRPr="00AE6BDC">
        <w:rPr>
          <w:rFonts w:cs="Arial"/>
          <w:sz w:val="20"/>
          <w:lang w:val="de-DE"/>
        </w:rPr>
        <w:t xml:space="preserve">leben und Meistern von kritischen Ereignissen </w:t>
      </w:r>
      <w:r w:rsidR="009109AE" w:rsidRPr="00AE6BDC">
        <w:rPr>
          <w:rFonts w:cs="Arial"/>
          <w:sz w:val="20"/>
          <w:lang w:val="de-DE"/>
        </w:rPr>
        <w:t xml:space="preserve">– meist </w:t>
      </w:r>
      <w:r w:rsidR="007100A0" w:rsidRPr="00AE6BDC">
        <w:rPr>
          <w:rFonts w:cs="Arial"/>
          <w:sz w:val="20"/>
          <w:lang w:val="de-DE"/>
        </w:rPr>
        <w:t xml:space="preserve">schon früh </w:t>
      </w:r>
      <w:r w:rsidR="00287EA5" w:rsidRPr="00AE6BDC">
        <w:rPr>
          <w:rFonts w:cs="Arial"/>
          <w:sz w:val="20"/>
          <w:lang w:val="de-DE"/>
        </w:rPr>
        <w:t xml:space="preserve">in der Karriere </w:t>
      </w:r>
      <w:r w:rsidR="009109AE" w:rsidRPr="00AE6BDC">
        <w:rPr>
          <w:rFonts w:cs="Arial"/>
          <w:sz w:val="20"/>
          <w:lang w:val="de-DE"/>
        </w:rPr>
        <w:t>– vorbereitet</w:t>
      </w:r>
      <w:r w:rsidR="00287EA5" w:rsidRPr="00AE6BDC">
        <w:rPr>
          <w:rFonts w:cs="Arial"/>
          <w:sz w:val="20"/>
          <w:lang w:val="de-DE"/>
        </w:rPr>
        <w:t>.</w:t>
      </w:r>
      <w:r w:rsidR="00925A19" w:rsidRPr="00AE6BDC">
        <w:rPr>
          <w:rFonts w:cs="Arial"/>
          <w:sz w:val="20"/>
          <w:lang w:val="de-DE"/>
        </w:rPr>
        <w:t>“</w:t>
      </w:r>
      <w:r w:rsidR="00287EA5" w:rsidRPr="00AE6BDC">
        <w:rPr>
          <w:rFonts w:cs="Arial"/>
          <w:sz w:val="20"/>
          <w:lang w:val="de-DE"/>
        </w:rPr>
        <w:t xml:space="preserve"> </w:t>
      </w:r>
      <w:r w:rsidR="00A7331C" w:rsidRPr="00AE6BDC">
        <w:rPr>
          <w:rFonts w:cs="Arial"/>
          <w:sz w:val="20"/>
          <w:lang w:val="de-DE"/>
        </w:rPr>
        <w:t>Jede Organ</w:t>
      </w:r>
      <w:r w:rsidR="00A7331C" w:rsidRPr="00AE6BDC">
        <w:rPr>
          <w:rFonts w:cs="Arial"/>
          <w:sz w:val="20"/>
          <w:lang w:val="de-DE"/>
        </w:rPr>
        <w:t>i</w:t>
      </w:r>
      <w:r w:rsidR="00A7331C" w:rsidRPr="00AE6BDC">
        <w:rPr>
          <w:rFonts w:cs="Arial"/>
          <w:sz w:val="20"/>
          <w:lang w:val="de-DE"/>
        </w:rPr>
        <w:t>sation hat engagie</w:t>
      </w:r>
      <w:r w:rsidR="009109AE" w:rsidRPr="00AE6BDC">
        <w:rPr>
          <w:rFonts w:cs="Arial"/>
          <w:sz w:val="20"/>
          <w:lang w:val="de-DE"/>
        </w:rPr>
        <w:t>rende Führungskräfte,</w:t>
      </w:r>
      <w:r w:rsidR="00A7331C" w:rsidRPr="00AE6BDC">
        <w:rPr>
          <w:rFonts w:cs="Arial"/>
          <w:sz w:val="20"/>
          <w:lang w:val="de-DE"/>
        </w:rPr>
        <w:t xml:space="preserve"> aber nicht jede hat </w:t>
      </w:r>
      <w:r w:rsidR="009109AE" w:rsidRPr="00AE6BDC">
        <w:rPr>
          <w:rFonts w:cs="Arial"/>
          <w:sz w:val="20"/>
          <w:lang w:val="de-DE"/>
        </w:rPr>
        <w:t xml:space="preserve">eine </w:t>
      </w:r>
      <w:r w:rsidR="00A7331C" w:rsidRPr="00AE6BDC">
        <w:rPr>
          <w:rFonts w:cs="Arial"/>
          <w:sz w:val="20"/>
          <w:lang w:val="de-DE"/>
        </w:rPr>
        <w:t xml:space="preserve">engagierende </w:t>
      </w:r>
      <w:proofErr w:type="spellStart"/>
      <w:r w:rsidR="00A7331C" w:rsidRPr="00AE6BDC">
        <w:rPr>
          <w:rFonts w:cs="Arial"/>
          <w:sz w:val="20"/>
          <w:lang w:val="de-DE"/>
        </w:rPr>
        <w:t>Leadership</w:t>
      </w:r>
      <w:r w:rsidR="009109AE" w:rsidRPr="00AE6BDC">
        <w:rPr>
          <w:rFonts w:cs="Arial"/>
          <w:sz w:val="20"/>
          <w:lang w:val="de-DE"/>
        </w:rPr>
        <w:t>-</w:t>
      </w:r>
      <w:r w:rsidR="00287EA5" w:rsidRPr="00AE6BDC">
        <w:rPr>
          <w:rFonts w:cs="Arial"/>
          <w:sz w:val="20"/>
          <w:lang w:val="de-DE"/>
        </w:rPr>
        <w:t>Kultur</w:t>
      </w:r>
      <w:proofErr w:type="spellEnd"/>
      <w:r w:rsidR="00287EA5" w:rsidRPr="00AE6BDC">
        <w:rPr>
          <w:rFonts w:cs="Arial"/>
          <w:sz w:val="20"/>
          <w:lang w:val="de-DE"/>
        </w:rPr>
        <w:t xml:space="preserve">. </w:t>
      </w:r>
      <w:r w:rsidR="00A85D18" w:rsidRPr="00AE6BDC">
        <w:rPr>
          <w:rFonts w:cs="Arial"/>
          <w:sz w:val="20"/>
          <w:lang w:val="de-DE"/>
        </w:rPr>
        <w:t>Denn</w:t>
      </w:r>
      <w:r w:rsidR="00A85D18">
        <w:rPr>
          <w:rFonts w:cs="Arial"/>
          <w:sz w:val="20"/>
          <w:lang w:val="de-DE"/>
        </w:rPr>
        <w:t xml:space="preserve"> d</w:t>
      </w:r>
      <w:r w:rsidR="00287EA5" w:rsidRPr="00287EA5">
        <w:rPr>
          <w:rFonts w:cs="Arial"/>
          <w:sz w:val="20"/>
          <w:lang w:val="de-DE"/>
        </w:rPr>
        <w:t>afür ist eine</w:t>
      </w:r>
      <w:r w:rsidR="00A7331C" w:rsidRPr="00287EA5">
        <w:rPr>
          <w:rFonts w:cs="Arial"/>
          <w:sz w:val="20"/>
          <w:lang w:val="de-DE"/>
        </w:rPr>
        <w:t xml:space="preserve"> kritische Masse </w:t>
      </w:r>
      <w:r w:rsidR="00287EA5">
        <w:rPr>
          <w:rFonts w:cs="Arial"/>
          <w:sz w:val="20"/>
          <w:lang w:val="de-DE"/>
        </w:rPr>
        <w:t>notwendig, die durch Assessment und Coa</w:t>
      </w:r>
      <w:r w:rsidR="009109AE">
        <w:rPr>
          <w:rFonts w:cs="Arial"/>
          <w:sz w:val="20"/>
          <w:lang w:val="de-DE"/>
        </w:rPr>
        <w:t>ching-</w:t>
      </w:r>
      <w:r w:rsidR="00925A19">
        <w:rPr>
          <w:rFonts w:cs="Arial"/>
          <w:sz w:val="20"/>
          <w:lang w:val="de-DE"/>
        </w:rPr>
        <w:t>Maßnahmen erreicht wird</w:t>
      </w:r>
      <w:r w:rsidR="00287EA5">
        <w:rPr>
          <w:rFonts w:cs="Arial"/>
          <w:sz w:val="20"/>
          <w:lang w:val="de-DE"/>
        </w:rPr>
        <w:t>.</w:t>
      </w:r>
      <w:r w:rsidR="00453D8B">
        <w:rPr>
          <w:rFonts w:cs="Arial"/>
          <w:sz w:val="20"/>
          <w:lang w:val="de-DE"/>
        </w:rPr>
        <w:t xml:space="preserve"> </w:t>
      </w:r>
    </w:p>
    <w:p w:rsidR="000A2208" w:rsidRPr="007100A0" w:rsidRDefault="000A2208" w:rsidP="003458CE">
      <w:pPr>
        <w:spacing w:before="100" w:beforeAutospacing="1" w:after="100" w:afterAutospacing="1" w:line="312" w:lineRule="auto"/>
        <w:ind w:right="868"/>
        <w:rPr>
          <w:lang w:val="de-DE"/>
        </w:rPr>
      </w:pPr>
    </w:p>
    <w:tbl>
      <w:tblPr>
        <w:tblW w:w="9286" w:type="dxa"/>
        <w:tblCellMar>
          <w:left w:w="70" w:type="dxa"/>
          <w:right w:w="70" w:type="dxa"/>
        </w:tblCellMar>
        <w:tblLook w:val="0000"/>
      </w:tblPr>
      <w:tblGrid>
        <w:gridCol w:w="4606"/>
        <w:gridCol w:w="4680"/>
      </w:tblGrid>
      <w:tr w:rsidR="000A2208" w:rsidRPr="005C3A39">
        <w:trPr>
          <w:trHeight w:val="1064"/>
        </w:trPr>
        <w:tc>
          <w:tcPr>
            <w:tcW w:w="4606" w:type="dxa"/>
          </w:tcPr>
          <w:p w:rsidR="000A2208" w:rsidRPr="00596F23" w:rsidRDefault="000A2208" w:rsidP="003458CE">
            <w:pPr>
              <w:spacing w:before="100" w:beforeAutospacing="1" w:after="100" w:afterAutospacing="1" w:line="312" w:lineRule="auto"/>
              <w:ind w:right="-1"/>
              <w:rPr>
                <w:sz w:val="18"/>
                <w:lang w:val="de-DE"/>
              </w:rPr>
            </w:pPr>
            <w:r w:rsidRPr="00596F23">
              <w:rPr>
                <w:b/>
                <w:sz w:val="18"/>
                <w:lang w:val="de-DE"/>
              </w:rPr>
              <w:t>Kontakt:</w:t>
            </w:r>
            <w:r w:rsidRPr="00596F23">
              <w:rPr>
                <w:sz w:val="18"/>
                <w:lang w:val="de-DE"/>
              </w:rPr>
              <w:br/>
              <w:t xml:space="preserve">Aon Hewitt GmbH – </w:t>
            </w:r>
            <w:r>
              <w:rPr>
                <w:sz w:val="18"/>
                <w:lang w:val="de-DE"/>
              </w:rPr>
              <w:t>Melanie Vogt</w:t>
            </w:r>
            <w:r w:rsidRPr="00596F23">
              <w:rPr>
                <w:sz w:val="18"/>
                <w:lang w:val="de-DE"/>
              </w:rPr>
              <w:br/>
              <w:t xml:space="preserve">Tel.: </w:t>
            </w:r>
            <w:r>
              <w:rPr>
                <w:sz w:val="18"/>
                <w:lang w:val="de-DE"/>
              </w:rPr>
              <w:t>+49 89 52305-4781</w:t>
            </w:r>
            <w:r w:rsidRPr="00596F23">
              <w:rPr>
                <w:sz w:val="18"/>
                <w:lang w:val="de-DE"/>
              </w:rPr>
              <w:br/>
            </w:r>
            <w:r>
              <w:rPr>
                <w:sz w:val="18"/>
                <w:lang w:val="de-DE"/>
              </w:rPr>
              <w:t xml:space="preserve">pressegermany@aonhewitt.com </w:t>
            </w:r>
            <w:r w:rsidR="003458CE">
              <w:rPr>
                <w:sz w:val="18"/>
                <w:lang w:val="de-DE"/>
              </w:rPr>
              <w:br/>
            </w:r>
            <w:hyperlink r:id="rId7" w:history="1">
              <w:r w:rsidR="008A420B" w:rsidRPr="00131260">
                <w:rPr>
                  <w:rStyle w:val="Link"/>
                  <w:sz w:val="18"/>
                  <w:lang w:val="de-DE"/>
                </w:rPr>
                <w:t>www.aonhewitt.de</w:t>
              </w:r>
            </w:hyperlink>
          </w:p>
        </w:tc>
        <w:tc>
          <w:tcPr>
            <w:tcW w:w="4680" w:type="dxa"/>
          </w:tcPr>
          <w:p w:rsidR="000A2208" w:rsidRPr="00596F23" w:rsidRDefault="000A2208" w:rsidP="003458CE">
            <w:pPr>
              <w:spacing w:before="100" w:beforeAutospacing="1" w:after="100" w:afterAutospacing="1" w:line="312" w:lineRule="auto"/>
              <w:ind w:right="-1"/>
              <w:rPr>
                <w:sz w:val="18"/>
                <w:lang w:val="de-DE"/>
              </w:rPr>
            </w:pPr>
            <w:r w:rsidRPr="00596F23">
              <w:rPr>
                <w:b/>
                <w:sz w:val="18"/>
                <w:lang w:val="de-DE"/>
              </w:rPr>
              <w:t>Presse- und Öffentlichkeitsarbeit:</w:t>
            </w:r>
            <w:r w:rsidRPr="00596F23">
              <w:rPr>
                <w:sz w:val="18"/>
                <w:lang w:val="de-DE"/>
              </w:rPr>
              <w:br/>
            </w:r>
            <w:proofErr w:type="spellStart"/>
            <w:r w:rsidRPr="00596F23">
              <w:rPr>
                <w:sz w:val="18"/>
                <w:lang w:val="de-DE"/>
              </w:rPr>
              <w:t>Press'n'Relations</w:t>
            </w:r>
            <w:proofErr w:type="spellEnd"/>
            <w:r w:rsidRPr="00596F23">
              <w:rPr>
                <w:sz w:val="18"/>
                <w:lang w:val="de-DE"/>
              </w:rPr>
              <w:t xml:space="preserve"> GmbH – </w:t>
            </w:r>
            <w:r>
              <w:rPr>
                <w:sz w:val="18"/>
                <w:lang w:val="de-DE"/>
              </w:rPr>
              <w:t>Désirée Müller</w:t>
            </w:r>
            <w:r w:rsidRPr="00596F23">
              <w:rPr>
                <w:sz w:val="18"/>
                <w:lang w:val="de-DE"/>
              </w:rPr>
              <w:br/>
            </w:r>
            <w:r>
              <w:rPr>
                <w:sz w:val="18"/>
                <w:lang w:val="de-DE"/>
              </w:rPr>
              <w:t>Magirusstr. 33</w:t>
            </w:r>
            <w:r w:rsidRPr="00596F23">
              <w:rPr>
                <w:sz w:val="18"/>
                <w:lang w:val="de-DE"/>
              </w:rPr>
              <w:t xml:space="preserve"> – D-</w:t>
            </w:r>
            <w:r>
              <w:rPr>
                <w:sz w:val="18"/>
                <w:lang w:val="de-DE"/>
              </w:rPr>
              <w:t>89077 Ulm</w:t>
            </w:r>
            <w:r w:rsidRPr="00596F23">
              <w:rPr>
                <w:sz w:val="18"/>
                <w:lang w:val="de-DE"/>
              </w:rPr>
              <w:br/>
              <w:t xml:space="preserve">Tel.: +49 </w:t>
            </w:r>
            <w:r>
              <w:rPr>
                <w:sz w:val="18"/>
                <w:lang w:val="de-DE"/>
              </w:rPr>
              <w:t>731 96287-32</w:t>
            </w:r>
            <w:r w:rsidRPr="00596F23">
              <w:rPr>
                <w:sz w:val="18"/>
                <w:lang w:val="de-DE"/>
              </w:rPr>
              <w:t xml:space="preserve"> – Fax: +49 </w:t>
            </w:r>
            <w:r>
              <w:rPr>
                <w:sz w:val="18"/>
                <w:lang w:val="de-DE"/>
              </w:rPr>
              <w:t>731 96287-97</w:t>
            </w:r>
            <w:r>
              <w:rPr>
                <w:sz w:val="18"/>
                <w:lang w:val="de-DE"/>
              </w:rPr>
              <w:br/>
              <w:t xml:space="preserve">dmt@press-n-relations.de </w:t>
            </w:r>
            <w:r w:rsidR="003458CE">
              <w:rPr>
                <w:sz w:val="18"/>
                <w:lang w:val="de-DE"/>
              </w:rPr>
              <w:br/>
            </w:r>
            <w:hyperlink r:id="rId8" w:history="1">
              <w:r w:rsidRPr="00596F23">
                <w:rPr>
                  <w:sz w:val="18"/>
                  <w:lang w:val="de-DE"/>
                </w:rPr>
                <w:t>www.press-n-relations.com</w:t>
              </w:r>
            </w:hyperlink>
          </w:p>
        </w:tc>
      </w:tr>
    </w:tbl>
    <w:p w:rsidR="000A2208" w:rsidRDefault="001D4DBD" w:rsidP="003458CE">
      <w:pPr>
        <w:spacing w:before="100" w:beforeAutospacing="1" w:after="100" w:afterAutospacing="1" w:line="312" w:lineRule="auto"/>
        <w:rPr>
          <w:rFonts w:ascii="Helvetica" w:hAnsi="Helvetica"/>
          <w:b/>
          <w:sz w:val="18"/>
          <w:lang w:val="de-DE"/>
        </w:rPr>
      </w:pPr>
      <w:r>
        <w:rPr>
          <w:rFonts w:ascii="Helvetica" w:hAnsi="Helvetica"/>
          <w:b/>
          <w:sz w:val="18"/>
          <w:lang w:val="de-DE"/>
        </w:rPr>
        <w:t xml:space="preserve"> </w:t>
      </w:r>
    </w:p>
    <w:p w:rsidR="000A2208" w:rsidRPr="003458CE" w:rsidRDefault="000A2208" w:rsidP="003458CE">
      <w:pPr>
        <w:spacing w:before="100" w:beforeAutospacing="1" w:after="100" w:afterAutospacing="1" w:line="312" w:lineRule="auto"/>
        <w:rPr>
          <w:b/>
          <w:sz w:val="18"/>
          <w:lang w:val="de-DE"/>
        </w:rPr>
      </w:pPr>
      <w:r w:rsidRPr="00266BDF">
        <w:rPr>
          <w:b/>
          <w:sz w:val="18"/>
          <w:lang w:val="de-DE"/>
        </w:rPr>
        <w:t>Über Aon Hewit</w:t>
      </w:r>
      <w:r w:rsidR="003458CE">
        <w:rPr>
          <w:b/>
          <w:sz w:val="18"/>
          <w:lang w:val="de-DE"/>
        </w:rPr>
        <w:t>t</w:t>
      </w:r>
      <w:r w:rsidR="003458CE">
        <w:rPr>
          <w:b/>
          <w:sz w:val="18"/>
          <w:lang w:val="de-DE"/>
        </w:rPr>
        <w:br/>
      </w:r>
      <w:r w:rsidRPr="006E21C3">
        <w:rPr>
          <w:rFonts w:eastAsia="Times New Roman" w:cs="Calibri"/>
          <w:sz w:val="18"/>
          <w:szCs w:val="30"/>
          <w:lang w:val="de-DE"/>
        </w:rPr>
        <w:t>Aon Hewitt ist weltweit führend in Sachen HR-Lösungen. Das Unternehmen konzipiert, implementiert, kommuniziert und ve</w:t>
      </w:r>
      <w:r w:rsidRPr="006E21C3">
        <w:rPr>
          <w:rFonts w:eastAsia="Times New Roman" w:cs="Calibri"/>
          <w:sz w:val="18"/>
          <w:szCs w:val="30"/>
          <w:lang w:val="de-DE"/>
        </w:rPr>
        <w:t>r</w:t>
      </w:r>
      <w:r w:rsidRPr="006E21C3">
        <w:rPr>
          <w:rFonts w:eastAsia="Times New Roman" w:cs="Calibri"/>
          <w:sz w:val="18"/>
          <w:szCs w:val="30"/>
          <w:lang w:val="de-DE"/>
        </w:rPr>
        <w:t>waltet Lösungen und Strategien in den Bereichen Human Resources, Investment Consulting, Pension Administration, Verg</w:t>
      </w:r>
      <w:r w:rsidRPr="006E21C3">
        <w:rPr>
          <w:rFonts w:eastAsia="Times New Roman" w:cs="Calibri"/>
          <w:sz w:val="18"/>
          <w:szCs w:val="30"/>
          <w:lang w:val="de-DE"/>
        </w:rPr>
        <w:t>ü</w:t>
      </w:r>
      <w:r w:rsidRPr="006E21C3">
        <w:rPr>
          <w:rFonts w:eastAsia="Times New Roman" w:cs="Calibri"/>
          <w:sz w:val="18"/>
          <w:szCs w:val="30"/>
          <w:lang w:val="de-DE"/>
        </w:rPr>
        <w:t>tung und Talent Management. Zudem berät Aon Hewitt in komplexen Fragestellungen der betrieblichen Altersversorgung. Weltweit ist Aon Hewitt mit mehr als 30.000 Mitarbeitern in 90 Ländern vertreten. In Deutschland arbeiten etwa 500 Mitarbeiter an den Standorten Frankfurt, Hamburg, Mülheim an der Ruhr, München, Stuttgart, Wiesbaden. Weitere Informationen zu Aon Hewitt finden Sie unter www.aonhewitt.de.</w:t>
      </w:r>
    </w:p>
    <w:p w:rsidR="000A2208" w:rsidRDefault="000A2208" w:rsidP="003458CE">
      <w:pPr>
        <w:spacing w:before="100" w:beforeAutospacing="1" w:after="100" w:afterAutospacing="1" w:line="312" w:lineRule="auto"/>
        <w:rPr>
          <w:b/>
          <w:sz w:val="18"/>
          <w:lang w:val="de-DE"/>
        </w:rPr>
      </w:pPr>
    </w:p>
    <w:p w:rsidR="00EA506C" w:rsidRPr="003458CE" w:rsidRDefault="000A2208" w:rsidP="003458CE">
      <w:pPr>
        <w:spacing w:before="100" w:beforeAutospacing="1" w:after="100" w:afterAutospacing="1" w:line="312" w:lineRule="auto"/>
        <w:rPr>
          <w:b/>
          <w:sz w:val="18"/>
          <w:lang w:val="de-DE"/>
        </w:rPr>
      </w:pPr>
      <w:r>
        <w:rPr>
          <w:b/>
          <w:sz w:val="18"/>
          <w:lang w:val="de-DE"/>
        </w:rPr>
        <w:t>Über Ao</w:t>
      </w:r>
      <w:r w:rsidR="003458CE">
        <w:rPr>
          <w:b/>
          <w:sz w:val="18"/>
          <w:lang w:val="de-DE"/>
        </w:rPr>
        <w:t>n</w:t>
      </w:r>
      <w:r w:rsidR="003458CE">
        <w:rPr>
          <w:b/>
          <w:sz w:val="18"/>
          <w:lang w:val="de-DE"/>
        </w:rPr>
        <w:br/>
      </w:r>
      <w:r w:rsidRPr="008E34FB">
        <w:rPr>
          <w:sz w:val="18"/>
          <w:lang w:val="de-DE"/>
        </w:rPr>
        <w:t>Der Aon Konzern ist der führende globale Dienstleister für Risikomanagement, HR-Lösungen und Outsourcing-Services sowie Versicherungs- und Rückversicherungsmakler. Wel</w:t>
      </w:r>
      <w:r w:rsidR="00B11BF2">
        <w:rPr>
          <w:sz w:val="18"/>
          <w:lang w:val="de-DE"/>
        </w:rPr>
        <w:t xml:space="preserve">tweit ermöglichen es mehr </w:t>
      </w:r>
      <w:r w:rsidR="00B11BF2" w:rsidRPr="009054B4">
        <w:rPr>
          <w:sz w:val="18"/>
          <w:lang w:val="de-DE"/>
        </w:rPr>
        <w:t>als 69</w:t>
      </w:r>
      <w:r w:rsidRPr="009054B4">
        <w:rPr>
          <w:sz w:val="18"/>
          <w:lang w:val="de-DE"/>
        </w:rPr>
        <w:t>.000 Mitarbeiter</w:t>
      </w:r>
      <w:r w:rsidRPr="008E34FB">
        <w:rPr>
          <w:sz w:val="18"/>
          <w:lang w:val="de-DE"/>
        </w:rPr>
        <w:t xml:space="preserve"> durch ihr branchenfü</w:t>
      </w:r>
      <w:r w:rsidRPr="008E34FB">
        <w:rPr>
          <w:sz w:val="18"/>
          <w:lang w:val="de-DE"/>
        </w:rPr>
        <w:t>h</w:t>
      </w:r>
      <w:r w:rsidRPr="008E34FB">
        <w:rPr>
          <w:sz w:val="18"/>
          <w:lang w:val="de-DE"/>
        </w:rPr>
        <w:t xml:space="preserve">rendes Wissen und ihr technisches Know-how, Kunden in über 120 Ländern mit innovativen und effizienten Lösungen für Risikomanagement und Arbeitsproduktivität einen deutlichen Mehrwert zu bieten. Dafür wurde Aon mehrfach als weltbestes Broker-Unternehmen, Versicherungs- und Rückversicherungsmakler, </w:t>
      </w:r>
      <w:proofErr w:type="spellStart"/>
      <w:r w:rsidRPr="008E34FB">
        <w:rPr>
          <w:sz w:val="18"/>
          <w:lang w:val="de-DE"/>
        </w:rPr>
        <w:t>Captive</w:t>
      </w:r>
      <w:proofErr w:type="spellEnd"/>
      <w:r w:rsidRPr="008E34FB">
        <w:rPr>
          <w:sz w:val="18"/>
          <w:lang w:val="de-DE"/>
        </w:rPr>
        <w:t xml:space="preserve"> Manager und Berater für Sozialleistungen au</w:t>
      </w:r>
      <w:r w:rsidRPr="008E34FB">
        <w:rPr>
          <w:sz w:val="18"/>
          <w:lang w:val="de-DE"/>
        </w:rPr>
        <w:t>s</w:t>
      </w:r>
      <w:r w:rsidRPr="008E34FB">
        <w:rPr>
          <w:sz w:val="18"/>
          <w:lang w:val="de-DE"/>
        </w:rPr>
        <w:t>gezeichnet. Weitere Informationen zu Aon gibt es unter www.aon.com, unter www.aon.com/unitedin2010 zudem alles über die globale Partnerschaft zwischen Aon und Manchester United inklusive Trikotsponsoring des Vereins durch Aon.</w:t>
      </w:r>
      <w:bookmarkEnd w:id="0"/>
      <w:bookmarkEnd w:id="1"/>
      <w:bookmarkEnd w:id="2"/>
      <w:bookmarkEnd w:id="3"/>
      <w:bookmarkEnd w:id="4"/>
      <w:bookmarkEnd w:id="5"/>
    </w:p>
    <w:sectPr w:rsidR="00EA506C" w:rsidRPr="003458CE" w:rsidSect="00913E75">
      <w:headerReference w:type="default" r:id="rId9"/>
      <w:footerReference w:type="default" r:id="rId10"/>
      <w:headerReference w:type="first" r:id="rId11"/>
      <w:footerReference w:type="first" r:id="rId12"/>
      <w:pgSz w:w="12240" w:h="15840" w:code="1"/>
      <w:pgMar w:top="1940" w:right="1080" w:bottom="1440" w:left="1080" w:gutter="0"/>
      <w:pgNumType w:start="1"/>
      <w:titlePg/>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25A19" w:rsidRDefault="00925A19">
      <w:r>
        <w:separator/>
      </w:r>
    </w:p>
  </w:endnote>
  <w:endnote w:type="continuationSeparator" w:id="0">
    <w:p w:rsidR="00925A19" w:rsidRDefault="00925A19">
      <w:r>
        <w:continuationSeparator/>
      </w:r>
    </w:p>
  </w:endnote>
</w:endnotes>
</file>

<file path=word/fontTable.xml><?xml version="1.0" encoding="utf-8"?>
<w:fonts xmlns:r="http://schemas.openxmlformats.org/officeDocument/2006/relationships" xmlns:w="http://schemas.openxmlformats.org/wordprocessingml/2006/main">
  <w:font w:name="Wingdings">
    <w:panose1 w:val="05020102010804080708"/>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Symbol">
    <w:panose1 w:val="02000500000000000000"/>
    <w:charset w:val="02"/>
    <w:family w:val="auto"/>
    <w:pitch w:val="variable"/>
    <w:sig w:usb0="00000000" w:usb1="00000000" w:usb2="00010000" w:usb3="00000000" w:csb0="80000000" w:csb1="00000000"/>
  </w:font>
  <w:font w:name="Courier New">
    <w:panose1 w:val="020703090202050204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Tahoma">
    <w:panose1 w:val="020B060403050404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ＭＳ Ｐゴシック">
    <w:charset w:val="4E"/>
    <w:family w:val="auto"/>
    <w:pitch w:val="variable"/>
    <w:sig w:usb0="00000001" w:usb1="00000000" w:usb2="01000407" w:usb3="00000000" w:csb0="00020000"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5A19" w:rsidRPr="00E154D1" w:rsidRDefault="00925A19" w:rsidP="0057411D">
    <w:pPr>
      <w:tabs>
        <w:tab w:val="right" w:pos="10080"/>
      </w:tabs>
      <w:rPr>
        <w:rFonts w:cs="Arial"/>
        <w:sz w:val="17"/>
        <w:szCs w:val="17"/>
      </w:rPr>
    </w:pPr>
    <w:r w:rsidRPr="00E74285">
      <w:rPr>
        <w:sz w:val="16"/>
        <w:szCs w:val="16"/>
      </w:rPr>
      <w:t>Risk. Reinsurance. Human Resources.</w:t>
    </w:r>
    <w:r w:rsidRPr="00E74285">
      <w:rPr>
        <w:sz w:val="16"/>
        <w:szCs w:val="16"/>
      </w:rPr>
      <w:tab/>
    </w:r>
    <w:r>
      <w:rPr>
        <w:rFonts w:cs="Arial"/>
        <w:noProof/>
        <w:sz w:val="17"/>
        <w:szCs w:val="17"/>
        <w:lang w:val="de-DE" w:eastAsia="de-DE"/>
      </w:rPr>
      <w:drawing>
        <wp:inline distT="0" distB="0" distL="0" distR="0">
          <wp:extent cx="914400" cy="574243"/>
          <wp:effectExtent l="0" t="0" r="0" b="0"/>
          <wp:docPr id="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ropped-sm-for-MSO.png"/>
                  <pic:cNvPicPr/>
                </pic:nvPicPr>
                <pic:blipFill>
                  <a:blip r:embed="rId1">
                    <a:extLst>
                      <a:ext uri="{28A0092B-C50C-407E-A947-70E740481C1C}">
                        <a14:useLocalDpi xmlns:mo="http://schemas.microsoft.com/office/mac/office/2008/main" xmlns:ve="http://schemas.openxmlformats.org/markup-compatibility/2006" xmlns:mv="urn:schemas-microsoft-com:mac:vml"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tretch>
                    <a:fillRect/>
                  </a:stretch>
                </pic:blipFill>
                <pic:spPr>
                  <a:xfrm>
                    <a:off x="0" y="0"/>
                    <a:ext cx="914400" cy="574243"/>
                  </a:xfrm>
                  <a:prstGeom prst="rect">
                    <a:avLst/>
                  </a:prstGeom>
                </pic:spPr>
              </pic:pic>
            </a:graphicData>
          </a:graphic>
        </wp:inline>
      </w:drawing>
    </w:r>
  </w:p>
  <w:p w:rsidR="00925A19" w:rsidRPr="00E154D1" w:rsidRDefault="00925A19" w:rsidP="00E154D1">
    <w:pPr>
      <w:tabs>
        <w:tab w:val="right" w:pos="10080"/>
      </w:tabs>
      <w:rPr>
        <w:rFonts w:cs="Arial"/>
        <w:sz w:val="17"/>
        <w:szCs w:val="17"/>
      </w:rPr>
    </w:pPr>
    <w:r w:rsidRPr="00E74285">
      <w:rPr>
        <w:sz w:val="16"/>
        <w:szCs w:val="16"/>
      </w:rPr>
      <w:tab/>
    </w: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5A19" w:rsidRPr="00E154D1" w:rsidRDefault="00925A19" w:rsidP="00E154D1">
    <w:pPr>
      <w:tabs>
        <w:tab w:val="right" w:pos="10080"/>
      </w:tabs>
      <w:rPr>
        <w:rFonts w:cs="Arial"/>
        <w:sz w:val="17"/>
        <w:szCs w:val="17"/>
      </w:rPr>
    </w:pPr>
    <w:r w:rsidRPr="00E74285">
      <w:rPr>
        <w:sz w:val="16"/>
        <w:szCs w:val="16"/>
      </w:rPr>
      <w:t>Risk. Reinsurance. Human Resources.</w:t>
    </w:r>
    <w:r w:rsidRPr="00E74285">
      <w:rPr>
        <w:sz w:val="16"/>
        <w:szCs w:val="16"/>
      </w:rPr>
      <w:tab/>
    </w:r>
    <w:r>
      <w:rPr>
        <w:rFonts w:cs="Arial"/>
        <w:noProof/>
        <w:sz w:val="17"/>
        <w:szCs w:val="17"/>
        <w:lang w:val="de-DE" w:eastAsia="de-DE"/>
      </w:rPr>
      <w:drawing>
        <wp:inline distT="0" distB="0" distL="0" distR="0">
          <wp:extent cx="914400" cy="574243"/>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ropped-sm-for-MSO.png"/>
                  <pic:cNvPicPr/>
                </pic:nvPicPr>
                <pic:blipFill>
                  <a:blip r:embed="rId1">
                    <a:extLst>
                      <a:ext uri="{28A0092B-C50C-407E-A947-70E740481C1C}">
                        <a14:useLocalDpi xmlns:mo="http://schemas.microsoft.com/office/mac/office/2008/main" xmlns:ve="http://schemas.openxmlformats.org/markup-compatibility/2006" xmlns:mv="urn:schemas-microsoft-com:mac:vml"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tretch>
                    <a:fillRect/>
                  </a:stretch>
                </pic:blipFill>
                <pic:spPr>
                  <a:xfrm>
                    <a:off x="0" y="0"/>
                    <a:ext cx="914400" cy="574243"/>
                  </a:xfrm>
                  <a:prstGeom prst="rect">
                    <a:avLst/>
                  </a:prstGeom>
                </pic:spPr>
              </pic:pic>
            </a:graphicData>
          </a:graphic>
        </wp:inline>
      </w:drawing>
    </w: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25A19" w:rsidRDefault="00925A19">
      <w:r>
        <w:separator/>
      </w:r>
    </w:p>
  </w:footnote>
  <w:footnote w:type="continuationSeparator" w:id="0">
    <w:p w:rsidR="00925A19" w:rsidRDefault="00925A19">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5A19" w:rsidRPr="0041177F" w:rsidRDefault="00925A19" w:rsidP="00EA506C">
    <w:pPr>
      <w:pStyle w:val="AonMarketPractice"/>
      <w:tabs>
        <w:tab w:val="clear" w:pos="9720"/>
        <w:tab w:val="right" w:pos="10080"/>
      </w:tabs>
      <w:rPr>
        <w:i/>
      </w:rPr>
    </w:pPr>
    <w:r>
      <w:tab/>
    </w: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5A19" w:rsidRDefault="00925A19" w:rsidP="00650B48">
    <w:pPr>
      <w:pStyle w:val="AonMarketPractice"/>
      <w:tabs>
        <w:tab w:val="clear" w:pos="9720"/>
        <w:tab w:val="right" w:pos="10080"/>
      </w:tabs>
    </w:pPr>
  </w:p>
  <w:p w:rsidR="00925A19" w:rsidRDefault="00925A19" w:rsidP="00650B48">
    <w:pPr>
      <w:pStyle w:val="AonMarketPractice"/>
      <w:tabs>
        <w:tab w:val="clear" w:pos="9720"/>
        <w:tab w:val="right" w:pos="10080"/>
      </w:tabs>
    </w:pPr>
  </w:p>
  <w:p w:rsidR="00925A19" w:rsidRDefault="00925A19" w:rsidP="00650B48">
    <w:pPr>
      <w:pStyle w:val="AonMarketPractice"/>
      <w:tabs>
        <w:tab w:val="clear" w:pos="9720"/>
        <w:tab w:val="right" w:pos="10080"/>
      </w:tabs>
    </w:pPr>
  </w:p>
  <w:p w:rsidR="00925A19" w:rsidRDefault="00925A19" w:rsidP="00035FEF">
    <w:pPr>
      <w:pStyle w:val="AonMediaContact"/>
      <w:rPr>
        <w:lang w:val="fr-FR"/>
      </w:rPr>
    </w:pPr>
    <w:proofErr w:type="spellStart"/>
    <w:r>
      <w:rPr>
        <w:color w:val="E11B22"/>
        <w:sz w:val="28"/>
        <w:szCs w:val="28"/>
      </w:rPr>
      <w:t>Pressemitteilung</w:t>
    </w:r>
    <w:proofErr w:type="spellEnd"/>
  </w:p>
  <w:p w:rsidR="00925A19" w:rsidRPr="0041177F" w:rsidRDefault="00925A19" w:rsidP="00650B48">
    <w:pPr>
      <w:pStyle w:val="AonMarketPractice"/>
      <w:tabs>
        <w:tab w:val="clear" w:pos="9720"/>
        <w:tab w:val="right" w:pos="10080"/>
      </w:tabs>
      <w:rPr>
        <w:i/>
      </w:rPr>
    </w:pPr>
    <w:r>
      <w:tab/>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B4173"/>
    <w:multiLevelType w:val="multilevel"/>
    <w:tmpl w:val="D1D8FFC6"/>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1">
    <w:nsid w:val="00253C66"/>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2">
    <w:nsid w:val="09F81F1A"/>
    <w:multiLevelType w:val="multilevel"/>
    <w:tmpl w:val="B3C4D8B2"/>
    <w:styleLink w:val="AonList"/>
    <w:lvl w:ilvl="0">
      <w:start w:val="1"/>
      <w:numFmt w:val="bullet"/>
      <w:pStyle w:val="AonBullet1"/>
      <w:lvlText w:val=""/>
      <w:lvlJc w:val="left"/>
      <w:pPr>
        <w:tabs>
          <w:tab w:val="num" w:pos="360"/>
        </w:tabs>
        <w:ind w:left="360" w:hanging="360"/>
      </w:pPr>
      <w:rPr>
        <w:rFonts w:ascii="Wingdings" w:hAnsi="Wingdings" w:cs="Times New Roman" w:hint="default"/>
        <w:color w:val="auto"/>
        <w:sz w:val="20"/>
        <w:szCs w:val="20"/>
      </w:rPr>
    </w:lvl>
    <w:lvl w:ilvl="1">
      <w:start w:val="1"/>
      <w:numFmt w:val="bullet"/>
      <w:pStyle w:val="AonBullet2"/>
      <w:lvlText w:val="–"/>
      <w:lvlJc w:val="left"/>
      <w:pPr>
        <w:tabs>
          <w:tab w:val="num" w:pos="720"/>
        </w:tabs>
        <w:ind w:left="720" w:hanging="360"/>
      </w:pPr>
      <w:rPr>
        <w:rFonts w:ascii="Arial" w:hAnsi="Arial" w:cs="Times New Roman" w:hint="default"/>
        <w:b/>
        <w:i w:val="0"/>
        <w:color w:val="auto"/>
      </w:rPr>
    </w:lvl>
    <w:lvl w:ilvl="2">
      <w:start w:val="1"/>
      <w:numFmt w:val="bullet"/>
      <w:pStyle w:val="AonBullet3"/>
      <w:lvlText w:val="•"/>
      <w:lvlJc w:val="left"/>
      <w:pPr>
        <w:tabs>
          <w:tab w:val="num" w:pos="1080"/>
        </w:tabs>
        <w:ind w:left="1080" w:hanging="360"/>
      </w:pPr>
      <w:rPr>
        <w:rFonts w:ascii="Arial" w:hAnsi="Arial" w:cs="Times New Roman" w:hint="default"/>
        <w:szCs w:val="20"/>
      </w:rPr>
    </w:lvl>
    <w:lvl w:ilvl="3">
      <w:start w:val="1"/>
      <w:numFmt w:val="bullet"/>
      <w:pStyle w:val="AonBullet4"/>
      <w:lvlText w:val=""/>
      <w:lvlJc w:val="left"/>
      <w:pPr>
        <w:tabs>
          <w:tab w:val="num" w:pos="1440"/>
        </w:tabs>
        <w:ind w:left="1440" w:hanging="360"/>
      </w:pPr>
      <w:rPr>
        <w:rFonts w:ascii="Symbol" w:hAnsi="Symbol" w:cs="Times New Roman" w:hint="default"/>
        <w:sz w:val="20"/>
        <w:szCs w:val="20"/>
      </w:rPr>
    </w:lvl>
    <w:lvl w:ilvl="4">
      <w:start w:val="1"/>
      <w:numFmt w:val="bullet"/>
      <w:pStyle w:val="AonBullet5"/>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3">
    <w:nsid w:val="0E02266C"/>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4">
    <w:nsid w:val="17CB7DE3"/>
    <w:multiLevelType w:val="multilevel"/>
    <w:tmpl w:val="49AEF28E"/>
    <w:lvl w:ilvl="0">
      <w:start w:val="1"/>
      <w:numFmt w:val="bullet"/>
      <w:lvlText w:val=""/>
      <w:lvlJc w:val="left"/>
      <w:pPr>
        <w:tabs>
          <w:tab w:val="num" w:pos="360"/>
        </w:tabs>
        <w:ind w:left="360" w:hanging="360"/>
      </w:pPr>
      <w:rPr>
        <w:rFonts w:ascii="Symbol" w:hAnsi="Symbol" w:hint="default"/>
        <w:color w:val="CE8E00"/>
        <w:position w:val="3"/>
      </w:rPr>
    </w:lvl>
    <w:lvl w:ilvl="1">
      <w:start w:val="1"/>
      <w:numFmt w:val="bullet"/>
      <w:lvlText w:val="–"/>
      <w:lvlJc w:val="left"/>
      <w:pPr>
        <w:tabs>
          <w:tab w:val="num" w:pos="360"/>
        </w:tabs>
        <w:ind w:left="720" w:hanging="360"/>
      </w:pPr>
      <w:rPr>
        <w:rFonts w:ascii="Arial" w:hAnsi="Arial" w:hint="default"/>
        <w:color w:val="000000"/>
        <w:position w:val="3"/>
      </w:rPr>
    </w:lvl>
    <w:lvl w:ilvl="2">
      <w:start w:val="1"/>
      <w:numFmt w:val="bullet"/>
      <w:lvlText w:val=""/>
      <w:lvlJc w:val="left"/>
      <w:pPr>
        <w:tabs>
          <w:tab w:val="num" w:pos="1944"/>
        </w:tabs>
        <w:ind w:left="1944" w:hanging="360"/>
      </w:pPr>
      <w:rPr>
        <w:rFonts w:ascii="Wingdings" w:hAnsi="Wingdings" w:hint="default"/>
        <w:color w:val="4D4F53"/>
        <w:position w:val="3"/>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Arial"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Arial" w:hint="default"/>
      </w:rPr>
    </w:lvl>
    <w:lvl w:ilvl="8">
      <w:start w:val="1"/>
      <w:numFmt w:val="bullet"/>
      <w:lvlText w:val=""/>
      <w:lvlJc w:val="left"/>
      <w:pPr>
        <w:tabs>
          <w:tab w:val="num" w:pos="6480"/>
        </w:tabs>
        <w:ind w:left="6480" w:hanging="360"/>
      </w:pPr>
      <w:rPr>
        <w:rFonts w:ascii="Wingdings" w:hAnsi="Wingdings" w:hint="default"/>
      </w:rPr>
    </w:lvl>
  </w:abstractNum>
  <w:abstractNum w:abstractNumId="5">
    <w:nsid w:val="185C3D14"/>
    <w:multiLevelType w:val="multilevel"/>
    <w:tmpl w:val="71DA1378"/>
    <w:lvl w:ilvl="0">
      <w:start w:val="1"/>
      <w:numFmt w:val="bullet"/>
      <w:lvlText w:val=""/>
      <w:lvlJc w:val="left"/>
      <w:pPr>
        <w:tabs>
          <w:tab w:val="num" w:pos="1440"/>
        </w:tabs>
        <w:ind w:left="1440" w:hanging="360"/>
      </w:pPr>
      <w:rPr>
        <w:rFonts w:ascii="Wingdings" w:hAnsi="Wingdings" w:hint="default"/>
        <w:color w:val="auto"/>
        <w:position w:val="3"/>
      </w:rPr>
    </w:lvl>
    <w:lvl w:ilvl="1">
      <w:start w:val="1"/>
      <w:numFmt w:val="bullet"/>
      <w:lvlText w:val="–"/>
      <w:lvlJc w:val="left"/>
      <w:pPr>
        <w:tabs>
          <w:tab w:val="num" w:pos="360"/>
        </w:tabs>
        <w:ind w:left="720" w:hanging="360"/>
      </w:pPr>
      <w:rPr>
        <w:rFonts w:ascii="Arial" w:hAnsi="Arial" w:hint="default"/>
        <w:color w:val="000000"/>
        <w:position w:val="3"/>
      </w:rPr>
    </w:lvl>
    <w:lvl w:ilvl="2">
      <w:start w:val="1"/>
      <w:numFmt w:val="bullet"/>
      <w:lvlText w:val=""/>
      <w:lvlJc w:val="left"/>
      <w:pPr>
        <w:tabs>
          <w:tab w:val="num" w:pos="1944"/>
        </w:tabs>
        <w:ind w:left="1944" w:hanging="360"/>
      </w:pPr>
      <w:rPr>
        <w:rFonts w:ascii="Wingdings" w:hAnsi="Wingdings" w:hint="default"/>
        <w:color w:val="4D4F53"/>
        <w:position w:val="3"/>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Arial"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Arial" w:hint="default"/>
      </w:rPr>
    </w:lvl>
    <w:lvl w:ilvl="8">
      <w:start w:val="1"/>
      <w:numFmt w:val="bullet"/>
      <w:lvlText w:val=""/>
      <w:lvlJc w:val="left"/>
      <w:pPr>
        <w:tabs>
          <w:tab w:val="num" w:pos="6480"/>
        </w:tabs>
        <w:ind w:left="6480" w:hanging="360"/>
      </w:pPr>
      <w:rPr>
        <w:rFonts w:ascii="Wingdings" w:hAnsi="Wingdings" w:hint="default"/>
      </w:rPr>
    </w:lvl>
  </w:abstractNum>
  <w:abstractNum w:abstractNumId="6">
    <w:nsid w:val="1AAC79FE"/>
    <w:multiLevelType w:val="multilevel"/>
    <w:tmpl w:val="B3C4D8B2"/>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7">
    <w:nsid w:val="1D297240"/>
    <w:multiLevelType w:val="multilevel"/>
    <w:tmpl w:val="0D8ABAEE"/>
    <w:lvl w:ilvl="0">
      <w:start w:val="1"/>
      <w:numFmt w:val="bullet"/>
      <w:lvlText w:val=""/>
      <w:lvlJc w:val="left"/>
      <w:pPr>
        <w:tabs>
          <w:tab w:val="num" w:pos="360"/>
        </w:tabs>
        <w:ind w:left="360" w:hanging="360"/>
      </w:pPr>
      <w:rPr>
        <w:rFonts w:ascii="Wingdings" w:hAnsi="Wingdings" w:cs="Times New Roman" w:hint="default"/>
        <w:color w:val="auto"/>
        <w:sz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440"/>
        </w:tabs>
        <w:ind w:left="1440" w:hanging="360"/>
      </w:pPr>
      <w:rPr>
        <w:rFonts w:ascii="Wingdings" w:hAnsi="Wingdings" w:cs="Times New Roman" w:hint="default"/>
      </w:rPr>
    </w:lvl>
    <w:lvl w:ilvl="3">
      <w:start w:val="1"/>
      <w:numFmt w:val="bullet"/>
      <w:lvlText w:val="-"/>
      <w:lvlJc w:val="left"/>
      <w:pPr>
        <w:tabs>
          <w:tab w:val="num" w:pos="2160"/>
        </w:tabs>
        <w:ind w:left="2160" w:hanging="360"/>
      </w:pPr>
      <w:rPr>
        <w:rFonts w:ascii="Courier New" w:hAnsi="Courier New" w:cs="Times New Roman" w:hint="default"/>
      </w:rPr>
    </w:lvl>
    <w:lvl w:ilvl="4">
      <w:start w:val="1"/>
      <w:numFmt w:val="bullet"/>
      <w:lvlText w:val=""/>
      <w:lvlJc w:val="left"/>
      <w:pPr>
        <w:tabs>
          <w:tab w:val="num" w:pos="2520"/>
        </w:tabs>
        <w:ind w:left="2520" w:hanging="360"/>
      </w:pPr>
      <w:rPr>
        <w:rFonts w:ascii="Symbol" w:hAnsi="Symbol" w:cs="Times New Roman" w:hint="default"/>
      </w:rPr>
    </w:lvl>
    <w:lvl w:ilvl="5">
      <w:start w:val="1"/>
      <w:numFmt w:val="bullet"/>
      <w:lvlText w:val="-"/>
      <w:lvlJc w:val="left"/>
      <w:pPr>
        <w:tabs>
          <w:tab w:val="num" w:pos="3600"/>
        </w:tabs>
        <w:ind w:left="3672" w:hanging="432"/>
      </w:pPr>
      <w:rPr>
        <w:rFonts w:ascii="Courier New" w:hAnsi="Courier New" w:cs="Times New Roman" w:hint="default"/>
        <w:color w:val="auto"/>
      </w:rPr>
    </w:lvl>
    <w:lvl w:ilvl="6">
      <w:start w:val="1"/>
      <w:numFmt w:val="bullet"/>
      <w:lvlText w:val=""/>
      <w:lvlJc w:val="left"/>
      <w:pPr>
        <w:tabs>
          <w:tab w:val="num" w:pos="2520"/>
        </w:tabs>
        <w:ind w:left="2520" w:hanging="360"/>
      </w:pPr>
      <w:rPr>
        <w:rFonts w:ascii="Wingdings" w:hAnsi="Wingdings" w:cs="Times New Roman"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8">
    <w:nsid w:val="1E765D63"/>
    <w:multiLevelType w:val="hybridMultilevel"/>
    <w:tmpl w:val="E2407146"/>
    <w:lvl w:ilvl="0" w:tplc="A0C2B28C">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E8C1EAB"/>
    <w:multiLevelType w:val="multilevel"/>
    <w:tmpl w:val="38220232"/>
    <w:lvl w:ilvl="0">
      <w:start w:val="1"/>
      <w:numFmt w:val="bullet"/>
      <w:lvlText w:val=""/>
      <w:lvlJc w:val="left"/>
      <w:pPr>
        <w:tabs>
          <w:tab w:val="num" w:pos="360"/>
        </w:tabs>
        <w:ind w:left="360" w:hanging="360"/>
      </w:pPr>
      <w:rPr>
        <w:rFonts w:ascii="Symbol" w:hAnsi="Symbol" w:hint="default"/>
        <w:color w:val="auto"/>
        <w:sz w:val="20"/>
        <w:szCs w:val="20"/>
      </w:rPr>
    </w:lvl>
    <w:lvl w:ilvl="1">
      <w:start w:val="1"/>
      <w:numFmt w:val="bullet"/>
      <w:lvlText w:val="–"/>
      <w:lvlJc w:val="left"/>
      <w:pPr>
        <w:tabs>
          <w:tab w:val="num" w:pos="720"/>
        </w:tabs>
        <w:ind w:left="720" w:hanging="360"/>
      </w:pPr>
      <w:rPr>
        <w:rFonts w:ascii="Arial" w:hAnsi="Arial" w:hint="default"/>
        <w:b/>
        <w:i w:val="0"/>
        <w:color w:val="auto"/>
      </w:rPr>
    </w:lvl>
    <w:lvl w:ilvl="2">
      <w:start w:val="1"/>
      <w:numFmt w:val="bullet"/>
      <w:lvlText w:val="•"/>
      <w:lvlJc w:val="left"/>
      <w:pPr>
        <w:tabs>
          <w:tab w:val="num" w:pos="1080"/>
        </w:tabs>
        <w:ind w:left="1080" w:hanging="360"/>
      </w:pPr>
      <w:rPr>
        <w:rFonts w:ascii="Arial" w:hAnsi="Arial" w:hint="default"/>
        <w:szCs w:val="20"/>
      </w:rPr>
    </w:lvl>
    <w:lvl w:ilvl="3">
      <w:start w:val="1"/>
      <w:numFmt w:val="bullet"/>
      <w:lvlText w:val=""/>
      <w:lvlJc w:val="left"/>
      <w:pPr>
        <w:tabs>
          <w:tab w:val="num" w:pos="1440"/>
        </w:tabs>
        <w:ind w:left="1440" w:hanging="360"/>
      </w:pPr>
      <w:rPr>
        <w:rFonts w:ascii="Symbol" w:hAnsi="Symbol"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10">
    <w:nsid w:val="1F692D45"/>
    <w:multiLevelType w:val="hybridMultilevel"/>
    <w:tmpl w:val="E0047B0C"/>
    <w:lvl w:ilvl="0" w:tplc="DF36AFB4">
      <w:start w:val="1"/>
      <w:numFmt w:val="bullet"/>
      <w:lvlText w:val=""/>
      <w:lvlJc w:val="left"/>
      <w:pPr>
        <w:tabs>
          <w:tab w:val="num" w:pos="216"/>
        </w:tabs>
        <w:ind w:left="216" w:hanging="216"/>
      </w:pPr>
      <w:rPr>
        <w:rFonts w:ascii="Wingdings" w:hAnsi="Wingdings" w:hint="default"/>
        <w:color w:val="808080"/>
        <w:position w:val="3"/>
      </w:rPr>
    </w:lvl>
    <w:lvl w:ilvl="1" w:tplc="06402A98">
      <w:start w:val="1"/>
      <w:numFmt w:val="bullet"/>
      <w:lvlText w:val="-"/>
      <w:lvlJc w:val="left"/>
      <w:pPr>
        <w:tabs>
          <w:tab w:val="num" w:pos="720"/>
        </w:tabs>
        <w:ind w:left="720" w:hanging="360"/>
      </w:pPr>
      <w:rPr>
        <w:rFonts w:ascii="Courier New" w:hAnsi="Courier New" w:hint="default"/>
        <w:color w:val="808080"/>
        <w:position w:val="3"/>
      </w:rPr>
    </w:lvl>
    <w:lvl w:ilvl="2" w:tplc="E90609CA">
      <w:start w:val="1"/>
      <w:numFmt w:val="bullet"/>
      <w:lvlText w:val=""/>
      <w:lvlJc w:val="left"/>
      <w:pPr>
        <w:tabs>
          <w:tab w:val="num" w:pos="1080"/>
        </w:tabs>
        <w:ind w:left="1080" w:hanging="360"/>
      </w:pPr>
      <w:rPr>
        <w:rFonts w:ascii="Wingdings" w:hAnsi="Wingdings" w:hint="default"/>
        <w:color w:val="333333"/>
        <w:position w:val="3"/>
      </w:rPr>
    </w:lvl>
    <w:lvl w:ilvl="3" w:tplc="86669124" w:tentative="1">
      <w:start w:val="1"/>
      <w:numFmt w:val="bullet"/>
      <w:lvlText w:val=""/>
      <w:lvlJc w:val="left"/>
      <w:pPr>
        <w:tabs>
          <w:tab w:val="num" w:pos="2880"/>
        </w:tabs>
        <w:ind w:left="2880" w:hanging="360"/>
      </w:pPr>
      <w:rPr>
        <w:rFonts w:ascii="Symbol" w:hAnsi="Symbol" w:hint="default"/>
      </w:rPr>
    </w:lvl>
    <w:lvl w:ilvl="4" w:tplc="911AFD0A" w:tentative="1">
      <w:start w:val="1"/>
      <w:numFmt w:val="bullet"/>
      <w:lvlText w:val="o"/>
      <w:lvlJc w:val="left"/>
      <w:pPr>
        <w:tabs>
          <w:tab w:val="num" w:pos="3600"/>
        </w:tabs>
        <w:ind w:left="3600" w:hanging="360"/>
      </w:pPr>
      <w:rPr>
        <w:rFonts w:ascii="Courier New" w:hAnsi="Courier New" w:hint="default"/>
      </w:rPr>
    </w:lvl>
    <w:lvl w:ilvl="5" w:tplc="1AC2E964" w:tentative="1">
      <w:start w:val="1"/>
      <w:numFmt w:val="bullet"/>
      <w:lvlText w:val=""/>
      <w:lvlJc w:val="left"/>
      <w:pPr>
        <w:tabs>
          <w:tab w:val="num" w:pos="4320"/>
        </w:tabs>
        <w:ind w:left="4320" w:hanging="360"/>
      </w:pPr>
      <w:rPr>
        <w:rFonts w:ascii="Wingdings" w:hAnsi="Wingdings" w:hint="default"/>
      </w:rPr>
    </w:lvl>
    <w:lvl w:ilvl="6" w:tplc="5E60050A" w:tentative="1">
      <w:start w:val="1"/>
      <w:numFmt w:val="bullet"/>
      <w:lvlText w:val=""/>
      <w:lvlJc w:val="left"/>
      <w:pPr>
        <w:tabs>
          <w:tab w:val="num" w:pos="5040"/>
        </w:tabs>
        <w:ind w:left="5040" w:hanging="360"/>
      </w:pPr>
      <w:rPr>
        <w:rFonts w:ascii="Symbol" w:hAnsi="Symbol" w:hint="default"/>
      </w:rPr>
    </w:lvl>
    <w:lvl w:ilvl="7" w:tplc="8A34610A" w:tentative="1">
      <w:start w:val="1"/>
      <w:numFmt w:val="bullet"/>
      <w:lvlText w:val="o"/>
      <w:lvlJc w:val="left"/>
      <w:pPr>
        <w:tabs>
          <w:tab w:val="num" w:pos="5760"/>
        </w:tabs>
        <w:ind w:left="5760" w:hanging="360"/>
      </w:pPr>
      <w:rPr>
        <w:rFonts w:ascii="Courier New" w:hAnsi="Courier New" w:hint="default"/>
      </w:rPr>
    </w:lvl>
    <w:lvl w:ilvl="8" w:tplc="191A68EA" w:tentative="1">
      <w:start w:val="1"/>
      <w:numFmt w:val="bullet"/>
      <w:lvlText w:val=""/>
      <w:lvlJc w:val="left"/>
      <w:pPr>
        <w:tabs>
          <w:tab w:val="num" w:pos="6480"/>
        </w:tabs>
        <w:ind w:left="6480" w:hanging="360"/>
      </w:pPr>
      <w:rPr>
        <w:rFonts w:ascii="Wingdings" w:hAnsi="Wingdings" w:hint="default"/>
      </w:rPr>
    </w:lvl>
  </w:abstractNum>
  <w:abstractNum w:abstractNumId="11">
    <w:nsid w:val="237D1D2C"/>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12">
    <w:nsid w:val="25143B92"/>
    <w:multiLevelType w:val="hybridMultilevel"/>
    <w:tmpl w:val="FEE6482C"/>
    <w:lvl w:ilvl="0" w:tplc="B42A3644">
      <w:start w:val="1"/>
      <w:numFmt w:val="bullet"/>
      <w:lvlText w:val="–"/>
      <w:lvlJc w:val="left"/>
      <w:pPr>
        <w:ind w:left="360" w:hanging="360"/>
      </w:pPr>
      <w:rPr>
        <w:rFonts w:ascii="Arial" w:hAnsi="Arial" w:hint="default"/>
        <w:color w:val="auto"/>
        <w:sz w:val="20"/>
        <w:szCs w:val="20"/>
      </w:rPr>
    </w:lvl>
    <w:lvl w:ilvl="1" w:tplc="04090003" w:tentative="1">
      <w:start w:val="1"/>
      <w:numFmt w:val="bullet"/>
      <w:lvlText w:val="o"/>
      <w:lvlJc w:val="left"/>
      <w:pPr>
        <w:ind w:left="1080" w:hanging="360"/>
      </w:pPr>
      <w:rPr>
        <w:rFonts w:ascii="Courier New" w:hAnsi="Courier New" w:cs="Aria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Arial"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Arial"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27495FDA"/>
    <w:multiLevelType w:val="singleLevel"/>
    <w:tmpl w:val="3EC22150"/>
    <w:lvl w:ilvl="0">
      <w:start w:val="1"/>
      <w:numFmt w:val="bullet"/>
      <w:lvlText w:val=""/>
      <w:lvlJc w:val="left"/>
      <w:pPr>
        <w:ind w:left="360" w:hanging="360"/>
      </w:pPr>
      <w:rPr>
        <w:rFonts w:ascii="Symbol" w:hAnsi="Symbol" w:hint="default"/>
        <w:color w:val="auto"/>
        <w:sz w:val="20"/>
        <w:szCs w:val="20"/>
      </w:rPr>
    </w:lvl>
  </w:abstractNum>
  <w:abstractNum w:abstractNumId="14">
    <w:nsid w:val="27EF2C5C"/>
    <w:multiLevelType w:val="multilevel"/>
    <w:tmpl w:val="CC686EE6"/>
    <w:lvl w:ilvl="0">
      <w:start w:val="1"/>
      <w:numFmt w:val="bullet"/>
      <w:lvlText w:val=""/>
      <w:lvlJc w:val="left"/>
      <w:pPr>
        <w:tabs>
          <w:tab w:val="num" w:pos="216"/>
        </w:tabs>
        <w:ind w:left="216" w:hanging="216"/>
      </w:pPr>
      <w:rPr>
        <w:rFonts w:ascii="Wingdings" w:hAnsi="Wingdings" w:hint="default"/>
        <w:color w:val="4D4F53"/>
        <w:position w:val="3"/>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5">
    <w:nsid w:val="2A6B76D3"/>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16">
    <w:nsid w:val="346D03EB"/>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17">
    <w:nsid w:val="4A6600CA"/>
    <w:multiLevelType w:val="hybridMultilevel"/>
    <w:tmpl w:val="625497E4"/>
    <w:lvl w:ilvl="0" w:tplc="F0D232D8">
      <w:start w:val="1"/>
      <w:numFmt w:val="bullet"/>
      <w:lvlText w:val=""/>
      <w:lvlJc w:val="left"/>
      <w:pPr>
        <w:tabs>
          <w:tab w:val="num" w:pos="216"/>
        </w:tabs>
        <w:ind w:left="216" w:hanging="216"/>
      </w:pPr>
      <w:rPr>
        <w:rFonts w:ascii="Wingdings" w:hAnsi="Wingdings" w:hint="default"/>
        <w:color w:val="4D4F53"/>
        <w:position w:val="3"/>
      </w:rPr>
    </w:lvl>
    <w:lvl w:ilvl="1" w:tplc="C060963A">
      <w:start w:val="1"/>
      <w:numFmt w:val="bullet"/>
      <w:lvlText w:val="o"/>
      <w:lvlJc w:val="left"/>
      <w:pPr>
        <w:tabs>
          <w:tab w:val="num" w:pos="1440"/>
        </w:tabs>
        <w:ind w:left="1440" w:hanging="360"/>
      </w:pPr>
      <w:rPr>
        <w:rFonts w:ascii="Courier New" w:hAnsi="Courier New" w:hint="default"/>
      </w:rPr>
    </w:lvl>
    <w:lvl w:ilvl="2" w:tplc="ADA87038" w:tentative="1">
      <w:start w:val="1"/>
      <w:numFmt w:val="bullet"/>
      <w:lvlText w:val=""/>
      <w:lvlJc w:val="left"/>
      <w:pPr>
        <w:tabs>
          <w:tab w:val="num" w:pos="2160"/>
        </w:tabs>
        <w:ind w:left="2160" w:hanging="360"/>
      </w:pPr>
      <w:rPr>
        <w:rFonts w:ascii="Wingdings" w:hAnsi="Wingdings" w:hint="default"/>
      </w:rPr>
    </w:lvl>
    <w:lvl w:ilvl="3" w:tplc="86669124" w:tentative="1">
      <w:start w:val="1"/>
      <w:numFmt w:val="bullet"/>
      <w:lvlText w:val=""/>
      <w:lvlJc w:val="left"/>
      <w:pPr>
        <w:tabs>
          <w:tab w:val="num" w:pos="2880"/>
        </w:tabs>
        <w:ind w:left="2880" w:hanging="360"/>
      </w:pPr>
      <w:rPr>
        <w:rFonts w:ascii="Symbol" w:hAnsi="Symbol" w:hint="default"/>
      </w:rPr>
    </w:lvl>
    <w:lvl w:ilvl="4" w:tplc="911AFD0A" w:tentative="1">
      <w:start w:val="1"/>
      <w:numFmt w:val="bullet"/>
      <w:lvlText w:val="o"/>
      <w:lvlJc w:val="left"/>
      <w:pPr>
        <w:tabs>
          <w:tab w:val="num" w:pos="3600"/>
        </w:tabs>
        <w:ind w:left="3600" w:hanging="360"/>
      </w:pPr>
      <w:rPr>
        <w:rFonts w:ascii="Courier New" w:hAnsi="Courier New" w:hint="default"/>
      </w:rPr>
    </w:lvl>
    <w:lvl w:ilvl="5" w:tplc="1AC2E964" w:tentative="1">
      <w:start w:val="1"/>
      <w:numFmt w:val="bullet"/>
      <w:lvlText w:val=""/>
      <w:lvlJc w:val="left"/>
      <w:pPr>
        <w:tabs>
          <w:tab w:val="num" w:pos="4320"/>
        </w:tabs>
        <w:ind w:left="4320" w:hanging="360"/>
      </w:pPr>
      <w:rPr>
        <w:rFonts w:ascii="Wingdings" w:hAnsi="Wingdings" w:hint="default"/>
      </w:rPr>
    </w:lvl>
    <w:lvl w:ilvl="6" w:tplc="5E60050A" w:tentative="1">
      <w:start w:val="1"/>
      <w:numFmt w:val="bullet"/>
      <w:lvlText w:val=""/>
      <w:lvlJc w:val="left"/>
      <w:pPr>
        <w:tabs>
          <w:tab w:val="num" w:pos="5040"/>
        </w:tabs>
        <w:ind w:left="5040" w:hanging="360"/>
      </w:pPr>
      <w:rPr>
        <w:rFonts w:ascii="Symbol" w:hAnsi="Symbol" w:hint="default"/>
      </w:rPr>
    </w:lvl>
    <w:lvl w:ilvl="7" w:tplc="8A34610A" w:tentative="1">
      <w:start w:val="1"/>
      <w:numFmt w:val="bullet"/>
      <w:lvlText w:val="o"/>
      <w:lvlJc w:val="left"/>
      <w:pPr>
        <w:tabs>
          <w:tab w:val="num" w:pos="5760"/>
        </w:tabs>
        <w:ind w:left="5760" w:hanging="360"/>
      </w:pPr>
      <w:rPr>
        <w:rFonts w:ascii="Courier New" w:hAnsi="Courier New" w:hint="default"/>
      </w:rPr>
    </w:lvl>
    <w:lvl w:ilvl="8" w:tplc="191A68EA" w:tentative="1">
      <w:start w:val="1"/>
      <w:numFmt w:val="bullet"/>
      <w:lvlText w:val=""/>
      <w:lvlJc w:val="left"/>
      <w:pPr>
        <w:tabs>
          <w:tab w:val="num" w:pos="6480"/>
        </w:tabs>
        <w:ind w:left="6480" w:hanging="360"/>
      </w:pPr>
      <w:rPr>
        <w:rFonts w:ascii="Wingdings" w:hAnsi="Wingdings" w:hint="default"/>
      </w:rPr>
    </w:lvl>
  </w:abstractNum>
  <w:abstractNum w:abstractNumId="18">
    <w:nsid w:val="4AC81173"/>
    <w:multiLevelType w:val="multilevel"/>
    <w:tmpl w:val="8B8883AA"/>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19">
    <w:nsid w:val="4CC7272C"/>
    <w:multiLevelType w:val="hybridMultilevel"/>
    <w:tmpl w:val="40E05464"/>
    <w:lvl w:ilvl="0" w:tplc="B42A3644">
      <w:start w:val="1"/>
      <w:numFmt w:val="bullet"/>
      <w:lvlText w:val="–"/>
      <w:lvlJc w:val="left"/>
      <w:pPr>
        <w:ind w:left="360" w:hanging="360"/>
      </w:pPr>
      <w:rPr>
        <w:rFonts w:ascii="Arial" w:hAnsi="Arial" w:hint="default"/>
        <w:color w:val="auto"/>
        <w:sz w:val="20"/>
        <w:szCs w:val="20"/>
      </w:rPr>
    </w:lvl>
    <w:lvl w:ilvl="1" w:tplc="04090003" w:tentative="1">
      <w:start w:val="1"/>
      <w:numFmt w:val="bullet"/>
      <w:lvlText w:val="o"/>
      <w:lvlJc w:val="left"/>
      <w:pPr>
        <w:ind w:left="1080" w:hanging="360"/>
      </w:pPr>
      <w:rPr>
        <w:rFonts w:ascii="Courier New" w:hAnsi="Courier New" w:cs="Aria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176CF0D2">
      <w:start w:val="1"/>
      <w:numFmt w:val="bullet"/>
      <w:lvlText w:val="–"/>
      <w:lvlJc w:val="left"/>
      <w:pPr>
        <w:ind w:left="3240" w:hanging="360"/>
      </w:pPr>
      <w:rPr>
        <w:rFonts w:ascii="Arial" w:hAnsi="Arial" w:hint="default"/>
        <w:color w:val="auto"/>
        <w:sz w:val="20"/>
        <w:szCs w:val="20"/>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Arial"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4FCD3A63"/>
    <w:multiLevelType w:val="multilevel"/>
    <w:tmpl w:val="AD4A6276"/>
    <w:lvl w:ilvl="0">
      <w:start w:val="1"/>
      <w:numFmt w:val="bullet"/>
      <w:pStyle w:val="BulletSS"/>
      <w:lvlText w:val="■"/>
      <w:lvlJc w:val="left"/>
      <w:pPr>
        <w:tabs>
          <w:tab w:val="num" w:pos="576"/>
        </w:tabs>
        <w:ind w:left="432" w:hanging="216"/>
      </w:pPr>
      <w:rPr>
        <w:rFonts w:ascii="Arial" w:hAnsi="Arial" w:hint="default"/>
        <w:b w:val="0"/>
        <w:i w:val="0"/>
        <w:sz w:val="23"/>
      </w:rPr>
    </w:lvl>
    <w:lvl w:ilvl="1">
      <w:start w:val="1"/>
      <w:numFmt w:val="bullet"/>
      <w:lvlRestart w:val="0"/>
      <w:pStyle w:val="EmDashSS"/>
      <w:lvlText w:val=""/>
      <w:lvlJc w:val="left"/>
      <w:pPr>
        <w:tabs>
          <w:tab w:val="num" w:pos="792"/>
        </w:tabs>
        <w:ind w:left="749" w:hanging="317"/>
      </w:pPr>
      <w:rPr>
        <w:rFonts w:ascii="Symbol" w:hAnsi="Symbol" w:hint="default"/>
        <w:b w:val="0"/>
        <w:i w:val="0"/>
        <w:sz w:val="23"/>
      </w:rPr>
    </w:lvl>
    <w:lvl w:ilvl="2">
      <w:start w:val="1"/>
      <w:numFmt w:val="bullet"/>
      <w:lvlRestart w:val="0"/>
      <w:pStyle w:val="EnDashSS"/>
      <w:lvlText w:val="–"/>
      <w:lvlJc w:val="left"/>
      <w:pPr>
        <w:tabs>
          <w:tab w:val="num" w:pos="1109"/>
        </w:tabs>
        <w:ind w:left="950" w:hanging="201"/>
      </w:pPr>
      <w:rPr>
        <w:rFonts w:ascii="Times" w:hAnsi="Times" w:hint="default"/>
        <w:b w:val="0"/>
        <w:i w:val="0"/>
        <w:sz w:val="23"/>
      </w:rPr>
    </w:lvl>
    <w:lvl w:ilvl="3">
      <w:start w:val="1"/>
      <w:numFmt w:val="none"/>
      <w:lvlText w:val=""/>
      <w:lvlJc w:val="left"/>
      <w:pPr>
        <w:tabs>
          <w:tab w:val="num" w:pos="1656"/>
        </w:tabs>
        <w:ind w:left="1656" w:hanging="360"/>
      </w:pPr>
      <w:rPr>
        <w:rFonts w:cs="Times New Roman" w:hint="default"/>
      </w:rPr>
    </w:lvl>
    <w:lvl w:ilvl="4">
      <w:start w:val="1"/>
      <w:numFmt w:val="none"/>
      <w:lvlText w:val=""/>
      <w:lvlJc w:val="left"/>
      <w:pPr>
        <w:tabs>
          <w:tab w:val="num" w:pos="2016"/>
        </w:tabs>
        <w:ind w:left="2016" w:hanging="360"/>
      </w:pPr>
      <w:rPr>
        <w:rFonts w:cs="Times New Roman" w:hint="default"/>
      </w:rPr>
    </w:lvl>
    <w:lvl w:ilvl="5">
      <w:start w:val="1"/>
      <w:numFmt w:val="none"/>
      <w:lvlText w:val=""/>
      <w:lvlJc w:val="left"/>
      <w:pPr>
        <w:tabs>
          <w:tab w:val="num" w:pos="2376"/>
        </w:tabs>
        <w:ind w:left="2376" w:hanging="360"/>
      </w:pPr>
      <w:rPr>
        <w:rFonts w:cs="Times New Roman" w:hint="default"/>
      </w:rPr>
    </w:lvl>
    <w:lvl w:ilvl="6">
      <w:start w:val="1"/>
      <w:numFmt w:val="none"/>
      <w:lvlText w:val=""/>
      <w:lvlJc w:val="left"/>
      <w:pPr>
        <w:tabs>
          <w:tab w:val="num" w:pos="2736"/>
        </w:tabs>
        <w:ind w:left="2736" w:hanging="360"/>
      </w:pPr>
      <w:rPr>
        <w:rFonts w:cs="Times New Roman" w:hint="default"/>
      </w:rPr>
    </w:lvl>
    <w:lvl w:ilvl="7">
      <w:start w:val="1"/>
      <w:numFmt w:val="none"/>
      <w:lvlText w:val=""/>
      <w:lvlJc w:val="left"/>
      <w:pPr>
        <w:tabs>
          <w:tab w:val="num" w:pos="3096"/>
        </w:tabs>
        <w:ind w:left="3096" w:hanging="360"/>
      </w:pPr>
      <w:rPr>
        <w:rFonts w:cs="Times New Roman" w:hint="default"/>
      </w:rPr>
    </w:lvl>
    <w:lvl w:ilvl="8">
      <w:start w:val="1"/>
      <w:numFmt w:val="none"/>
      <w:lvlText w:val=""/>
      <w:lvlJc w:val="left"/>
      <w:pPr>
        <w:tabs>
          <w:tab w:val="num" w:pos="3456"/>
        </w:tabs>
        <w:ind w:left="3456" w:hanging="360"/>
      </w:pPr>
      <w:rPr>
        <w:rFonts w:cs="Times New Roman" w:hint="default"/>
      </w:rPr>
    </w:lvl>
  </w:abstractNum>
  <w:abstractNum w:abstractNumId="21">
    <w:nsid w:val="4FE673F7"/>
    <w:multiLevelType w:val="hybridMultilevel"/>
    <w:tmpl w:val="475CE4A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nsid w:val="5278058D"/>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23">
    <w:nsid w:val="568166AC"/>
    <w:multiLevelType w:val="hybridMultilevel"/>
    <w:tmpl w:val="1EAE49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58E21375"/>
    <w:multiLevelType w:val="hybridMultilevel"/>
    <w:tmpl w:val="E9AC0D54"/>
    <w:lvl w:ilvl="0" w:tplc="0C265A4C">
      <w:start w:val="1"/>
      <w:numFmt w:val="bullet"/>
      <w:lvlText w:val="–"/>
      <w:lvlJc w:val="left"/>
      <w:pPr>
        <w:tabs>
          <w:tab w:val="num" w:pos="720"/>
        </w:tabs>
        <w:ind w:left="720" w:hanging="360"/>
      </w:pPr>
      <w:rPr>
        <w:rFonts w:ascii="Arial" w:hAnsi="Arial" w:hint="default"/>
        <w:color w:val="auto"/>
        <w:position w:val="3"/>
      </w:rPr>
    </w:lvl>
    <w:lvl w:ilvl="1" w:tplc="A96AEB1A">
      <w:start w:val="1"/>
      <w:numFmt w:val="bullet"/>
      <w:lvlText w:val="–"/>
      <w:lvlJc w:val="left"/>
      <w:pPr>
        <w:tabs>
          <w:tab w:val="num" w:pos="360"/>
        </w:tabs>
        <w:ind w:left="720" w:hanging="360"/>
      </w:pPr>
      <w:rPr>
        <w:rFonts w:ascii="Arial" w:hAnsi="Arial" w:hint="default"/>
        <w:color w:val="313232"/>
        <w:position w:val="3"/>
      </w:rPr>
    </w:lvl>
    <w:lvl w:ilvl="2" w:tplc="DF30AF8A">
      <w:start w:val="1"/>
      <w:numFmt w:val="bullet"/>
      <w:lvlText w:val="-"/>
      <w:lvlJc w:val="left"/>
      <w:pPr>
        <w:tabs>
          <w:tab w:val="num" w:pos="2160"/>
        </w:tabs>
        <w:ind w:left="2160" w:hanging="360"/>
      </w:pPr>
      <w:rPr>
        <w:rFonts w:ascii="Courier New" w:hAnsi="Courier New" w:hint="default"/>
        <w:color w:val="333333"/>
        <w:position w:val="3"/>
      </w:rPr>
    </w:lvl>
    <w:lvl w:ilvl="3" w:tplc="DA22EBAC" w:tentative="1">
      <w:start w:val="1"/>
      <w:numFmt w:val="bullet"/>
      <w:lvlText w:val=""/>
      <w:lvlJc w:val="left"/>
      <w:pPr>
        <w:tabs>
          <w:tab w:val="num" w:pos="2880"/>
        </w:tabs>
        <w:ind w:left="2880" w:hanging="360"/>
      </w:pPr>
      <w:rPr>
        <w:rFonts w:ascii="Symbol" w:hAnsi="Symbol" w:hint="default"/>
      </w:rPr>
    </w:lvl>
    <w:lvl w:ilvl="4" w:tplc="C152E12C" w:tentative="1">
      <w:start w:val="1"/>
      <w:numFmt w:val="bullet"/>
      <w:lvlText w:val="o"/>
      <w:lvlJc w:val="left"/>
      <w:pPr>
        <w:tabs>
          <w:tab w:val="num" w:pos="3600"/>
        </w:tabs>
        <w:ind w:left="3600" w:hanging="360"/>
      </w:pPr>
      <w:rPr>
        <w:rFonts w:ascii="Courier New" w:hAnsi="Courier New" w:cs="Arial" w:hint="default"/>
      </w:rPr>
    </w:lvl>
    <w:lvl w:ilvl="5" w:tplc="E48AFD62" w:tentative="1">
      <w:start w:val="1"/>
      <w:numFmt w:val="bullet"/>
      <w:lvlText w:val=""/>
      <w:lvlJc w:val="left"/>
      <w:pPr>
        <w:tabs>
          <w:tab w:val="num" w:pos="4320"/>
        </w:tabs>
        <w:ind w:left="4320" w:hanging="360"/>
      </w:pPr>
      <w:rPr>
        <w:rFonts w:ascii="Wingdings" w:hAnsi="Wingdings" w:hint="default"/>
      </w:rPr>
    </w:lvl>
    <w:lvl w:ilvl="6" w:tplc="44922570" w:tentative="1">
      <w:start w:val="1"/>
      <w:numFmt w:val="bullet"/>
      <w:lvlText w:val=""/>
      <w:lvlJc w:val="left"/>
      <w:pPr>
        <w:tabs>
          <w:tab w:val="num" w:pos="5040"/>
        </w:tabs>
        <w:ind w:left="5040" w:hanging="360"/>
      </w:pPr>
      <w:rPr>
        <w:rFonts w:ascii="Symbol" w:hAnsi="Symbol" w:hint="default"/>
      </w:rPr>
    </w:lvl>
    <w:lvl w:ilvl="7" w:tplc="BBC61236" w:tentative="1">
      <w:start w:val="1"/>
      <w:numFmt w:val="bullet"/>
      <w:lvlText w:val="o"/>
      <w:lvlJc w:val="left"/>
      <w:pPr>
        <w:tabs>
          <w:tab w:val="num" w:pos="5760"/>
        </w:tabs>
        <w:ind w:left="5760" w:hanging="360"/>
      </w:pPr>
      <w:rPr>
        <w:rFonts w:ascii="Courier New" w:hAnsi="Courier New" w:cs="Arial" w:hint="default"/>
      </w:rPr>
    </w:lvl>
    <w:lvl w:ilvl="8" w:tplc="10943BE8" w:tentative="1">
      <w:start w:val="1"/>
      <w:numFmt w:val="bullet"/>
      <w:lvlText w:val=""/>
      <w:lvlJc w:val="left"/>
      <w:pPr>
        <w:tabs>
          <w:tab w:val="num" w:pos="6480"/>
        </w:tabs>
        <w:ind w:left="6480" w:hanging="360"/>
      </w:pPr>
      <w:rPr>
        <w:rFonts w:ascii="Wingdings" w:hAnsi="Wingdings" w:hint="default"/>
      </w:rPr>
    </w:lvl>
  </w:abstractNum>
  <w:abstractNum w:abstractNumId="25">
    <w:nsid w:val="5A8D160A"/>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26">
    <w:nsid w:val="5FB5692A"/>
    <w:multiLevelType w:val="hybridMultilevel"/>
    <w:tmpl w:val="7C1CCD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6C7D3DC2"/>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28">
    <w:nsid w:val="6FCB0FFA"/>
    <w:multiLevelType w:val="hybridMultilevel"/>
    <w:tmpl w:val="5980F432"/>
    <w:lvl w:ilvl="0" w:tplc="1A92C00A">
      <w:start w:val="1"/>
      <w:numFmt w:val="bullet"/>
      <w:lvlText w:val="–"/>
      <w:lvlJc w:val="left"/>
      <w:pPr>
        <w:ind w:left="432" w:hanging="360"/>
      </w:pPr>
      <w:rPr>
        <w:rFonts w:ascii="Arial" w:hAnsi="Arial" w:hint="default"/>
        <w:color w:val="auto"/>
        <w:sz w:val="20"/>
        <w:szCs w:val="20"/>
      </w:rPr>
    </w:lvl>
    <w:lvl w:ilvl="1" w:tplc="04090003" w:tentative="1">
      <w:start w:val="1"/>
      <w:numFmt w:val="bullet"/>
      <w:lvlText w:val="o"/>
      <w:lvlJc w:val="left"/>
      <w:pPr>
        <w:ind w:left="1152" w:hanging="360"/>
      </w:pPr>
      <w:rPr>
        <w:rFonts w:ascii="Courier New" w:hAnsi="Courier New" w:cs="Arial" w:hint="default"/>
      </w:rPr>
    </w:lvl>
    <w:lvl w:ilvl="2" w:tplc="04090005" w:tentative="1">
      <w:start w:val="1"/>
      <w:numFmt w:val="bullet"/>
      <w:lvlText w:val=""/>
      <w:lvlJc w:val="left"/>
      <w:pPr>
        <w:ind w:left="1872" w:hanging="360"/>
      </w:pPr>
      <w:rPr>
        <w:rFonts w:ascii="Wingdings" w:hAnsi="Wingdings" w:hint="default"/>
      </w:rPr>
    </w:lvl>
    <w:lvl w:ilvl="3" w:tplc="04090001" w:tentative="1">
      <w:start w:val="1"/>
      <w:numFmt w:val="bullet"/>
      <w:lvlText w:val=""/>
      <w:lvlJc w:val="left"/>
      <w:pPr>
        <w:ind w:left="2592" w:hanging="360"/>
      </w:pPr>
      <w:rPr>
        <w:rFonts w:ascii="Symbol" w:hAnsi="Symbol" w:hint="default"/>
      </w:rPr>
    </w:lvl>
    <w:lvl w:ilvl="4" w:tplc="04090003" w:tentative="1">
      <w:start w:val="1"/>
      <w:numFmt w:val="bullet"/>
      <w:lvlText w:val="o"/>
      <w:lvlJc w:val="left"/>
      <w:pPr>
        <w:ind w:left="3312" w:hanging="360"/>
      </w:pPr>
      <w:rPr>
        <w:rFonts w:ascii="Courier New" w:hAnsi="Courier New" w:cs="Arial" w:hint="default"/>
      </w:rPr>
    </w:lvl>
    <w:lvl w:ilvl="5" w:tplc="04090005" w:tentative="1">
      <w:start w:val="1"/>
      <w:numFmt w:val="bullet"/>
      <w:lvlText w:val=""/>
      <w:lvlJc w:val="left"/>
      <w:pPr>
        <w:ind w:left="4032" w:hanging="360"/>
      </w:pPr>
      <w:rPr>
        <w:rFonts w:ascii="Wingdings" w:hAnsi="Wingdings" w:hint="default"/>
      </w:rPr>
    </w:lvl>
    <w:lvl w:ilvl="6" w:tplc="04090001" w:tentative="1">
      <w:start w:val="1"/>
      <w:numFmt w:val="bullet"/>
      <w:lvlText w:val=""/>
      <w:lvlJc w:val="left"/>
      <w:pPr>
        <w:ind w:left="4752" w:hanging="360"/>
      </w:pPr>
      <w:rPr>
        <w:rFonts w:ascii="Symbol" w:hAnsi="Symbol" w:hint="default"/>
      </w:rPr>
    </w:lvl>
    <w:lvl w:ilvl="7" w:tplc="04090003" w:tentative="1">
      <w:start w:val="1"/>
      <w:numFmt w:val="bullet"/>
      <w:lvlText w:val="o"/>
      <w:lvlJc w:val="left"/>
      <w:pPr>
        <w:ind w:left="5472" w:hanging="360"/>
      </w:pPr>
      <w:rPr>
        <w:rFonts w:ascii="Courier New" w:hAnsi="Courier New" w:cs="Arial" w:hint="default"/>
      </w:rPr>
    </w:lvl>
    <w:lvl w:ilvl="8" w:tplc="04090005" w:tentative="1">
      <w:start w:val="1"/>
      <w:numFmt w:val="bullet"/>
      <w:lvlText w:val=""/>
      <w:lvlJc w:val="left"/>
      <w:pPr>
        <w:ind w:left="6192" w:hanging="360"/>
      </w:pPr>
      <w:rPr>
        <w:rFonts w:ascii="Wingdings" w:hAnsi="Wingdings" w:hint="default"/>
      </w:rPr>
    </w:lvl>
  </w:abstractNum>
  <w:abstractNum w:abstractNumId="29">
    <w:nsid w:val="741D587A"/>
    <w:multiLevelType w:val="hybridMultilevel"/>
    <w:tmpl w:val="1388C8C8"/>
    <w:lvl w:ilvl="0" w:tplc="057CE78E">
      <w:start w:val="1"/>
      <w:numFmt w:val="bullet"/>
      <w:lvlText w:val=""/>
      <w:lvlJc w:val="left"/>
      <w:pPr>
        <w:tabs>
          <w:tab w:val="num" w:pos="1440"/>
        </w:tabs>
        <w:ind w:left="1440" w:hanging="360"/>
      </w:pPr>
      <w:rPr>
        <w:rFonts w:ascii="Wingdings" w:hAnsi="Wingdings" w:hint="default"/>
        <w:color w:val="auto"/>
        <w:position w:val="3"/>
      </w:rPr>
    </w:lvl>
    <w:lvl w:ilvl="1" w:tplc="329E5292">
      <w:start w:val="1"/>
      <w:numFmt w:val="bullet"/>
      <w:lvlText w:val="–"/>
      <w:lvlJc w:val="left"/>
      <w:pPr>
        <w:tabs>
          <w:tab w:val="num" w:pos="360"/>
        </w:tabs>
        <w:ind w:left="720" w:hanging="360"/>
      </w:pPr>
      <w:rPr>
        <w:rFonts w:ascii="Arial" w:hAnsi="Arial" w:hint="default"/>
        <w:color w:val="000000"/>
        <w:position w:val="3"/>
      </w:rPr>
    </w:lvl>
    <w:lvl w:ilvl="2" w:tplc="6BDA0DDC">
      <w:start w:val="1"/>
      <w:numFmt w:val="bullet"/>
      <w:lvlText w:val=""/>
      <w:lvlJc w:val="left"/>
      <w:pPr>
        <w:tabs>
          <w:tab w:val="num" w:pos="1944"/>
        </w:tabs>
        <w:ind w:left="1944" w:hanging="360"/>
      </w:pPr>
      <w:rPr>
        <w:rFonts w:ascii="Wingdings" w:hAnsi="Wingdings" w:hint="default"/>
        <w:color w:val="4D4F53"/>
        <w:position w:val="3"/>
      </w:rPr>
    </w:lvl>
    <w:lvl w:ilvl="3" w:tplc="86669124" w:tentative="1">
      <w:start w:val="1"/>
      <w:numFmt w:val="bullet"/>
      <w:lvlText w:val=""/>
      <w:lvlJc w:val="left"/>
      <w:pPr>
        <w:tabs>
          <w:tab w:val="num" w:pos="2880"/>
        </w:tabs>
        <w:ind w:left="2880" w:hanging="360"/>
      </w:pPr>
      <w:rPr>
        <w:rFonts w:ascii="Symbol" w:hAnsi="Symbol" w:hint="default"/>
      </w:rPr>
    </w:lvl>
    <w:lvl w:ilvl="4" w:tplc="911AFD0A" w:tentative="1">
      <w:start w:val="1"/>
      <w:numFmt w:val="bullet"/>
      <w:lvlText w:val="o"/>
      <w:lvlJc w:val="left"/>
      <w:pPr>
        <w:tabs>
          <w:tab w:val="num" w:pos="3600"/>
        </w:tabs>
        <w:ind w:left="3600" w:hanging="360"/>
      </w:pPr>
      <w:rPr>
        <w:rFonts w:ascii="Courier New" w:hAnsi="Courier New" w:cs="Arial" w:hint="default"/>
      </w:rPr>
    </w:lvl>
    <w:lvl w:ilvl="5" w:tplc="1AC2E964" w:tentative="1">
      <w:start w:val="1"/>
      <w:numFmt w:val="bullet"/>
      <w:lvlText w:val=""/>
      <w:lvlJc w:val="left"/>
      <w:pPr>
        <w:tabs>
          <w:tab w:val="num" w:pos="4320"/>
        </w:tabs>
        <w:ind w:left="4320" w:hanging="360"/>
      </w:pPr>
      <w:rPr>
        <w:rFonts w:ascii="Wingdings" w:hAnsi="Wingdings" w:hint="default"/>
      </w:rPr>
    </w:lvl>
    <w:lvl w:ilvl="6" w:tplc="5E60050A" w:tentative="1">
      <w:start w:val="1"/>
      <w:numFmt w:val="bullet"/>
      <w:lvlText w:val=""/>
      <w:lvlJc w:val="left"/>
      <w:pPr>
        <w:tabs>
          <w:tab w:val="num" w:pos="5040"/>
        </w:tabs>
        <w:ind w:left="5040" w:hanging="360"/>
      </w:pPr>
      <w:rPr>
        <w:rFonts w:ascii="Symbol" w:hAnsi="Symbol" w:hint="default"/>
      </w:rPr>
    </w:lvl>
    <w:lvl w:ilvl="7" w:tplc="8A34610A" w:tentative="1">
      <w:start w:val="1"/>
      <w:numFmt w:val="bullet"/>
      <w:lvlText w:val="o"/>
      <w:lvlJc w:val="left"/>
      <w:pPr>
        <w:tabs>
          <w:tab w:val="num" w:pos="5760"/>
        </w:tabs>
        <w:ind w:left="5760" w:hanging="360"/>
      </w:pPr>
      <w:rPr>
        <w:rFonts w:ascii="Courier New" w:hAnsi="Courier New" w:cs="Arial" w:hint="default"/>
      </w:rPr>
    </w:lvl>
    <w:lvl w:ilvl="8" w:tplc="191A68EA" w:tentative="1">
      <w:start w:val="1"/>
      <w:numFmt w:val="bullet"/>
      <w:lvlText w:val=""/>
      <w:lvlJc w:val="left"/>
      <w:pPr>
        <w:tabs>
          <w:tab w:val="num" w:pos="6480"/>
        </w:tabs>
        <w:ind w:left="6480" w:hanging="360"/>
      </w:pPr>
      <w:rPr>
        <w:rFonts w:ascii="Wingdings" w:hAnsi="Wingdings" w:hint="default"/>
      </w:rPr>
    </w:lvl>
  </w:abstractNum>
  <w:abstractNum w:abstractNumId="30">
    <w:nsid w:val="766C606F"/>
    <w:multiLevelType w:val="multilevel"/>
    <w:tmpl w:val="71DA1378"/>
    <w:lvl w:ilvl="0">
      <w:start w:val="1"/>
      <w:numFmt w:val="bullet"/>
      <w:lvlText w:val=""/>
      <w:lvlJc w:val="left"/>
      <w:pPr>
        <w:tabs>
          <w:tab w:val="num" w:pos="1440"/>
        </w:tabs>
        <w:ind w:left="1440" w:hanging="360"/>
      </w:pPr>
      <w:rPr>
        <w:rFonts w:ascii="Wingdings" w:hAnsi="Wingdings" w:hint="default"/>
        <w:color w:val="auto"/>
        <w:position w:val="3"/>
      </w:rPr>
    </w:lvl>
    <w:lvl w:ilvl="1">
      <w:start w:val="1"/>
      <w:numFmt w:val="bullet"/>
      <w:lvlText w:val="–"/>
      <w:lvlJc w:val="left"/>
      <w:pPr>
        <w:tabs>
          <w:tab w:val="num" w:pos="360"/>
        </w:tabs>
        <w:ind w:left="720" w:hanging="360"/>
      </w:pPr>
      <w:rPr>
        <w:rFonts w:ascii="Arial" w:hAnsi="Arial" w:hint="default"/>
        <w:color w:val="000000"/>
        <w:position w:val="3"/>
      </w:rPr>
    </w:lvl>
    <w:lvl w:ilvl="2">
      <w:start w:val="1"/>
      <w:numFmt w:val="bullet"/>
      <w:lvlText w:val=""/>
      <w:lvlJc w:val="left"/>
      <w:pPr>
        <w:tabs>
          <w:tab w:val="num" w:pos="1944"/>
        </w:tabs>
        <w:ind w:left="1944" w:hanging="360"/>
      </w:pPr>
      <w:rPr>
        <w:rFonts w:ascii="Wingdings" w:hAnsi="Wingdings" w:hint="default"/>
        <w:color w:val="4D4F53"/>
        <w:position w:val="3"/>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Arial"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Arial" w:hint="default"/>
      </w:rPr>
    </w:lvl>
    <w:lvl w:ilvl="8">
      <w:start w:val="1"/>
      <w:numFmt w:val="bullet"/>
      <w:lvlText w:val=""/>
      <w:lvlJc w:val="left"/>
      <w:pPr>
        <w:tabs>
          <w:tab w:val="num" w:pos="6480"/>
        </w:tabs>
        <w:ind w:left="6480" w:hanging="360"/>
      </w:pPr>
      <w:rPr>
        <w:rFonts w:ascii="Wingdings" w:hAnsi="Wingdings" w:hint="default"/>
      </w:rPr>
    </w:lvl>
  </w:abstractNum>
  <w:abstractNum w:abstractNumId="31">
    <w:nsid w:val="78CE5410"/>
    <w:multiLevelType w:val="hybridMultilevel"/>
    <w:tmpl w:val="D2020EC4"/>
    <w:lvl w:ilvl="0" w:tplc="BFC0A598">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Aria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Arial"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Arial" w:hint="default"/>
      </w:rPr>
    </w:lvl>
    <w:lvl w:ilvl="8" w:tplc="04090005" w:tentative="1">
      <w:start w:val="1"/>
      <w:numFmt w:val="bullet"/>
      <w:lvlText w:val=""/>
      <w:lvlJc w:val="left"/>
      <w:pPr>
        <w:ind w:left="7200" w:hanging="360"/>
      </w:pPr>
      <w:rPr>
        <w:rFonts w:ascii="Wingdings" w:hAnsi="Wingdings" w:hint="default"/>
      </w:rPr>
    </w:lvl>
  </w:abstractNum>
  <w:abstractNum w:abstractNumId="32">
    <w:nsid w:val="7B9F5F4A"/>
    <w:multiLevelType w:val="hybridMultilevel"/>
    <w:tmpl w:val="7C986884"/>
    <w:lvl w:ilvl="0" w:tplc="37762D22">
      <w:start w:val="1"/>
      <w:numFmt w:val="bullet"/>
      <w:lvlText w:val=""/>
      <w:lvlJc w:val="left"/>
      <w:pPr>
        <w:tabs>
          <w:tab w:val="num" w:pos="216"/>
        </w:tabs>
        <w:ind w:left="216" w:hanging="216"/>
      </w:pPr>
      <w:rPr>
        <w:rFonts w:ascii="Wingdings" w:hAnsi="Wingdings" w:hint="default"/>
        <w:color w:val="333333"/>
        <w:position w:val="3"/>
      </w:rPr>
    </w:lvl>
    <w:lvl w:ilvl="1" w:tplc="EB3E3A50">
      <w:start w:val="1"/>
      <w:numFmt w:val="bullet"/>
      <w:lvlText w:val="o"/>
      <w:lvlJc w:val="left"/>
      <w:pPr>
        <w:tabs>
          <w:tab w:val="num" w:pos="1440"/>
        </w:tabs>
        <w:ind w:left="1440" w:hanging="360"/>
      </w:pPr>
      <w:rPr>
        <w:rFonts w:ascii="Courier New" w:hAnsi="Courier New" w:hint="default"/>
      </w:rPr>
    </w:lvl>
    <w:lvl w:ilvl="2" w:tplc="6A7A4702" w:tentative="1">
      <w:start w:val="1"/>
      <w:numFmt w:val="bullet"/>
      <w:lvlText w:val=""/>
      <w:lvlJc w:val="left"/>
      <w:pPr>
        <w:tabs>
          <w:tab w:val="num" w:pos="2160"/>
        </w:tabs>
        <w:ind w:left="2160" w:hanging="360"/>
      </w:pPr>
      <w:rPr>
        <w:rFonts w:ascii="Wingdings" w:hAnsi="Wingdings" w:hint="default"/>
      </w:rPr>
    </w:lvl>
    <w:lvl w:ilvl="3" w:tplc="8154E034" w:tentative="1">
      <w:start w:val="1"/>
      <w:numFmt w:val="bullet"/>
      <w:lvlText w:val=""/>
      <w:lvlJc w:val="left"/>
      <w:pPr>
        <w:tabs>
          <w:tab w:val="num" w:pos="2880"/>
        </w:tabs>
        <w:ind w:left="2880" w:hanging="360"/>
      </w:pPr>
      <w:rPr>
        <w:rFonts w:ascii="Symbol" w:hAnsi="Symbol" w:hint="default"/>
      </w:rPr>
    </w:lvl>
    <w:lvl w:ilvl="4" w:tplc="CA604E6E" w:tentative="1">
      <w:start w:val="1"/>
      <w:numFmt w:val="bullet"/>
      <w:lvlText w:val="o"/>
      <w:lvlJc w:val="left"/>
      <w:pPr>
        <w:tabs>
          <w:tab w:val="num" w:pos="3600"/>
        </w:tabs>
        <w:ind w:left="3600" w:hanging="360"/>
      </w:pPr>
      <w:rPr>
        <w:rFonts w:ascii="Courier New" w:hAnsi="Courier New" w:hint="default"/>
      </w:rPr>
    </w:lvl>
    <w:lvl w:ilvl="5" w:tplc="6AA263B6" w:tentative="1">
      <w:start w:val="1"/>
      <w:numFmt w:val="bullet"/>
      <w:lvlText w:val=""/>
      <w:lvlJc w:val="left"/>
      <w:pPr>
        <w:tabs>
          <w:tab w:val="num" w:pos="4320"/>
        </w:tabs>
        <w:ind w:left="4320" w:hanging="360"/>
      </w:pPr>
      <w:rPr>
        <w:rFonts w:ascii="Wingdings" w:hAnsi="Wingdings" w:hint="default"/>
      </w:rPr>
    </w:lvl>
    <w:lvl w:ilvl="6" w:tplc="C6B48300" w:tentative="1">
      <w:start w:val="1"/>
      <w:numFmt w:val="bullet"/>
      <w:lvlText w:val=""/>
      <w:lvlJc w:val="left"/>
      <w:pPr>
        <w:tabs>
          <w:tab w:val="num" w:pos="5040"/>
        </w:tabs>
        <w:ind w:left="5040" w:hanging="360"/>
      </w:pPr>
      <w:rPr>
        <w:rFonts w:ascii="Symbol" w:hAnsi="Symbol" w:hint="default"/>
      </w:rPr>
    </w:lvl>
    <w:lvl w:ilvl="7" w:tplc="04360FA8" w:tentative="1">
      <w:start w:val="1"/>
      <w:numFmt w:val="bullet"/>
      <w:lvlText w:val="o"/>
      <w:lvlJc w:val="left"/>
      <w:pPr>
        <w:tabs>
          <w:tab w:val="num" w:pos="5760"/>
        </w:tabs>
        <w:ind w:left="5760" w:hanging="360"/>
      </w:pPr>
      <w:rPr>
        <w:rFonts w:ascii="Courier New" w:hAnsi="Courier New" w:hint="default"/>
      </w:rPr>
    </w:lvl>
    <w:lvl w:ilvl="8" w:tplc="148CBC44" w:tentative="1">
      <w:start w:val="1"/>
      <w:numFmt w:val="bullet"/>
      <w:lvlText w:val=""/>
      <w:lvlJc w:val="left"/>
      <w:pPr>
        <w:tabs>
          <w:tab w:val="num" w:pos="6480"/>
        </w:tabs>
        <w:ind w:left="6480" w:hanging="360"/>
      </w:pPr>
      <w:rPr>
        <w:rFonts w:ascii="Wingdings" w:hAnsi="Wingdings" w:hint="default"/>
      </w:rPr>
    </w:lvl>
  </w:abstractNum>
  <w:abstractNum w:abstractNumId="33">
    <w:nsid w:val="7D1603DF"/>
    <w:multiLevelType w:val="hybridMultilevel"/>
    <w:tmpl w:val="55006FB6"/>
    <w:lvl w:ilvl="0" w:tplc="116CE212">
      <w:start w:val="1"/>
      <w:numFmt w:val="bullet"/>
      <w:lvlText w:val=""/>
      <w:lvlJc w:val="left"/>
      <w:pPr>
        <w:tabs>
          <w:tab w:val="num" w:pos="720"/>
        </w:tabs>
        <w:ind w:left="720" w:hanging="360"/>
      </w:pPr>
      <w:rPr>
        <w:rFonts w:ascii="Wingdings" w:hAnsi="Wingdings" w:hint="default"/>
        <w:color w:val="auto"/>
        <w:position w:val="3"/>
      </w:rPr>
    </w:lvl>
    <w:lvl w:ilvl="1" w:tplc="C060963A">
      <w:start w:val="1"/>
      <w:numFmt w:val="bullet"/>
      <w:lvlText w:val="o"/>
      <w:lvlJc w:val="left"/>
      <w:pPr>
        <w:tabs>
          <w:tab w:val="num" w:pos="1800"/>
        </w:tabs>
        <w:ind w:left="1800" w:hanging="360"/>
      </w:pPr>
      <w:rPr>
        <w:rFonts w:ascii="Courier New" w:hAnsi="Courier New" w:hint="default"/>
      </w:rPr>
    </w:lvl>
    <w:lvl w:ilvl="2" w:tplc="ADA87038" w:tentative="1">
      <w:start w:val="1"/>
      <w:numFmt w:val="bullet"/>
      <w:lvlText w:val=""/>
      <w:lvlJc w:val="left"/>
      <w:pPr>
        <w:tabs>
          <w:tab w:val="num" w:pos="2520"/>
        </w:tabs>
        <w:ind w:left="2520" w:hanging="360"/>
      </w:pPr>
      <w:rPr>
        <w:rFonts w:ascii="Wingdings" w:hAnsi="Wingdings" w:hint="default"/>
      </w:rPr>
    </w:lvl>
    <w:lvl w:ilvl="3" w:tplc="86669124" w:tentative="1">
      <w:start w:val="1"/>
      <w:numFmt w:val="bullet"/>
      <w:lvlText w:val=""/>
      <w:lvlJc w:val="left"/>
      <w:pPr>
        <w:tabs>
          <w:tab w:val="num" w:pos="3240"/>
        </w:tabs>
        <w:ind w:left="3240" w:hanging="360"/>
      </w:pPr>
      <w:rPr>
        <w:rFonts w:ascii="Symbol" w:hAnsi="Symbol" w:hint="default"/>
      </w:rPr>
    </w:lvl>
    <w:lvl w:ilvl="4" w:tplc="911AFD0A" w:tentative="1">
      <w:start w:val="1"/>
      <w:numFmt w:val="bullet"/>
      <w:lvlText w:val="o"/>
      <w:lvlJc w:val="left"/>
      <w:pPr>
        <w:tabs>
          <w:tab w:val="num" w:pos="3960"/>
        </w:tabs>
        <w:ind w:left="3960" w:hanging="360"/>
      </w:pPr>
      <w:rPr>
        <w:rFonts w:ascii="Courier New" w:hAnsi="Courier New" w:hint="default"/>
      </w:rPr>
    </w:lvl>
    <w:lvl w:ilvl="5" w:tplc="1AC2E964" w:tentative="1">
      <w:start w:val="1"/>
      <w:numFmt w:val="bullet"/>
      <w:lvlText w:val=""/>
      <w:lvlJc w:val="left"/>
      <w:pPr>
        <w:tabs>
          <w:tab w:val="num" w:pos="4680"/>
        </w:tabs>
        <w:ind w:left="4680" w:hanging="360"/>
      </w:pPr>
      <w:rPr>
        <w:rFonts w:ascii="Wingdings" w:hAnsi="Wingdings" w:hint="default"/>
      </w:rPr>
    </w:lvl>
    <w:lvl w:ilvl="6" w:tplc="5E60050A" w:tentative="1">
      <w:start w:val="1"/>
      <w:numFmt w:val="bullet"/>
      <w:lvlText w:val=""/>
      <w:lvlJc w:val="left"/>
      <w:pPr>
        <w:tabs>
          <w:tab w:val="num" w:pos="5400"/>
        </w:tabs>
        <w:ind w:left="5400" w:hanging="360"/>
      </w:pPr>
      <w:rPr>
        <w:rFonts w:ascii="Symbol" w:hAnsi="Symbol" w:hint="default"/>
      </w:rPr>
    </w:lvl>
    <w:lvl w:ilvl="7" w:tplc="8A34610A" w:tentative="1">
      <w:start w:val="1"/>
      <w:numFmt w:val="bullet"/>
      <w:lvlText w:val="o"/>
      <w:lvlJc w:val="left"/>
      <w:pPr>
        <w:tabs>
          <w:tab w:val="num" w:pos="6120"/>
        </w:tabs>
        <w:ind w:left="6120" w:hanging="360"/>
      </w:pPr>
      <w:rPr>
        <w:rFonts w:ascii="Courier New" w:hAnsi="Courier New" w:hint="default"/>
      </w:rPr>
    </w:lvl>
    <w:lvl w:ilvl="8" w:tplc="191A68EA" w:tentative="1">
      <w:start w:val="1"/>
      <w:numFmt w:val="bullet"/>
      <w:lvlText w:val=""/>
      <w:lvlJc w:val="left"/>
      <w:pPr>
        <w:tabs>
          <w:tab w:val="num" w:pos="6840"/>
        </w:tabs>
        <w:ind w:left="6840" w:hanging="360"/>
      </w:pPr>
      <w:rPr>
        <w:rFonts w:ascii="Wingdings" w:hAnsi="Wingdings" w:hint="default"/>
      </w:rPr>
    </w:lvl>
  </w:abstractNum>
  <w:abstractNum w:abstractNumId="34">
    <w:nsid w:val="7E097DD7"/>
    <w:multiLevelType w:val="multilevel"/>
    <w:tmpl w:val="725EFB2E"/>
    <w:lvl w:ilvl="0">
      <w:start w:val="1"/>
      <w:numFmt w:val="bullet"/>
      <w:lvlText w:val="-"/>
      <w:lvlJc w:val="left"/>
      <w:pPr>
        <w:tabs>
          <w:tab w:val="num" w:pos="720"/>
        </w:tabs>
        <w:ind w:left="720" w:hanging="360"/>
      </w:pPr>
      <w:rPr>
        <w:rFonts w:ascii="Courier New" w:hAnsi="Courier New" w:hint="default"/>
        <w:color w:val="4D4F53"/>
        <w:position w:val="3"/>
      </w:rPr>
    </w:lvl>
    <w:lvl w:ilvl="1">
      <w:start w:val="1"/>
      <w:numFmt w:val="bullet"/>
      <w:lvlText w:val="–"/>
      <w:lvlJc w:val="left"/>
      <w:pPr>
        <w:tabs>
          <w:tab w:val="num" w:pos="360"/>
        </w:tabs>
        <w:ind w:left="720" w:hanging="360"/>
      </w:pPr>
      <w:rPr>
        <w:rFonts w:ascii="Arial" w:hAnsi="Arial" w:hint="default"/>
        <w:color w:val="313232"/>
        <w:position w:val="3"/>
      </w:rPr>
    </w:lvl>
    <w:lvl w:ilvl="2">
      <w:start w:val="1"/>
      <w:numFmt w:val="bullet"/>
      <w:lvlText w:val="-"/>
      <w:lvlJc w:val="left"/>
      <w:pPr>
        <w:tabs>
          <w:tab w:val="num" w:pos="2160"/>
        </w:tabs>
        <w:ind w:left="2160" w:hanging="360"/>
      </w:pPr>
      <w:rPr>
        <w:rFonts w:ascii="Courier New" w:hAnsi="Courier New" w:hint="default"/>
        <w:color w:val="333333"/>
        <w:position w:val="3"/>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Arial"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Arial" w:hint="default"/>
      </w:rPr>
    </w:lvl>
    <w:lvl w:ilvl="8">
      <w:start w:val="1"/>
      <w:numFmt w:val="bullet"/>
      <w:lvlText w:val=""/>
      <w:lvlJc w:val="left"/>
      <w:pPr>
        <w:tabs>
          <w:tab w:val="num" w:pos="6480"/>
        </w:tabs>
        <w:ind w:left="6480" w:hanging="360"/>
      </w:pPr>
      <w:rPr>
        <w:rFonts w:ascii="Wingdings" w:hAnsi="Wingdings" w:hint="default"/>
      </w:rPr>
    </w:lvl>
  </w:abstractNum>
  <w:abstractNum w:abstractNumId="35">
    <w:nsid w:val="7F9B40F7"/>
    <w:multiLevelType w:val="multilevel"/>
    <w:tmpl w:val="0F6E5FDC"/>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Arial" w:hAnsi="Arial"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num w:numId="1">
    <w:abstractNumId w:val="32"/>
  </w:num>
  <w:num w:numId="2">
    <w:abstractNumId w:val="10"/>
  </w:num>
  <w:num w:numId="3">
    <w:abstractNumId w:val="17"/>
  </w:num>
  <w:num w:numId="4">
    <w:abstractNumId w:val="24"/>
  </w:num>
  <w:num w:numId="5">
    <w:abstractNumId w:val="29"/>
  </w:num>
  <w:num w:numId="6">
    <w:abstractNumId w:val="14"/>
  </w:num>
  <w:num w:numId="7">
    <w:abstractNumId w:val="33"/>
  </w:num>
  <w:num w:numId="8">
    <w:abstractNumId w:val="34"/>
  </w:num>
  <w:num w:numId="9">
    <w:abstractNumId w:val="4"/>
  </w:num>
  <w:num w:numId="10">
    <w:abstractNumId w:val="5"/>
  </w:num>
  <w:num w:numId="11">
    <w:abstractNumId w:val="1"/>
  </w:num>
  <w:num w:numId="12">
    <w:abstractNumId w:val="30"/>
  </w:num>
  <w:num w:numId="13">
    <w:abstractNumId w:val="22"/>
  </w:num>
  <w:num w:numId="14">
    <w:abstractNumId w:val="16"/>
  </w:num>
  <w:num w:numId="15">
    <w:abstractNumId w:val="11"/>
  </w:num>
  <w:num w:numId="16">
    <w:abstractNumId w:val="3"/>
  </w:num>
  <w:num w:numId="17">
    <w:abstractNumId w:val="7"/>
  </w:num>
  <w:num w:numId="18">
    <w:abstractNumId w:val="15"/>
  </w:num>
  <w:num w:numId="19">
    <w:abstractNumId w:val="25"/>
  </w:num>
  <w:num w:numId="20">
    <w:abstractNumId w:val="13"/>
  </w:num>
  <w:num w:numId="21">
    <w:abstractNumId w:val="1"/>
  </w:num>
  <w:num w:numId="22">
    <w:abstractNumId w:val="1"/>
  </w:num>
  <w:num w:numId="23">
    <w:abstractNumId w:val="28"/>
  </w:num>
  <w:num w:numId="24">
    <w:abstractNumId w:val="31"/>
  </w:num>
  <w:num w:numId="25">
    <w:abstractNumId w:val="12"/>
  </w:num>
  <w:num w:numId="26">
    <w:abstractNumId w:val="19"/>
  </w:num>
  <w:num w:numId="27">
    <w:abstractNumId w:val="8"/>
  </w:num>
  <w:num w:numId="28">
    <w:abstractNumId w:val="27"/>
  </w:num>
  <w:num w:numId="29">
    <w:abstractNumId w:val="9"/>
  </w:num>
  <w:num w:numId="30">
    <w:abstractNumId w:val="0"/>
  </w:num>
  <w:num w:numId="31">
    <w:abstractNumId w:val="35"/>
  </w:num>
  <w:num w:numId="32">
    <w:abstractNumId w:val="9"/>
  </w:num>
  <w:num w:numId="33">
    <w:abstractNumId w:val="18"/>
  </w:num>
  <w:num w:numId="34">
    <w:abstractNumId w:val="18"/>
  </w:num>
  <w:num w:numId="35">
    <w:abstractNumId w:val="18"/>
  </w:num>
  <w:num w:numId="36">
    <w:abstractNumId w:val="18"/>
  </w:num>
  <w:num w:numId="37">
    <w:abstractNumId w:val="18"/>
  </w:num>
  <w:num w:numId="38">
    <w:abstractNumId w:val="6"/>
  </w:num>
  <w:num w:numId="39">
    <w:abstractNumId w:val="18"/>
  </w:num>
  <w:num w:numId="40">
    <w:abstractNumId w:val="18"/>
  </w:num>
  <w:num w:numId="41">
    <w:abstractNumId w:val="18"/>
  </w:num>
  <w:num w:numId="42">
    <w:abstractNumId w:val="18"/>
  </w:num>
  <w:num w:numId="43">
    <w:abstractNumId w:val="18"/>
  </w:num>
  <w:num w:numId="44">
    <w:abstractNumId w:val="2"/>
  </w:num>
  <w:num w:numId="45">
    <w:abstractNumId w:val="26"/>
  </w:num>
  <w:num w:numId="46">
    <w:abstractNumId w:val="23"/>
  </w:num>
  <w:num w:numId="47">
    <w:abstractNumId w:val="20"/>
  </w:num>
  <w:num w:numId="48">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oNotTrackMoves/>
  <w:defaultTabStop w:val="720"/>
  <w:autoHyphenation/>
  <w:hyphenationZone w:val="425"/>
  <w:displayHorizontalDrawingGridEvery w:val="0"/>
  <w:displayVerticalDrawingGridEvery w:val="0"/>
  <w:doNotUseMarginsForDrawingGridOrigin/>
  <w:noPunctuationKerning/>
  <w:characterSpacingControl w:val="doNotCompress"/>
  <w:hdrShapeDefaults>
    <o:shapedefaults v:ext="edit" spidmax="2050" style="mso-position-horizontal-relative:page;mso-position-vertical-relative:page" fill="f" fillcolor="#f6ead5" stroke="f">
      <v:fill color="#f6ead5" on="f"/>
      <v:stroke on="f"/>
      <o:colormru v:ext="edit" colors="#890023,#f6ead5"/>
    </o:shapedefaults>
  </w:hdrShapeDefaults>
  <w:footnotePr>
    <w:footnote w:id="-1"/>
    <w:footnote w:id="0"/>
  </w:footnotePr>
  <w:endnotePr>
    <w:endnote w:id="-1"/>
    <w:endnote w:id="0"/>
  </w:endnotePr>
  <w:compat>
    <w:useFELayout/>
  </w:compat>
  <w:rsids>
    <w:rsidRoot w:val="002351EC"/>
    <w:rsid w:val="000042EF"/>
    <w:rsid w:val="000051AA"/>
    <w:rsid w:val="000059F9"/>
    <w:rsid w:val="0000698C"/>
    <w:rsid w:val="00013495"/>
    <w:rsid w:val="000334EE"/>
    <w:rsid w:val="00035FEF"/>
    <w:rsid w:val="0006705F"/>
    <w:rsid w:val="000726B1"/>
    <w:rsid w:val="00073A55"/>
    <w:rsid w:val="00084AE1"/>
    <w:rsid w:val="0009056F"/>
    <w:rsid w:val="000A08F8"/>
    <w:rsid w:val="000A2208"/>
    <w:rsid w:val="000A76D9"/>
    <w:rsid w:val="000B05DA"/>
    <w:rsid w:val="000B17A1"/>
    <w:rsid w:val="000B3D19"/>
    <w:rsid w:val="000B68AA"/>
    <w:rsid w:val="000C289A"/>
    <w:rsid w:val="000C5387"/>
    <w:rsid w:val="000D7C47"/>
    <w:rsid w:val="000E5A20"/>
    <w:rsid w:val="000F0FA2"/>
    <w:rsid w:val="000F394D"/>
    <w:rsid w:val="000F67F1"/>
    <w:rsid w:val="000F6CE3"/>
    <w:rsid w:val="000F7D25"/>
    <w:rsid w:val="001023AC"/>
    <w:rsid w:val="0010743C"/>
    <w:rsid w:val="00113E42"/>
    <w:rsid w:val="001239D9"/>
    <w:rsid w:val="00124440"/>
    <w:rsid w:val="00126BDC"/>
    <w:rsid w:val="001272AD"/>
    <w:rsid w:val="00130A7E"/>
    <w:rsid w:val="00140D76"/>
    <w:rsid w:val="001421CB"/>
    <w:rsid w:val="00142422"/>
    <w:rsid w:val="00143562"/>
    <w:rsid w:val="001440FD"/>
    <w:rsid w:val="001459C8"/>
    <w:rsid w:val="00147EF0"/>
    <w:rsid w:val="001505BF"/>
    <w:rsid w:val="00153675"/>
    <w:rsid w:val="00153D84"/>
    <w:rsid w:val="001549D9"/>
    <w:rsid w:val="00154E6F"/>
    <w:rsid w:val="00156BFC"/>
    <w:rsid w:val="001677D1"/>
    <w:rsid w:val="00180207"/>
    <w:rsid w:val="00183EC7"/>
    <w:rsid w:val="00187F21"/>
    <w:rsid w:val="001A0F8E"/>
    <w:rsid w:val="001A2678"/>
    <w:rsid w:val="001A2F9C"/>
    <w:rsid w:val="001A6484"/>
    <w:rsid w:val="001B0A6A"/>
    <w:rsid w:val="001B1128"/>
    <w:rsid w:val="001B4EB3"/>
    <w:rsid w:val="001B51C1"/>
    <w:rsid w:val="001B5609"/>
    <w:rsid w:val="001B632C"/>
    <w:rsid w:val="001C4983"/>
    <w:rsid w:val="001C5EB9"/>
    <w:rsid w:val="001C72CF"/>
    <w:rsid w:val="001D1FC2"/>
    <w:rsid w:val="001D4DBD"/>
    <w:rsid w:val="001D62DE"/>
    <w:rsid w:val="001E7661"/>
    <w:rsid w:val="001F0D50"/>
    <w:rsid w:val="001F1091"/>
    <w:rsid w:val="001F18FF"/>
    <w:rsid w:val="001F4426"/>
    <w:rsid w:val="001F692E"/>
    <w:rsid w:val="00201777"/>
    <w:rsid w:val="00206990"/>
    <w:rsid w:val="00206E86"/>
    <w:rsid w:val="00214F69"/>
    <w:rsid w:val="00221A90"/>
    <w:rsid w:val="0022398F"/>
    <w:rsid w:val="00224AAC"/>
    <w:rsid w:val="002300EE"/>
    <w:rsid w:val="002309B3"/>
    <w:rsid w:val="00232F3B"/>
    <w:rsid w:val="002351EC"/>
    <w:rsid w:val="00240BD9"/>
    <w:rsid w:val="00251FF5"/>
    <w:rsid w:val="00252A68"/>
    <w:rsid w:val="00264430"/>
    <w:rsid w:val="002657A6"/>
    <w:rsid w:val="0027016A"/>
    <w:rsid w:val="0028053D"/>
    <w:rsid w:val="002835AB"/>
    <w:rsid w:val="0028399A"/>
    <w:rsid w:val="00287EA5"/>
    <w:rsid w:val="002959F9"/>
    <w:rsid w:val="00297F2E"/>
    <w:rsid w:val="002A066D"/>
    <w:rsid w:val="002A17E6"/>
    <w:rsid w:val="002A3AF8"/>
    <w:rsid w:val="002A440F"/>
    <w:rsid w:val="002A57AC"/>
    <w:rsid w:val="002A67B0"/>
    <w:rsid w:val="002A7DE0"/>
    <w:rsid w:val="002B7623"/>
    <w:rsid w:val="002C15A3"/>
    <w:rsid w:val="002C3390"/>
    <w:rsid w:val="002D2140"/>
    <w:rsid w:val="002D321A"/>
    <w:rsid w:val="002D47BD"/>
    <w:rsid w:val="002E3324"/>
    <w:rsid w:val="002E5536"/>
    <w:rsid w:val="002F13C8"/>
    <w:rsid w:val="003043BA"/>
    <w:rsid w:val="00306A3E"/>
    <w:rsid w:val="003104E3"/>
    <w:rsid w:val="00311D42"/>
    <w:rsid w:val="0031273B"/>
    <w:rsid w:val="00315AAD"/>
    <w:rsid w:val="00316D1A"/>
    <w:rsid w:val="00321656"/>
    <w:rsid w:val="003315A5"/>
    <w:rsid w:val="00340AD7"/>
    <w:rsid w:val="003458CE"/>
    <w:rsid w:val="00350D83"/>
    <w:rsid w:val="00355585"/>
    <w:rsid w:val="00356B55"/>
    <w:rsid w:val="003604EF"/>
    <w:rsid w:val="003625CF"/>
    <w:rsid w:val="00362D02"/>
    <w:rsid w:val="00372F69"/>
    <w:rsid w:val="00380118"/>
    <w:rsid w:val="00380D4D"/>
    <w:rsid w:val="00385D84"/>
    <w:rsid w:val="003B0D9E"/>
    <w:rsid w:val="003B19FE"/>
    <w:rsid w:val="003B239C"/>
    <w:rsid w:val="003B4CA5"/>
    <w:rsid w:val="003B56E3"/>
    <w:rsid w:val="003B7085"/>
    <w:rsid w:val="003C018B"/>
    <w:rsid w:val="003C0326"/>
    <w:rsid w:val="003C09BF"/>
    <w:rsid w:val="003C3368"/>
    <w:rsid w:val="003C35DF"/>
    <w:rsid w:val="003D4FF7"/>
    <w:rsid w:val="003D6670"/>
    <w:rsid w:val="003E35E1"/>
    <w:rsid w:val="003E5E22"/>
    <w:rsid w:val="003F3535"/>
    <w:rsid w:val="00400F25"/>
    <w:rsid w:val="0040277A"/>
    <w:rsid w:val="004103DD"/>
    <w:rsid w:val="0041177F"/>
    <w:rsid w:val="004178C9"/>
    <w:rsid w:val="004215E5"/>
    <w:rsid w:val="00421B0B"/>
    <w:rsid w:val="00423FFC"/>
    <w:rsid w:val="00427857"/>
    <w:rsid w:val="00430775"/>
    <w:rsid w:val="00430CBE"/>
    <w:rsid w:val="00432CD1"/>
    <w:rsid w:val="00433BFA"/>
    <w:rsid w:val="00434BB7"/>
    <w:rsid w:val="0043683A"/>
    <w:rsid w:val="00440643"/>
    <w:rsid w:val="00440F8F"/>
    <w:rsid w:val="00441318"/>
    <w:rsid w:val="004433B1"/>
    <w:rsid w:val="00447B8C"/>
    <w:rsid w:val="00453D8B"/>
    <w:rsid w:val="004550F8"/>
    <w:rsid w:val="004624F6"/>
    <w:rsid w:val="00465A90"/>
    <w:rsid w:val="00471F78"/>
    <w:rsid w:val="0047780A"/>
    <w:rsid w:val="00486C13"/>
    <w:rsid w:val="00494633"/>
    <w:rsid w:val="00494C8E"/>
    <w:rsid w:val="00495DD5"/>
    <w:rsid w:val="004A0A02"/>
    <w:rsid w:val="004A54D6"/>
    <w:rsid w:val="004B3187"/>
    <w:rsid w:val="004B3BD9"/>
    <w:rsid w:val="004C02DD"/>
    <w:rsid w:val="004C03FD"/>
    <w:rsid w:val="004D6A63"/>
    <w:rsid w:val="004E0E06"/>
    <w:rsid w:val="004E62C8"/>
    <w:rsid w:val="004E6CFE"/>
    <w:rsid w:val="004F310E"/>
    <w:rsid w:val="004F3F21"/>
    <w:rsid w:val="004F5257"/>
    <w:rsid w:val="004F6CCB"/>
    <w:rsid w:val="00503E4B"/>
    <w:rsid w:val="00512B1C"/>
    <w:rsid w:val="00515507"/>
    <w:rsid w:val="00515D14"/>
    <w:rsid w:val="005171DB"/>
    <w:rsid w:val="00521938"/>
    <w:rsid w:val="00522317"/>
    <w:rsid w:val="005265D2"/>
    <w:rsid w:val="0052778A"/>
    <w:rsid w:val="0053056E"/>
    <w:rsid w:val="00534225"/>
    <w:rsid w:val="0053594A"/>
    <w:rsid w:val="00540F32"/>
    <w:rsid w:val="00541E21"/>
    <w:rsid w:val="0055199E"/>
    <w:rsid w:val="005526A1"/>
    <w:rsid w:val="00554C39"/>
    <w:rsid w:val="00560B10"/>
    <w:rsid w:val="005633CF"/>
    <w:rsid w:val="00570090"/>
    <w:rsid w:val="0057031A"/>
    <w:rsid w:val="0057411D"/>
    <w:rsid w:val="0058555E"/>
    <w:rsid w:val="005859F2"/>
    <w:rsid w:val="0059071F"/>
    <w:rsid w:val="005917FF"/>
    <w:rsid w:val="00593F9E"/>
    <w:rsid w:val="005A0E0E"/>
    <w:rsid w:val="005A241A"/>
    <w:rsid w:val="005A4E86"/>
    <w:rsid w:val="005A64A6"/>
    <w:rsid w:val="005A6939"/>
    <w:rsid w:val="005B7891"/>
    <w:rsid w:val="005C3690"/>
    <w:rsid w:val="005C3A39"/>
    <w:rsid w:val="005E431B"/>
    <w:rsid w:val="005E5211"/>
    <w:rsid w:val="005E5F50"/>
    <w:rsid w:val="005F47CE"/>
    <w:rsid w:val="005F5BFF"/>
    <w:rsid w:val="00600600"/>
    <w:rsid w:val="00604B79"/>
    <w:rsid w:val="00607BC9"/>
    <w:rsid w:val="00611A9A"/>
    <w:rsid w:val="00626EF0"/>
    <w:rsid w:val="00636FF1"/>
    <w:rsid w:val="00642255"/>
    <w:rsid w:val="006456A1"/>
    <w:rsid w:val="00646830"/>
    <w:rsid w:val="006469F5"/>
    <w:rsid w:val="006471A1"/>
    <w:rsid w:val="006475CF"/>
    <w:rsid w:val="00650B48"/>
    <w:rsid w:val="00651578"/>
    <w:rsid w:val="00662B7D"/>
    <w:rsid w:val="00662C31"/>
    <w:rsid w:val="0066731E"/>
    <w:rsid w:val="0067063D"/>
    <w:rsid w:val="00672EA0"/>
    <w:rsid w:val="00673FAD"/>
    <w:rsid w:val="00681535"/>
    <w:rsid w:val="00681C3A"/>
    <w:rsid w:val="006967F7"/>
    <w:rsid w:val="006A003E"/>
    <w:rsid w:val="006A087B"/>
    <w:rsid w:val="006A1B23"/>
    <w:rsid w:val="006A4BBE"/>
    <w:rsid w:val="006A59D0"/>
    <w:rsid w:val="006A6C63"/>
    <w:rsid w:val="006B5009"/>
    <w:rsid w:val="006B5715"/>
    <w:rsid w:val="006C4DB5"/>
    <w:rsid w:val="006C59B6"/>
    <w:rsid w:val="006D3950"/>
    <w:rsid w:val="006D4193"/>
    <w:rsid w:val="006D4FA1"/>
    <w:rsid w:val="006E5D54"/>
    <w:rsid w:val="00701962"/>
    <w:rsid w:val="00703A0A"/>
    <w:rsid w:val="00704B34"/>
    <w:rsid w:val="00707B95"/>
    <w:rsid w:val="007100A0"/>
    <w:rsid w:val="00712A4F"/>
    <w:rsid w:val="007136A5"/>
    <w:rsid w:val="00715781"/>
    <w:rsid w:val="00717544"/>
    <w:rsid w:val="00724F13"/>
    <w:rsid w:val="00752453"/>
    <w:rsid w:val="00754022"/>
    <w:rsid w:val="007644BA"/>
    <w:rsid w:val="00767578"/>
    <w:rsid w:val="00772C7D"/>
    <w:rsid w:val="00774C43"/>
    <w:rsid w:val="0077563D"/>
    <w:rsid w:val="00782C00"/>
    <w:rsid w:val="00792A36"/>
    <w:rsid w:val="00795D09"/>
    <w:rsid w:val="007A5947"/>
    <w:rsid w:val="007B3796"/>
    <w:rsid w:val="007B472A"/>
    <w:rsid w:val="007B4C75"/>
    <w:rsid w:val="007B6A24"/>
    <w:rsid w:val="007B70D5"/>
    <w:rsid w:val="007B7942"/>
    <w:rsid w:val="007E4F90"/>
    <w:rsid w:val="007E742A"/>
    <w:rsid w:val="007F33A3"/>
    <w:rsid w:val="007F5FA2"/>
    <w:rsid w:val="00801D38"/>
    <w:rsid w:val="00802B48"/>
    <w:rsid w:val="008037CA"/>
    <w:rsid w:val="00804F3E"/>
    <w:rsid w:val="00806C8F"/>
    <w:rsid w:val="00810767"/>
    <w:rsid w:val="008144A5"/>
    <w:rsid w:val="008345AA"/>
    <w:rsid w:val="00836A8D"/>
    <w:rsid w:val="00840546"/>
    <w:rsid w:val="00840806"/>
    <w:rsid w:val="0084305E"/>
    <w:rsid w:val="00844D10"/>
    <w:rsid w:val="008503E9"/>
    <w:rsid w:val="00852CCD"/>
    <w:rsid w:val="0085352A"/>
    <w:rsid w:val="00853912"/>
    <w:rsid w:val="0085617C"/>
    <w:rsid w:val="008572FB"/>
    <w:rsid w:val="008622F8"/>
    <w:rsid w:val="0086629E"/>
    <w:rsid w:val="008700C9"/>
    <w:rsid w:val="00874138"/>
    <w:rsid w:val="00874221"/>
    <w:rsid w:val="00880686"/>
    <w:rsid w:val="00880AC8"/>
    <w:rsid w:val="0088726E"/>
    <w:rsid w:val="00890B07"/>
    <w:rsid w:val="00890F41"/>
    <w:rsid w:val="00892B93"/>
    <w:rsid w:val="008955F4"/>
    <w:rsid w:val="0089614E"/>
    <w:rsid w:val="008A1372"/>
    <w:rsid w:val="008A1ADF"/>
    <w:rsid w:val="008A26DF"/>
    <w:rsid w:val="008A3DFA"/>
    <w:rsid w:val="008A420B"/>
    <w:rsid w:val="008A4441"/>
    <w:rsid w:val="008A7660"/>
    <w:rsid w:val="008B0A05"/>
    <w:rsid w:val="008B22D7"/>
    <w:rsid w:val="008B7E69"/>
    <w:rsid w:val="008E3876"/>
    <w:rsid w:val="008E4665"/>
    <w:rsid w:val="008E6ADE"/>
    <w:rsid w:val="008E6F07"/>
    <w:rsid w:val="008F35BE"/>
    <w:rsid w:val="008F5E4F"/>
    <w:rsid w:val="009025BF"/>
    <w:rsid w:val="00902E78"/>
    <w:rsid w:val="009054B4"/>
    <w:rsid w:val="00910091"/>
    <w:rsid w:val="009109AE"/>
    <w:rsid w:val="00910B06"/>
    <w:rsid w:val="0091101C"/>
    <w:rsid w:val="00913E75"/>
    <w:rsid w:val="0091494C"/>
    <w:rsid w:val="0091611E"/>
    <w:rsid w:val="00923304"/>
    <w:rsid w:val="00925A19"/>
    <w:rsid w:val="00925E17"/>
    <w:rsid w:val="009338A3"/>
    <w:rsid w:val="00937A1D"/>
    <w:rsid w:val="00944C3F"/>
    <w:rsid w:val="00945AF3"/>
    <w:rsid w:val="00946D42"/>
    <w:rsid w:val="00950B57"/>
    <w:rsid w:val="00951481"/>
    <w:rsid w:val="00952278"/>
    <w:rsid w:val="00952636"/>
    <w:rsid w:val="009546B8"/>
    <w:rsid w:val="009716F3"/>
    <w:rsid w:val="00971D55"/>
    <w:rsid w:val="00972F16"/>
    <w:rsid w:val="009771BE"/>
    <w:rsid w:val="0098279F"/>
    <w:rsid w:val="00982F44"/>
    <w:rsid w:val="00983A55"/>
    <w:rsid w:val="00985BD8"/>
    <w:rsid w:val="00987A54"/>
    <w:rsid w:val="00994FE6"/>
    <w:rsid w:val="00995302"/>
    <w:rsid w:val="00996A3E"/>
    <w:rsid w:val="009A2DFF"/>
    <w:rsid w:val="009A63C7"/>
    <w:rsid w:val="009B328F"/>
    <w:rsid w:val="009C4FEA"/>
    <w:rsid w:val="009D157F"/>
    <w:rsid w:val="009D47BB"/>
    <w:rsid w:val="009D5F0F"/>
    <w:rsid w:val="009D5F1F"/>
    <w:rsid w:val="009D6F92"/>
    <w:rsid w:val="009E0317"/>
    <w:rsid w:val="009E362E"/>
    <w:rsid w:val="009E6C07"/>
    <w:rsid w:val="009E765F"/>
    <w:rsid w:val="009F1F0F"/>
    <w:rsid w:val="009F711D"/>
    <w:rsid w:val="00A100DE"/>
    <w:rsid w:val="00A10A84"/>
    <w:rsid w:val="00A1667B"/>
    <w:rsid w:val="00A23F00"/>
    <w:rsid w:val="00A24AF5"/>
    <w:rsid w:val="00A36565"/>
    <w:rsid w:val="00A42FE5"/>
    <w:rsid w:val="00A64953"/>
    <w:rsid w:val="00A65284"/>
    <w:rsid w:val="00A67DDE"/>
    <w:rsid w:val="00A72B0C"/>
    <w:rsid w:val="00A7331C"/>
    <w:rsid w:val="00A748DE"/>
    <w:rsid w:val="00A757A1"/>
    <w:rsid w:val="00A81EA6"/>
    <w:rsid w:val="00A8314C"/>
    <w:rsid w:val="00A85A66"/>
    <w:rsid w:val="00A85D18"/>
    <w:rsid w:val="00A912DE"/>
    <w:rsid w:val="00A95BEB"/>
    <w:rsid w:val="00A96731"/>
    <w:rsid w:val="00A97591"/>
    <w:rsid w:val="00AA2DFF"/>
    <w:rsid w:val="00AA3880"/>
    <w:rsid w:val="00AB0CA9"/>
    <w:rsid w:val="00AB46CC"/>
    <w:rsid w:val="00AC1698"/>
    <w:rsid w:val="00AD0696"/>
    <w:rsid w:val="00AD422A"/>
    <w:rsid w:val="00AD65F8"/>
    <w:rsid w:val="00AE0D7E"/>
    <w:rsid w:val="00AE5755"/>
    <w:rsid w:val="00AE6BDC"/>
    <w:rsid w:val="00AF2AAF"/>
    <w:rsid w:val="00AF4ABC"/>
    <w:rsid w:val="00B03185"/>
    <w:rsid w:val="00B03993"/>
    <w:rsid w:val="00B11BF2"/>
    <w:rsid w:val="00B13408"/>
    <w:rsid w:val="00B35C2B"/>
    <w:rsid w:val="00B36990"/>
    <w:rsid w:val="00B36F0E"/>
    <w:rsid w:val="00B4048B"/>
    <w:rsid w:val="00B41121"/>
    <w:rsid w:val="00B4419D"/>
    <w:rsid w:val="00B50EF5"/>
    <w:rsid w:val="00B53ADF"/>
    <w:rsid w:val="00B540AD"/>
    <w:rsid w:val="00B62BBE"/>
    <w:rsid w:val="00B649FB"/>
    <w:rsid w:val="00B72559"/>
    <w:rsid w:val="00B75082"/>
    <w:rsid w:val="00B77D78"/>
    <w:rsid w:val="00B85FE1"/>
    <w:rsid w:val="00B906F2"/>
    <w:rsid w:val="00B92BCB"/>
    <w:rsid w:val="00B951B9"/>
    <w:rsid w:val="00BA19F3"/>
    <w:rsid w:val="00BA253C"/>
    <w:rsid w:val="00BA4146"/>
    <w:rsid w:val="00BA720F"/>
    <w:rsid w:val="00BC3587"/>
    <w:rsid w:val="00BC435F"/>
    <w:rsid w:val="00BC4C58"/>
    <w:rsid w:val="00BC51F9"/>
    <w:rsid w:val="00BD037E"/>
    <w:rsid w:val="00BE2BBB"/>
    <w:rsid w:val="00BE47AA"/>
    <w:rsid w:val="00BF48BE"/>
    <w:rsid w:val="00BF686D"/>
    <w:rsid w:val="00C002AA"/>
    <w:rsid w:val="00C010DC"/>
    <w:rsid w:val="00C01397"/>
    <w:rsid w:val="00C019C7"/>
    <w:rsid w:val="00C07A6E"/>
    <w:rsid w:val="00C13167"/>
    <w:rsid w:val="00C17E0C"/>
    <w:rsid w:val="00C210EC"/>
    <w:rsid w:val="00C21DD1"/>
    <w:rsid w:val="00C31E77"/>
    <w:rsid w:val="00C31FD0"/>
    <w:rsid w:val="00C36533"/>
    <w:rsid w:val="00C36E49"/>
    <w:rsid w:val="00C47CBC"/>
    <w:rsid w:val="00C51941"/>
    <w:rsid w:val="00C65803"/>
    <w:rsid w:val="00C7696A"/>
    <w:rsid w:val="00C77E71"/>
    <w:rsid w:val="00C85A9A"/>
    <w:rsid w:val="00C85C8A"/>
    <w:rsid w:val="00C86934"/>
    <w:rsid w:val="00C91E33"/>
    <w:rsid w:val="00C935DC"/>
    <w:rsid w:val="00C93753"/>
    <w:rsid w:val="00C979A5"/>
    <w:rsid w:val="00CA0447"/>
    <w:rsid w:val="00CA0878"/>
    <w:rsid w:val="00CA11E0"/>
    <w:rsid w:val="00CA26FF"/>
    <w:rsid w:val="00CA2BA4"/>
    <w:rsid w:val="00CB16B5"/>
    <w:rsid w:val="00CB708E"/>
    <w:rsid w:val="00CC037B"/>
    <w:rsid w:val="00CC4F47"/>
    <w:rsid w:val="00CD4FF6"/>
    <w:rsid w:val="00CD50CE"/>
    <w:rsid w:val="00CD6DDC"/>
    <w:rsid w:val="00CE0027"/>
    <w:rsid w:val="00CE06BB"/>
    <w:rsid w:val="00CE2763"/>
    <w:rsid w:val="00CE45BC"/>
    <w:rsid w:val="00CE7A0A"/>
    <w:rsid w:val="00CF01EA"/>
    <w:rsid w:val="00CF380D"/>
    <w:rsid w:val="00CF4E0A"/>
    <w:rsid w:val="00CF55B6"/>
    <w:rsid w:val="00CF7B58"/>
    <w:rsid w:val="00D05EDA"/>
    <w:rsid w:val="00D105CE"/>
    <w:rsid w:val="00D15F39"/>
    <w:rsid w:val="00D2523C"/>
    <w:rsid w:val="00D253E6"/>
    <w:rsid w:val="00D26933"/>
    <w:rsid w:val="00D279CA"/>
    <w:rsid w:val="00D348A2"/>
    <w:rsid w:val="00D4782F"/>
    <w:rsid w:val="00D531C5"/>
    <w:rsid w:val="00D63A17"/>
    <w:rsid w:val="00D64A6F"/>
    <w:rsid w:val="00D67FDD"/>
    <w:rsid w:val="00D70E0C"/>
    <w:rsid w:val="00D77DC2"/>
    <w:rsid w:val="00D8466C"/>
    <w:rsid w:val="00D84ED6"/>
    <w:rsid w:val="00D867B1"/>
    <w:rsid w:val="00D941A9"/>
    <w:rsid w:val="00D95AED"/>
    <w:rsid w:val="00D969FE"/>
    <w:rsid w:val="00DA7146"/>
    <w:rsid w:val="00DA7889"/>
    <w:rsid w:val="00DB5029"/>
    <w:rsid w:val="00DB7117"/>
    <w:rsid w:val="00DC2CFF"/>
    <w:rsid w:val="00DC3661"/>
    <w:rsid w:val="00DC4DC3"/>
    <w:rsid w:val="00DC655E"/>
    <w:rsid w:val="00DD322B"/>
    <w:rsid w:val="00DE4549"/>
    <w:rsid w:val="00DE5610"/>
    <w:rsid w:val="00DE5E49"/>
    <w:rsid w:val="00DF0187"/>
    <w:rsid w:val="00DF0207"/>
    <w:rsid w:val="00DF1544"/>
    <w:rsid w:val="00DF1D8F"/>
    <w:rsid w:val="00DF3191"/>
    <w:rsid w:val="00E0151F"/>
    <w:rsid w:val="00E021E6"/>
    <w:rsid w:val="00E1097A"/>
    <w:rsid w:val="00E117F9"/>
    <w:rsid w:val="00E154D1"/>
    <w:rsid w:val="00E164DD"/>
    <w:rsid w:val="00E16587"/>
    <w:rsid w:val="00E20790"/>
    <w:rsid w:val="00E219B0"/>
    <w:rsid w:val="00E24D2D"/>
    <w:rsid w:val="00E27858"/>
    <w:rsid w:val="00E34DB9"/>
    <w:rsid w:val="00E36ECC"/>
    <w:rsid w:val="00E42FCD"/>
    <w:rsid w:val="00E43E0C"/>
    <w:rsid w:val="00E54363"/>
    <w:rsid w:val="00E55C98"/>
    <w:rsid w:val="00E60575"/>
    <w:rsid w:val="00E65DC5"/>
    <w:rsid w:val="00E72259"/>
    <w:rsid w:val="00E74285"/>
    <w:rsid w:val="00E76D13"/>
    <w:rsid w:val="00E77260"/>
    <w:rsid w:val="00E8726A"/>
    <w:rsid w:val="00EA32D3"/>
    <w:rsid w:val="00EA506C"/>
    <w:rsid w:val="00EA60AD"/>
    <w:rsid w:val="00EB110A"/>
    <w:rsid w:val="00EB2ACE"/>
    <w:rsid w:val="00EB5204"/>
    <w:rsid w:val="00EB5703"/>
    <w:rsid w:val="00EC255F"/>
    <w:rsid w:val="00EC2BB1"/>
    <w:rsid w:val="00EC557F"/>
    <w:rsid w:val="00ED2EC1"/>
    <w:rsid w:val="00ED60BD"/>
    <w:rsid w:val="00ED7CE2"/>
    <w:rsid w:val="00EE6E62"/>
    <w:rsid w:val="00F071AA"/>
    <w:rsid w:val="00F15510"/>
    <w:rsid w:val="00F207D9"/>
    <w:rsid w:val="00F20F73"/>
    <w:rsid w:val="00F2142F"/>
    <w:rsid w:val="00F2182E"/>
    <w:rsid w:val="00F22AD2"/>
    <w:rsid w:val="00F301F7"/>
    <w:rsid w:val="00F34BA3"/>
    <w:rsid w:val="00F43F02"/>
    <w:rsid w:val="00F445EA"/>
    <w:rsid w:val="00F45651"/>
    <w:rsid w:val="00F465DA"/>
    <w:rsid w:val="00F47F22"/>
    <w:rsid w:val="00F60CDE"/>
    <w:rsid w:val="00F75CB7"/>
    <w:rsid w:val="00F778D1"/>
    <w:rsid w:val="00F81D09"/>
    <w:rsid w:val="00F8695E"/>
    <w:rsid w:val="00F91EC9"/>
    <w:rsid w:val="00F9391B"/>
    <w:rsid w:val="00F946F9"/>
    <w:rsid w:val="00FA5A2E"/>
    <w:rsid w:val="00FB148B"/>
    <w:rsid w:val="00FB1988"/>
    <w:rsid w:val="00FB65C3"/>
    <w:rsid w:val="00FC0C3B"/>
    <w:rsid w:val="00FC54E8"/>
    <w:rsid w:val="00FD03DD"/>
    <w:rsid w:val="00FD12AF"/>
    <w:rsid w:val="00FE131A"/>
    <w:rsid w:val="00FE216B"/>
    <w:rsid w:val="00FE2FB1"/>
    <w:rsid w:val="00FE3A91"/>
    <w:rsid w:val="00FF41E9"/>
    <w:rsid w:val="00FF7A07"/>
  </w:rsids>
  <m:mathPr>
    <m:mathFont m:val="Academy Engraved LET"/>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relative:page;mso-position-vertical-relative:page" fill="f" fillcolor="#f6ead5" stroke="f">
      <v:fill color="#f6ead5" on="f"/>
      <v:stroke on="f"/>
      <o:colormru v:ext="edit" colors="#890023,#f6ead5"/>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sz w:val="24"/>
        <w:szCs w:val="24"/>
        <w:lang w:val="en-US" w:eastAsia="en-US" w:bidi="ar-SA"/>
      </w:rPr>
    </w:rPrDefault>
    <w:pPrDefault/>
  </w:docDefaults>
  <w:latentStyles w:defLockedState="0" w:defUIPriority="0" w:defSemiHidden="0" w:defUnhideWhenUsed="0" w:defQFormat="0" w:count="276">
    <w:lsdException w:name="Normal (Web)" w:uiPriority="99"/>
    <w:lsdException w:name="List Paragraph" w:uiPriority="34"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aliases w:val="Table"/>
    <w:qFormat/>
    <w:rsid w:val="002351EC"/>
    <w:rPr>
      <w:rFonts w:ascii="Arial" w:hAnsi="Arial"/>
    </w:rPr>
  </w:style>
  <w:style w:type="paragraph" w:styleId="berschrift1">
    <w:name w:val="heading 1"/>
    <w:aliases w:val="SubHead1"/>
    <w:basedOn w:val="berschrift2"/>
    <w:next w:val="AonBodyCopy"/>
    <w:qFormat/>
    <w:rsid w:val="000051AA"/>
    <w:pPr>
      <w:outlineLvl w:val="0"/>
    </w:pPr>
    <w:rPr>
      <w:color w:val="000000" w:themeColor="text1"/>
      <w:sz w:val="36"/>
      <w:szCs w:val="36"/>
    </w:rPr>
  </w:style>
  <w:style w:type="paragraph" w:styleId="berschrift2">
    <w:name w:val="heading 2"/>
    <w:basedOn w:val="AonBodyCopy"/>
    <w:next w:val="AonBodyCopy"/>
    <w:qFormat/>
    <w:rsid w:val="000051AA"/>
    <w:pPr>
      <w:keepNext/>
      <w:keepLines/>
      <w:suppressAutoHyphens/>
      <w:autoSpaceDE w:val="0"/>
      <w:autoSpaceDN w:val="0"/>
      <w:adjustRightInd w:val="0"/>
      <w:spacing w:before="240" w:after="120"/>
      <w:textAlignment w:val="center"/>
      <w:outlineLvl w:val="1"/>
    </w:pPr>
    <w:rPr>
      <w:rFonts w:eastAsia="Times New Roman"/>
      <w:sz w:val="32"/>
    </w:rPr>
  </w:style>
  <w:style w:type="paragraph" w:styleId="berschrift3">
    <w:name w:val="heading 3"/>
    <w:basedOn w:val="AonBodyCopy"/>
    <w:next w:val="AonBodyCopy"/>
    <w:qFormat/>
    <w:rsid w:val="000051AA"/>
    <w:pPr>
      <w:spacing w:before="240" w:after="120"/>
      <w:outlineLvl w:val="2"/>
    </w:pPr>
    <w:rPr>
      <w:sz w:val="28"/>
    </w:rPr>
  </w:style>
  <w:style w:type="paragraph" w:styleId="berschrift4">
    <w:name w:val="heading 4"/>
    <w:basedOn w:val="AonBodyCopy"/>
    <w:next w:val="AonBodyCopy"/>
    <w:qFormat/>
    <w:rsid w:val="000051AA"/>
    <w:pPr>
      <w:keepNext/>
      <w:keepLines/>
      <w:suppressAutoHyphens/>
      <w:autoSpaceDE w:val="0"/>
      <w:autoSpaceDN w:val="0"/>
      <w:adjustRightInd w:val="0"/>
      <w:spacing w:before="120" w:after="120" w:line="276" w:lineRule="auto"/>
      <w:textAlignment w:val="center"/>
      <w:outlineLvl w:val="3"/>
    </w:pPr>
    <w:rPr>
      <w:rFonts w:eastAsia="Times New Roman"/>
      <w:bCs/>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AonBlue">
    <w:name w:val="Aon  Blue"/>
    <w:rsid w:val="000051AA"/>
    <w:rPr>
      <w:color w:val="0083A9"/>
    </w:rPr>
  </w:style>
  <w:style w:type="character" w:customStyle="1" w:styleId="AonDarkBlue">
    <w:name w:val="Aon  Dark Blue"/>
    <w:rsid w:val="000051AA"/>
    <w:rPr>
      <w:color w:val="0039A6" w:themeColor="accent4"/>
    </w:rPr>
  </w:style>
  <w:style w:type="character" w:customStyle="1" w:styleId="AonDarkGray">
    <w:name w:val="Aon  Dark Gray"/>
    <w:rsid w:val="000051AA"/>
    <w:rPr>
      <w:color w:val="4D4F53"/>
    </w:rPr>
  </w:style>
  <w:style w:type="character" w:customStyle="1" w:styleId="AonGold">
    <w:name w:val="Aon  Gold"/>
    <w:rsid w:val="000051AA"/>
    <w:rPr>
      <w:color w:val="F0AB00"/>
    </w:rPr>
  </w:style>
  <w:style w:type="character" w:customStyle="1" w:styleId="AonGreen">
    <w:name w:val="Aon  Green"/>
    <w:rsid w:val="000051AA"/>
    <w:rPr>
      <w:color w:val="7AB800"/>
    </w:rPr>
  </w:style>
  <w:style w:type="character" w:customStyle="1" w:styleId="AonLightBlue">
    <w:name w:val="Aon  Light Blue"/>
    <w:rsid w:val="000051AA"/>
    <w:rPr>
      <w:color w:val="5EB6E4"/>
    </w:rPr>
  </w:style>
  <w:style w:type="character" w:customStyle="1" w:styleId="AonPurple">
    <w:name w:val="Aon  Purple"/>
    <w:rsid w:val="000051AA"/>
    <w:rPr>
      <w:color w:val="6E267B" w:themeColor="accent5"/>
    </w:rPr>
  </w:style>
  <w:style w:type="character" w:customStyle="1" w:styleId="AonRed">
    <w:name w:val="Aon  Red"/>
    <w:rsid w:val="000051AA"/>
    <w:rPr>
      <w:color w:val="E11B22"/>
    </w:rPr>
  </w:style>
  <w:style w:type="paragraph" w:customStyle="1" w:styleId="AonBodyCopy">
    <w:name w:val="Aon Body Copy"/>
    <w:basedOn w:val="Standard"/>
    <w:rsid w:val="000051AA"/>
    <w:pPr>
      <w:spacing w:after="240" w:line="264" w:lineRule="auto"/>
    </w:pPr>
  </w:style>
  <w:style w:type="paragraph" w:customStyle="1" w:styleId="AonBulletCopy">
    <w:name w:val="Aon Bullet Copy"/>
    <w:basedOn w:val="AonBodyCopy"/>
    <w:rsid w:val="000051AA"/>
    <w:pPr>
      <w:spacing w:after="120" w:line="240" w:lineRule="auto"/>
    </w:pPr>
    <w:rPr>
      <w:rFonts w:eastAsia="Times New Roman"/>
    </w:rPr>
  </w:style>
  <w:style w:type="paragraph" w:customStyle="1" w:styleId="AonBullet1">
    <w:name w:val="Aon Bullet 1"/>
    <w:basedOn w:val="AonBulletCopy"/>
    <w:rsid w:val="000051AA"/>
    <w:pPr>
      <w:numPr>
        <w:numId w:val="44"/>
      </w:numPr>
    </w:pPr>
  </w:style>
  <w:style w:type="paragraph" w:customStyle="1" w:styleId="AonBullet2">
    <w:name w:val="Aon Bullet 2"/>
    <w:basedOn w:val="AonBulletCopy"/>
    <w:rsid w:val="000051AA"/>
    <w:pPr>
      <w:numPr>
        <w:ilvl w:val="1"/>
        <w:numId w:val="44"/>
      </w:numPr>
    </w:pPr>
  </w:style>
  <w:style w:type="paragraph" w:customStyle="1" w:styleId="AonBullet3">
    <w:name w:val="Aon Bullet 3"/>
    <w:basedOn w:val="AonBulletCopy"/>
    <w:rsid w:val="000051AA"/>
    <w:pPr>
      <w:numPr>
        <w:ilvl w:val="2"/>
        <w:numId w:val="44"/>
      </w:numPr>
    </w:pPr>
  </w:style>
  <w:style w:type="paragraph" w:customStyle="1" w:styleId="AonBullet4">
    <w:name w:val="Aon Bullet 4"/>
    <w:basedOn w:val="AonBulletCopy"/>
    <w:rsid w:val="000051AA"/>
    <w:pPr>
      <w:numPr>
        <w:ilvl w:val="3"/>
        <w:numId w:val="44"/>
      </w:numPr>
    </w:pPr>
    <w:rPr>
      <w:lang w:val="de-DE"/>
    </w:rPr>
  </w:style>
  <w:style w:type="paragraph" w:customStyle="1" w:styleId="AonBullet5">
    <w:name w:val="Aon Bullet 5"/>
    <w:basedOn w:val="AonBulletCopy"/>
    <w:rsid w:val="000051AA"/>
    <w:pPr>
      <w:numPr>
        <w:ilvl w:val="4"/>
        <w:numId w:val="44"/>
      </w:numPr>
    </w:pPr>
  </w:style>
  <w:style w:type="paragraph" w:customStyle="1" w:styleId="AonFooter">
    <w:name w:val="Aon Footer"/>
    <w:basedOn w:val="Standard"/>
    <w:rsid w:val="00650B48"/>
    <w:pPr>
      <w:tabs>
        <w:tab w:val="right" w:pos="9720"/>
      </w:tabs>
    </w:pPr>
    <w:rPr>
      <w:sz w:val="16"/>
      <w:szCs w:val="16"/>
    </w:rPr>
  </w:style>
  <w:style w:type="paragraph" w:customStyle="1" w:styleId="AonBusinessUnit">
    <w:name w:val="Aon Business Unit"/>
    <w:basedOn w:val="AonFooter"/>
    <w:qFormat/>
    <w:rsid w:val="00650B48"/>
    <w:rPr>
      <w:b/>
    </w:rPr>
  </w:style>
  <w:style w:type="paragraph" w:customStyle="1" w:styleId="AonContact">
    <w:name w:val="Aon Contact"/>
    <w:basedOn w:val="AonBodyCopy"/>
    <w:rsid w:val="000051AA"/>
    <w:pPr>
      <w:spacing w:after="0"/>
    </w:pPr>
  </w:style>
  <w:style w:type="paragraph" w:customStyle="1" w:styleId="AonContactName">
    <w:name w:val="Aon Contact Name"/>
    <w:basedOn w:val="AonContact"/>
    <w:rsid w:val="000051AA"/>
    <w:rPr>
      <w:b/>
    </w:rPr>
  </w:style>
  <w:style w:type="paragraph" w:customStyle="1" w:styleId="AonDocumentSubtitle">
    <w:name w:val="Aon Document Subtitle"/>
    <w:basedOn w:val="Standard"/>
    <w:next w:val="AonBodyCopy"/>
    <w:qFormat/>
    <w:rsid w:val="000051AA"/>
    <w:pPr>
      <w:keepNext/>
      <w:keepLines/>
      <w:suppressAutoHyphens/>
      <w:autoSpaceDE w:val="0"/>
      <w:autoSpaceDN w:val="0"/>
      <w:adjustRightInd w:val="0"/>
      <w:spacing w:before="300" w:after="100"/>
      <w:textAlignment w:val="center"/>
    </w:pPr>
    <w:rPr>
      <w:rFonts w:eastAsia="Times New Roman"/>
      <w:i/>
      <w:sz w:val="32"/>
    </w:rPr>
  </w:style>
  <w:style w:type="paragraph" w:customStyle="1" w:styleId="AonDocumentTitle">
    <w:name w:val="Aon Document Title"/>
    <w:basedOn w:val="AonBodyCopy"/>
    <w:qFormat/>
    <w:rsid w:val="000051AA"/>
    <w:pPr>
      <w:spacing w:line="240" w:lineRule="auto"/>
    </w:pPr>
    <w:rPr>
      <w:sz w:val="72"/>
    </w:rPr>
  </w:style>
  <w:style w:type="character" w:customStyle="1" w:styleId="AonHeaderDividerLines">
    <w:name w:val="Aon Header Divider Lines"/>
    <w:basedOn w:val="Absatzstandardschriftart"/>
    <w:rsid w:val="000051AA"/>
    <w:rPr>
      <w:position w:val="1"/>
    </w:rPr>
  </w:style>
  <w:style w:type="paragraph" w:customStyle="1" w:styleId="AonLegalCopy">
    <w:name w:val="Aon Legal Copy"/>
    <w:basedOn w:val="Standard"/>
    <w:rsid w:val="000051AA"/>
    <w:pPr>
      <w:spacing w:line="264" w:lineRule="auto"/>
    </w:pPr>
    <w:rPr>
      <w:rFonts w:eastAsia="Times New Roman"/>
      <w:sz w:val="16"/>
      <w:szCs w:val="16"/>
    </w:rPr>
  </w:style>
  <w:style w:type="numbering" w:customStyle="1" w:styleId="AonList">
    <w:name w:val="Aon List"/>
    <w:rsid w:val="000051AA"/>
    <w:pPr>
      <w:numPr>
        <w:numId w:val="44"/>
      </w:numPr>
    </w:pPr>
  </w:style>
  <w:style w:type="paragraph" w:customStyle="1" w:styleId="AonMarketPractice">
    <w:name w:val="Aon Market/Practice"/>
    <w:basedOn w:val="AonFooter"/>
    <w:qFormat/>
    <w:rsid w:val="00650B48"/>
    <w:rPr>
      <w:noProof/>
      <w:sz w:val="15"/>
    </w:rPr>
  </w:style>
  <w:style w:type="character" w:customStyle="1" w:styleId="AonProprietary">
    <w:name w:val="Aon Proprietary"/>
    <w:basedOn w:val="Absatzstandardschriftart"/>
    <w:uiPriority w:val="1"/>
    <w:qFormat/>
    <w:rsid w:val="000051AA"/>
    <w:rPr>
      <w:rFonts w:asciiTheme="minorHAnsi" w:hAnsiTheme="minorHAnsi"/>
      <w:i/>
      <w:sz w:val="15"/>
      <w:szCs w:val="15"/>
    </w:rPr>
  </w:style>
  <w:style w:type="paragraph" w:customStyle="1" w:styleId="AonSource">
    <w:name w:val="Aon Source"/>
    <w:basedOn w:val="Standard"/>
    <w:qFormat/>
    <w:rsid w:val="000051AA"/>
    <w:pPr>
      <w:spacing w:before="120" w:after="360"/>
      <w:contextualSpacing/>
    </w:pPr>
    <w:rPr>
      <w:sz w:val="16"/>
      <w:szCs w:val="16"/>
    </w:rPr>
  </w:style>
  <w:style w:type="paragraph" w:customStyle="1" w:styleId="AonTableColumnHead">
    <w:name w:val="Aon Table Column Head"/>
    <w:basedOn w:val="Standard"/>
    <w:rsid w:val="000051AA"/>
    <w:pPr>
      <w:spacing w:after="60"/>
      <w:jc w:val="right"/>
    </w:pPr>
    <w:rPr>
      <w:rFonts w:eastAsia="Times" w:cs="Arial"/>
      <w:b/>
    </w:rPr>
  </w:style>
  <w:style w:type="paragraph" w:customStyle="1" w:styleId="AonTableCopy">
    <w:name w:val="Aon Table Copy"/>
    <w:basedOn w:val="Standard"/>
    <w:rsid w:val="000051AA"/>
    <w:pPr>
      <w:spacing w:before="40" w:line="200" w:lineRule="atLeast"/>
      <w:jc w:val="right"/>
    </w:pPr>
    <w:rPr>
      <w:rFonts w:cs="Arial"/>
    </w:rPr>
  </w:style>
  <w:style w:type="paragraph" w:customStyle="1" w:styleId="AonTableHeader">
    <w:name w:val="Aon Table Header"/>
    <w:basedOn w:val="Standard"/>
    <w:rsid w:val="000051AA"/>
    <w:rPr>
      <w:rFonts w:eastAsia="Times" w:cs="Arial"/>
      <w:b/>
    </w:rPr>
  </w:style>
  <w:style w:type="paragraph" w:customStyle="1" w:styleId="AonTableRowHead">
    <w:name w:val="Aon Table Row Head"/>
    <w:basedOn w:val="Standard"/>
    <w:rsid w:val="000051AA"/>
    <w:pPr>
      <w:spacing w:before="40" w:line="200" w:lineRule="atLeast"/>
    </w:pPr>
    <w:rPr>
      <w:rFonts w:cs="Arial"/>
      <w:b/>
    </w:rPr>
  </w:style>
  <w:style w:type="paragraph" w:customStyle="1" w:styleId="AonTableTitle">
    <w:name w:val="Aon Table Title"/>
    <w:basedOn w:val="Standard"/>
    <w:rsid w:val="000051AA"/>
    <w:pPr>
      <w:autoSpaceDE w:val="0"/>
      <w:autoSpaceDN w:val="0"/>
      <w:adjustRightInd w:val="0"/>
      <w:spacing w:after="240"/>
      <w:textAlignment w:val="center"/>
    </w:pPr>
    <w:rPr>
      <w:rFonts w:eastAsia="Times New Roman"/>
      <w:b/>
      <w:bCs/>
      <w:color w:val="000000"/>
    </w:rPr>
  </w:style>
  <w:style w:type="paragraph" w:customStyle="1" w:styleId="AonTOCHeader">
    <w:name w:val="Aon TOC Header"/>
    <w:basedOn w:val="Standard"/>
    <w:next w:val="berschrift1"/>
    <w:rsid w:val="000051AA"/>
    <w:pPr>
      <w:spacing w:before="120" w:after="240" w:line="264" w:lineRule="auto"/>
    </w:pPr>
    <w:rPr>
      <w:sz w:val="36"/>
      <w:szCs w:val="36"/>
    </w:rPr>
  </w:style>
  <w:style w:type="paragraph" w:styleId="Sprechblasentext">
    <w:name w:val="Balloon Text"/>
    <w:basedOn w:val="Standard"/>
    <w:link w:val="SprechblasentextZeichen"/>
    <w:uiPriority w:val="99"/>
    <w:semiHidden/>
    <w:unhideWhenUsed/>
    <w:rsid w:val="000051AA"/>
    <w:rPr>
      <w:rFonts w:ascii="Tahoma" w:hAnsi="Tahoma" w:cs="Tahoma"/>
      <w:sz w:val="16"/>
      <w:szCs w:val="16"/>
    </w:rPr>
  </w:style>
  <w:style w:type="character" w:customStyle="1" w:styleId="SprechblasentextZeichen">
    <w:name w:val="Sprechblasentext Zeichen"/>
    <w:basedOn w:val="Absatzstandardschriftart"/>
    <w:link w:val="Sprechblasentext"/>
    <w:uiPriority w:val="99"/>
    <w:semiHidden/>
    <w:rsid w:val="000051AA"/>
    <w:rPr>
      <w:rFonts w:ascii="Tahoma" w:hAnsi="Tahoma" w:cs="Tahoma"/>
      <w:sz w:val="16"/>
      <w:szCs w:val="16"/>
    </w:rPr>
  </w:style>
  <w:style w:type="paragraph" w:styleId="Fuzeile">
    <w:name w:val="footer"/>
    <w:basedOn w:val="Standard"/>
    <w:link w:val="FuzeileZeichen"/>
    <w:semiHidden/>
    <w:rsid w:val="000051AA"/>
    <w:pPr>
      <w:tabs>
        <w:tab w:val="center" w:pos="4320"/>
        <w:tab w:val="right" w:pos="8640"/>
      </w:tabs>
    </w:pPr>
  </w:style>
  <w:style w:type="character" w:customStyle="1" w:styleId="FuzeileZeichen">
    <w:name w:val="Fußzeile Zeichen"/>
    <w:basedOn w:val="Absatzstandardschriftart"/>
    <w:link w:val="Fuzeile"/>
    <w:semiHidden/>
    <w:rsid w:val="000051AA"/>
    <w:rPr>
      <w:rFonts w:ascii="Arial" w:hAnsi="Arial"/>
    </w:rPr>
  </w:style>
  <w:style w:type="paragraph" w:styleId="Kopfzeile">
    <w:name w:val="header"/>
    <w:basedOn w:val="Standard"/>
    <w:link w:val="KopfzeileZeichen"/>
    <w:rsid w:val="000051AA"/>
    <w:pPr>
      <w:tabs>
        <w:tab w:val="center" w:pos="4320"/>
        <w:tab w:val="right" w:pos="8640"/>
      </w:tabs>
    </w:pPr>
  </w:style>
  <w:style w:type="character" w:customStyle="1" w:styleId="KopfzeileZeichen">
    <w:name w:val="Kopfzeile Zeichen"/>
    <w:basedOn w:val="Absatzstandardschriftart"/>
    <w:link w:val="Kopfzeile"/>
    <w:rsid w:val="000051AA"/>
    <w:rPr>
      <w:rFonts w:ascii="Arial" w:hAnsi="Arial"/>
    </w:rPr>
  </w:style>
  <w:style w:type="character" w:styleId="Link">
    <w:name w:val="Hyperlink"/>
    <w:basedOn w:val="Absatzstandardschriftart"/>
    <w:uiPriority w:val="99"/>
    <w:rsid w:val="000051AA"/>
    <w:rPr>
      <w:color w:val="0000FF"/>
      <w:u w:val="single"/>
    </w:rPr>
  </w:style>
  <w:style w:type="paragraph" w:styleId="Verzeichnis1">
    <w:name w:val="toc 1"/>
    <w:basedOn w:val="Standard"/>
    <w:next w:val="Standard"/>
    <w:uiPriority w:val="39"/>
    <w:rsid w:val="000051AA"/>
    <w:pPr>
      <w:tabs>
        <w:tab w:val="right" w:pos="7920"/>
      </w:tabs>
      <w:spacing w:before="240" w:after="240"/>
    </w:pPr>
    <w:rPr>
      <w:b/>
      <w:noProof/>
    </w:rPr>
  </w:style>
  <w:style w:type="paragraph" w:styleId="Verzeichnis2">
    <w:name w:val="toc 2"/>
    <w:basedOn w:val="Verzeichnis1"/>
    <w:uiPriority w:val="39"/>
    <w:rsid w:val="000051AA"/>
    <w:rPr>
      <w:b w:val="0"/>
    </w:rPr>
  </w:style>
  <w:style w:type="paragraph" w:styleId="Verzeichnis3">
    <w:name w:val="toc 3"/>
    <w:basedOn w:val="Standard"/>
    <w:next w:val="Standard"/>
    <w:uiPriority w:val="39"/>
    <w:rsid w:val="000051AA"/>
    <w:pPr>
      <w:tabs>
        <w:tab w:val="right" w:pos="7920"/>
      </w:tabs>
      <w:spacing w:line="480" w:lineRule="auto"/>
      <w:ind w:left="360"/>
    </w:pPr>
    <w:rPr>
      <w:rFonts w:eastAsia="Times"/>
    </w:rPr>
  </w:style>
  <w:style w:type="paragraph" w:styleId="Verzeichnis4">
    <w:name w:val="toc 4"/>
    <w:basedOn w:val="Standard"/>
    <w:next w:val="Standard"/>
    <w:autoRedefine/>
    <w:uiPriority w:val="39"/>
    <w:rsid w:val="000051AA"/>
    <w:pPr>
      <w:tabs>
        <w:tab w:val="right" w:pos="7920"/>
      </w:tabs>
      <w:spacing w:line="480" w:lineRule="auto"/>
      <w:ind w:left="720"/>
    </w:pPr>
    <w:rPr>
      <w:rFonts w:eastAsia="Times"/>
    </w:rPr>
  </w:style>
  <w:style w:type="paragraph" w:styleId="Verzeichnis6">
    <w:name w:val="toc 6"/>
    <w:basedOn w:val="Standard"/>
    <w:next w:val="Standard"/>
    <w:autoRedefine/>
    <w:semiHidden/>
    <w:rsid w:val="000051AA"/>
    <w:pPr>
      <w:ind w:left="1000"/>
    </w:pPr>
    <w:rPr>
      <w:rFonts w:ascii="Times New Roman" w:hAnsi="Times New Roman"/>
    </w:rPr>
  </w:style>
  <w:style w:type="paragraph" w:styleId="Verzeichnis7">
    <w:name w:val="toc 7"/>
    <w:basedOn w:val="Standard"/>
    <w:next w:val="Standard"/>
    <w:autoRedefine/>
    <w:semiHidden/>
    <w:rsid w:val="000051AA"/>
    <w:pPr>
      <w:ind w:left="1200"/>
    </w:pPr>
    <w:rPr>
      <w:rFonts w:ascii="Times New Roman" w:hAnsi="Times New Roman"/>
    </w:rPr>
  </w:style>
  <w:style w:type="paragraph" w:styleId="Verzeichnis8">
    <w:name w:val="toc 8"/>
    <w:basedOn w:val="Standard"/>
    <w:next w:val="Standard"/>
    <w:autoRedefine/>
    <w:semiHidden/>
    <w:rsid w:val="000051AA"/>
    <w:pPr>
      <w:ind w:left="1400"/>
    </w:pPr>
    <w:rPr>
      <w:rFonts w:ascii="Times New Roman" w:hAnsi="Times New Roman"/>
    </w:rPr>
  </w:style>
  <w:style w:type="paragraph" w:styleId="Verzeichnis9">
    <w:name w:val="toc 9"/>
    <w:basedOn w:val="Standard"/>
    <w:next w:val="Standard"/>
    <w:autoRedefine/>
    <w:semiHidden/>
    <w:rsid w:val="000051AA"/>
    <w:pPr>
      <w:ind w:left="1600"/>
    </w:pPr>
    <w:rPr>
      <w:rFonts w:ascii="Times New Roman" w:hAnsi="Times New Roman"/>
    </w:rPr>
  </w:style>
  <w:style w:type="paragraph" w:customStyle="1" w:styleId="AonMediaContact">
    <w:name w:val="Aon Media Contact"/>
    <w:basedOn w:val="Standard"/>
    <w:uiPriority w:val="99"/>
    <w:rsid w:val="002351EC"/>
    <w:rPr>
      <w:rFonts w:cs="Arial"/>
      <w:b/>
      <w:sz w:val="16"/>
      <w:szCs w:val="16"/>
    </w:rPr>
  </w:style>
  <w:style w:type="paragraph" w:styleId="StandardWeb">
    <w:name w:val="Normal (Web)"/>
    <w:basedOn w:val="Standard"/>
    <w:uiPriority w:val="99"/>
    <w:unhideWhenUsed/>
    <w:rsid w:val="002351EC"/>
    <w:pPr>
      <w:spacing w:before="100" w:beforeAutospacing="1" w:after="100" w:afterAutospacing="1"/>
    </w:pPr>
    <w:rPr>
      <w:rFonts w:ascii="Times New Roman" w:eastAsia="Times New Roman" w:hAnsi="Times New Roman"/>
    </w:rPr>
  </w:style>
  <w:style w:type="character" w:customStyle="1" w:styleId="apple-converted-space">
    <w:name w:val="apple-converted-space"/>
    <w:basedOn w:val="Absatzstandardschriftart"/>
    <w:rsid w:val="002351EC"/>
  </w:style>
  <w:style w:type="character" w:styleId="Kommentarzeichen">
    <w:name w:val="annotation reference"/>
    <w:basedOn w:val="Absatzstandardschriftart"/>
    <w:uiPriority w:val="99"/>
    <w:semiHidden/>
    <w:unhideWhenUsed/>
    <w:rsid w:val="002351EC"/>
    <w:rPr>
      <w:sz w:val="16"/>
      <w:szCs w:val="16"/>
    </w:rPr>
  </w:style>
  <w:style w:type="paragraph" w:styleId="Kommentartext">
    <w:name w:val="annotation text"/>
    <w:basedOn w:val="Standard"/>
    <w:link w:val="KommentartextZeichen"/>
    <w:uiPriority w:val="99"/>
    <w:semiHidden/>
    <w:unhideWhenUsed/>
    <w:rsid w:val="002351EC"/>
  </w:style>
  <w:style w:type="character" w:customStyle="1" w:styleId="KommentartextZeichen">
    <w:name w:val="Kommentartext Zeichen"/>
    <w:basedOn w:val="Absatzstandardschriftart"/>
    <w:link w:val="Kommentartext"/>
    <w:uiPriority w:val="99"/>
    <w:semiHidden/>
    <w:rsid w:val="002351EC"/>
    <w:rPr>
      <w:rFonts w:ascii="Arial" w:hAnsi="Arial"/>
    </w:rPr>
  </w:style>
  <w:style w:type="character" w:styleId="GesichteterLink">
    <w:name w:val="FollowedHyperlink"/>
    <w:basedOn w:val="Absatzstandardschriftart"/>
    <w:uiPriority w:val="99"/>
    <w:semiHidden/>
    <w:unhideWhenUsed/>
    <w:rsid w:val="00ED60BD"/>
    <w:rPr>
      <w:color w:val="E11B22" w:themeColor="followedHyperlink"/>
      <w:u w:val="single"/>
    </w:rPr>
  </w:style>
  <w:style w:type="character" w:customStyle="1" w:styleId="autogrow-textarea">
    <w:name w:val="autogrow-textarea"/>
    <w:basedOn w:val="Absatzstandardschriftart"/>
    <w:rsid w:val="00CC037B"/>
  </w:style>
  <w:style w:type="paragraph" w:styleId="Kommentarthema">
    <w:name w:val="annotation subject"/>
    <w:basedOn w:val="Kommentartext"/>
    <w:next w:val="Kommentartext"/>
    <w:link w:val="KommentarthemaZeichen"/>
    <w:uiPriority w:val="99"/>
    <w:semiHidden/>
    <w:unhideWhenUsed/>
    <w:rsid w:val="0052778A"/>
    <w:rPr>
      <w:b/>
      <w:bCs/>
    </w:rPr>
  </w:style>
  <w:style w:type="character" w:customStyle="1" w:styleId="KommentarthemaZeichen">
    <w:name w:val="Kommentarthema Zeichen"/>
    <w:basedOn w:val="KommentartextZeichen"/>
    <w:link w:val="Kommentarthema"/>
    <w:uiPriority w:val="99"/>
    <w:semiHidden/>
    <w:rsid w:val="0052778A"/>
    <w:rPr>
      <w:rFonts w:ascii="Arial" w:hAnsi="Arial"/>
      <w:b/>
      <w:bCs/>
    </w:rPr>
  </w:style>
  <w:style w:type="paragraph" w:styleId="Listenabsatz">
    <w:name w:val="List Paragraph"/>
    <w:basedOn w:val="Standard"/>
    <w:uiPriority w:val="34"/>
    <w:qFormat/>
    <w:rsid w:val="00F20F73"/>
    <w:pPr>
      <w:ind w:left="720"/>
      <w:contextualSpacing/>
    </w:pPr>
    <w:rPr>
      <w:sz w:val="20"/>
      <w:szCs w:val="20"/>
      <w:lang w:val="fr-FR" w:eastAsia="fr-FR" w:bidi="fr-FR"/>
    </w:rPr>
  </w:style>
  <w:style w:type="paragraph" w:customStyle="1" w:styleId="BulletSS">
    <w:name w:val="Bullet SS"/>
    <w:basedOn w:val="Standard"/>
    <w:uiPriority w:val="99"/>
    <w:rsid w:val="008F35BE"/>
    <w:pPr>
      <w:numPr>
        <w:numId w:val="47"/>
      </w:numPr>
      <w:tabs>
        <w:tab w:val="left" w:pos="216"/>
        <w:tab w:val="left" w:pos="533"/>
      </w:tabs>
      <w:spacing w:line="260" w:lineRule="atLeast"/>
    </w:pPr>
    <w:rPr>
      <w:rFonts w:cs="Arial"/>
      <w:sz w:val="20"/>
      <w:szCs w:val="20"/>
    </w:rPr>
  </w:style>
  <w:style w:type="paragraph" w:customStyle="1" w:styleId="EmDashSS">
    <w:name w:val="EmDash SS"/>
    <w:basedOn w:val="Standard"/>
    <w:uiPriority w:val="99"/>
    <w:rsid w:val="008F35BE"/>
    <w:pPr>
      <w:numPr>
        <w:ilvl w:val="1"/>
        <w:numId w:val="47"/>
      </w:numPr>
      <w:tabs>
        <w:tab w:val="left" w:pos="533"/>
      </w:tabs>
      <w:spacing w:line="260" w:lineRule="atLeast"/>
    </w:pPr>
    <w:rPr>
      <w:rFonts w:cs="Arial"/>
      <w:sz w:val="20"/>
      <w:szCs w:val="20"/>
    </w:rPr>
  </w:style>
  <w:style w:type="paragraph" w:customStyle="1" w:styleId="EnDashSS">
    <w:name w:val="EnDash SS"/>
    <w:basedOn w:val="Standard"/>
    <w:uiPriority w:val="99"/>
    <w:rsid w:val="008F35BE"/>
    <w:pPr>
      <w:numPr>
        <w:ilvl w:val="2"/>
        <w:numId w:val="47"/>
      </w:numPr>
      <w:tabs>
        <w:tab w:val="left" w:pos="734"/>
      </w:tabs>
      <w:spacing w:line="260" w:lineRule="atLeast"/>
    </w:pPr>
    <w:rPr>
      <w:rFonts w:cs="Arial"/>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sz w:val="24"/>
        <w:szCs w:val="24"/>
        <w:lang w:val="en-US" w:eastAsia="en-US" w:bidi="ar-SA"/>
      </w:rPr>
    </w:rPrDefault>
    <w:pPrDefault/>
  </w:docDefaults>
  <w:latentStyles w:defLockedState="0" w:defUIPriority="0" w:defSemiHidden="0" w:defUnhideWhenUsed="0" w:defQFormat="0" w:count="267">
    <w:lsdException w:name="Normal (Web)" w:uiPriority="99"/>
    <w:lsdException w:name="List Paragraph" w:uiPriority="34"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aliases w:val="Table"/>
    <w:qFormat/>
    <w:rsid w:val="002351EC"/>
    <w:rPr>
      <w:rFonts w:ascii="Arial" w:hAnsi="Arial"/>
    </w:rPr>
  </w:style>
  <w:style w:type="paragraph" w:styleId="berschrift1">
    <w:name w:val="heading 1"/>
    <w:aliases w:val="SubHead1"/>
    <w:basedOn w:val="berschrift2"/>
    <w:next w:val="AonBodyCopy"/>
    <w:qFormat/>
    <w:rsid w:val="000051AA"/>
    <w:pPr>
      <w:outlineLvl w:val="0"/>
    </w:pPr>
    <w:rPr>
      <w:color w:val="000000" w:themeColor="text1"/>
      <w:sz w:val="36"/>
      <w:szCs w:val="36"/>
    </w:rPr>
  </w:style>
  <w:style w:type="paragraph" w:styleId="berschrift2">
    <w:name w:val="heading 2"/>
    <w:basedOn w:val="AonBodyCopy"/>
    <w:next w:val="AonBodyCopy"/>
    <w:qFormat/>
    <w:rsid w:val="000051AA"/>
    <w:pPr>
      <w:keepNext/>
      <w:keepLines/>
      <w:suppressAutoHyphens/>
      <w:autoSpaceDE w:val="0"/>
      <w:autoSpaceDN w:val="0"/>
      <w:adjustRightInd w:val="0"/>
      <w:spacing w:before="240" w:after="120"/>
      <w:textAlignment w:val="center"/>
      <w:outlineLvl w:val="1"/>
    </w:pPr>
    <w:rPr>
      <w:rFonts w:eastAsia="Times New Roman"/>
      <w:sz w:val="32"/>
    </w:rPr>
  </w:style>
  <w:style w:type="paragraph" w:styleId="berschrift3">
    <w:name w:val="heading 3"/>
    <w:basedOn w:val="AonBodyCopy"/>
    <w:next w:val="AonBodyCopy"/>
    <w:qFormat/>
    <w:rsid w:val="000051AA"/>
    <w:pPr>
      <w:spacing w:before="240" w:after="120"/>
      <w:outlineLvl w:val="2"/>
    </w:pPr>
    <w:rPr>
      <w:sz w:val="28"/>
    </w:rPr>
  </w:style>
  <w:style w:type="paragraph" w:styleId="berschrift4">
    <w:name w:val="heading 4"/>
    <w:basedOn w:val="AonBodyCopy"/>
    <w:next w:val="AonBodyCopy"/>
    <w:qFormat/>
    <w:rsid w:val="000051AA"/>
    <w:pPr>
      <w:keepNext/>
      <w:keepLines/>
      <w:suppressAutoHyphens/>
      <w:autoSpaceDE w:val="0"/>
      <w:autoSpaceDN w:val="0"/>
      <w:adjustRightInd w:val="0"/>
      <w:spacing w:before="120" w:after="120" w:line="276" w:lineRule="auto"/>
      <w:textAlignment w:val="center"/>
      <w:outlineLvl w:val="3"/>
    </w:pPr>
    <w:rPr>
      <w:rFonts w:eastAsia="Times New Roman"/>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onBlue">
    <w:name w:val="Aon  Blue"/>
    <w:rsid w:val="000051AA"/>
    <w:rPr>
      <w:color w:val="0083A9"/>
    </w:rPr>
  </w:style>
  <w:style w:type="character" w:customStyle="1" w:styleId="AonDarkBlue">
    <w:name w:val="Aon  Dark Blue"/>
    <w:rsid w:val="000051AA"/>
    <w:rPr>
      <w:color w:val="0039A6" w:themeColor="accent4"/>
    </w:rPr>
  </w:style>
  <w:style w:type="character" w:customStyle="1" w:styleId="AonDarkGray">
    <w:name w:val="Aon  Dark Gray"/>
    <w:rsid w:val="000051AA"/>
    <w:rPr>
      <w:color w:val="4D4F53"/>
    </w:rPr>
  </w:style>
  <w:style w:type="character" w:customStyle="1" w:styleId="AonGold">
    <w:name w:val="Aon  Gold"/>
    <w:rsid w:val="000051AA"/>
    <w:rPr>
      <w:color w:val="F0AB00"/>
    </w:rPr>
  </w:style>
  <w:style w:type="character" w:customStyle="1" w:styleId="AonGreen">
    <w:name w:val="Aon  Green"/>
    <w:rsid w:val="000051AA"/>
    <w:rPr>
      <w:color w:val="7AB800"/>
    </w:rPr>
  </w:style>
  <w:style w:type="character" w:customStyle="1" w:styleId="AonLightBlue">
    <w:name w:val="Aon  Light Blue"/>
    <w:rsid w:val="000051AA"/>
    <w:rPr>
      <w:color w:val="5EB6E4"/>
    </w:rPr>
  </w:style>
  <w:style w:type="character" w:customStyle="1" w:styleId="AonPurple">
    <w:name w:val="Aon  Purple"/>
    <w:rsid w:val="000051AA"/>
    <w:rPr>
      <w:color w:val="6E267B" w:themeColor="accent5"/>
    </w:rPr>
  </w:style>
  <w:style w:type="character" w:customStyle="1" w:styleId="AonRed">
    <w:name w:val="Aon  Red"/>
    <w:rsid w:val="000051AA"/>
    <w:rPr>
      <w:color w:val="E11B22"/>
    </w:rPr>
  </w:style>
  <w:style w:type="paragraph" w:customStyle="1" w:styleId="AonBodyCopy">
    <w:name w:val="Aon Body Copy"/>
    <w:basedOn w:val="Standard"/>
    <w:rsid w:val="000051AA"/>
    <w:pPr>
      <w:spacing w:after="240" w:line="264" w:lineRule="auto"/>
    </w:pPr>
  </w:style>
  <w:style w:type="paragraph" w:customStyle="1" w:styleId="AonBulletCopy">
    <w:name w:val="Aon Bullet Copy"/>
    <w:basedOn w:val="AonBodyCopy"/>
    <w:rsid w:val="000051AA"/>
    <w:pPr>
      <w:spacing w:after="120" w:line="240" w:lineRule="auto"/>
    </w:pPr>
    <w:rPr>
      <w:rFonts w:eastAsia="Times New Roman"/>
    </w:rPr>
  </w:style>
  <w:style w:type="paragraph" w:customStyle="1" w:styleId="AonBullet1">
    <w:name w:val="Aon Bullet 1"/>
    <w:basedOn w:val="AonBulletCopy"/>
    <w:rsid w:val="000051AA"/>
    <w:pPr>
      <w:numPr>
        <w:numId w:val="44"/>
      </w:numPr>
    </w:pPr>
  </w:style>
  <w:style w:type="paragraph" w:customStyle="1" w:styleId="AonBullet2">
    <w:name w:val="Aon Bullet 2"/>
    <w:basedOn w:val="AonBulletCopy"/>
    <w:rsid w:val="000051AA"/>
    <w:pPr>
      <w:numPr>
        <w:ilvl w:val="1"/>
        <w:numId w:val="44"/>
      </w:numPr>
    </w:pPr>
  </w:style>
  <w:style w:type="paragraph" w:customStyle="1" w:styleId="AonBullet3">
    <w:name w:val="Aon Bullet 3"/>
    <w:basedOn w:val="AonBulletCopy"/>
    <w:rsid w:val="000051AA"/>
    <w:pPr>
      <w:numPr>
        <w:ilvl w:val="2"/>
        <w:numId w:val="44"/>
      </w:numPr>
    </w:pPr>
  </w:style>
  <w:style w:type="paragraph" w:customStyle="1" w:styleId="AonBullet4">
    <w:name w:val="Aon Bullet 4"/>
    <w:basedOn w:val="AonBulletCopy"/>
    <w:rsid w:val="000051AA"/>
    <w:pPr>
      <w:numPr>
        <w:ilvl w:val="3"/>
        <w:numId w:val="44"/>
      </w:numPr>
    </w:pPr>
    <w:rPr>
      <w:lang w:val="de-DE"/>
    </w:rPr>
  </w:style>
  <w:style w:type="paragraph" w:customStyle="1" w:styleId="AonBullet5">
    <w:name w:val="Aon Bullet 5"/>
    <w:basedOn w:val="AonBulletCopy"/>
    <w:rsid w:val="000051AA"/>
    <w:pPr>
      <w:numPr>
        <w:ilvl w:val="4"/>
        <w:numId w:val="44"/>
      </w:numPr>
    </w:pPr>
  </w:style>
  <w:style w:type="paragraph" w:customStyle="1" w:styleId="AonFooter">
    <w:name w:val="Aon Footer"/>
    <w:basedOn w:val="Standard"/>
    <w:rsid w:val="00650B48"/>
    <w:pPr>
      <w:tabs>
        <w:tab w:val="right" w:pos="9720"/>
      </w:tabs>
    </w:pPr>
    <w:rPr>
      <w:sz w:val="16"/>
      <w:szCs w:val="16"/>
    </w:rPr>
  </w:style>
  <w:style w:type="paragraph" w:customStyle="1" w:styleId="AonBusinessUnit">
    <w:name w:val="Aon Business Unit"/>
    <w:basedOn w:val="AonFooter"/>
    <w:qFormat/>
    <w:rsid w:val="00650B48"/>
    <w:rPr>
      <w:b/>
    </w:rPr>
  </w:style>
  <w:style w:type="paragraph" w:customStyle="1" w:styleId="AonContact">
    <w:name w:val="Aon Contact"/>
    <w:basedOn w:val="AonBodyCopy"/>
    <w:rsid w:val="000051AA"/>
    <w:pPr>
      <w:spacing w:after="0"/>
    </w:pPr>
  </w:style>
  <w:style w:type="paragraph" w:customStyle="1" w:styleId="AonContactName">
    <w:name w:val="Aon Contact Name"/>
    <w:basedOn w:val="AonContact"/>
    <w:rsid w:val="000051AA"/>
    <w:rPr>
      <w:b/>
    </w:rPr>
  </w:style>
  <w:style w:type="paragraph" w:customStyle="1" w:styleId="AonDocumentSubtitle">
    <w:name w:val="Aon Document Subtitle"/>
    <w:basedOn w:val="Standard"/>
    <w:next w:val="AonBodyCopy"/>
    <w:qFormat/>
    <w:rsid w:val="000051AA"/>
    <w:pPr>
      <w:keepNext/>
      <w:keepLines/>
      <w:suppressAutoHyphens/>
      <w:autoSpaceDE w:val="0"/>
      <w:autoSpaceDN w:val="0"/>
      <w:adjustRightInd w:val="0"/>
      <w:spacing w:before="300" w:after="100"/>
      <w:textAlignment w:val="center"/>
    </w:pPr>
    <w:rPr>
      <w:rFonts w:eastAsia="Times New Roman"/>
      <w:i/>
      <w:sz w:val="32"/>
    </w:rPr>
  </w:style>
  <w:style w:type="paragraph" w:customStyle="1" w:styleId="AonDocumentTitle">
    <w:name w:val="Aon Document Title"/>
    <w:basedOn w:val="AonBodyCopy"/>
    <w:qFormat/>
    <w:rsid w:val="000051AA"/>
    <w:pPr>
      <w:spacing w:line="240" w:lineRule="auto"/>
    </w:pPr>
    <w:rPr>
      <w:sz w:val="72"/>
    </w:rPr>
  </w:style>
  <w:style w:type="character" w:customStyle="1" w:styleId="AonHeaderDividerLines">
    <w:name w:val="Aon Header Divider Lines"/>
    <w:basedOn w:val="Absatz-Standardschriftart"/>
    <w:rsid w:val="000051AA"/>
    <w:rPr>
      <w:position w:val="1"/>
    </w:rPr>
  </w:style>
  <w:style w:type="paragraph" w:customStyle="1" w:styleId="AonLegalCopy">
    <w:name w:val="Aon Legal Copy"/>
    <w:basedOn w:val="Standard"/>
    <w:rsid w:val="000051AA"/>
    <w:pPr>
      <w:spacing w:line="264" w:lineRule="auto"/>
    </w:pPr>
    <w:rPr>
      <w:rFonts w:eastAsia="Times New Roman"/>
      <w:sz w:val="16"/>
      <w:szCs w:val="16"/>
    </w:rPr>
  </w:style>
  <w:style w:type="numbering" w:customStyle="1" w:styleId="AonList">
    <w:name w:val="Aon List"/>
    <w:rsid w:val="000051AA"/>
    <w:pPr>
      <w:numPr>
        <w:numId w:val="44"/>
      </w:numPr>
    </w:pPr>
  </w:style>
  <w:style w:type="paragraph" w:customStyle="1" w:styleId="AonMarketPractice">
    <w:name w:val="Aon Market/Practice"/>
    <w:basedOn w:val="AonFooter"/>
    <w:qFormat/>
    <w:rsid w:val="00650B48"/>
    <w:rPr>
      <w:noProof/>
      <w:sz w:val="15"/>
    </w:rPr>
  </w:style>
  <w:style w:type="character" w:customStyle="1" w:styleId="AonProprietary">
    <w:name w:val="Aon Proprietary"/>
    <w:basedOn w:val="Absatz-Standardschriftart"/>
    <w:uiPriority w:val="1"/>
    <w:qFormat/>
    <w:rsid w:val="000051AA"/>
    <w:rPr>
      <w:rFonts w:asciiTheme="minorHAnsi" w:hAnsiTheme="minorHAnsi"/>
      <w:i/>
      <w:sz w:val="15"/>
      <w:szCs w:val="15"/>
    </w:rPr>
  </w:style>
  <w:style w:type="paragraph" w:customStyle="1" w:styleId="AonSource">
    <w:name w:val="Aon Source"/>
    <w:basedOn w:val="Standard"/>
    <w:qFormat/>
    <w:rsid w:val="000051AA"/>
    <w:pPr>
      <w:spacing w:before="120" w:after="360"/>
      <w:contextualSpacing/>
    </w:pPr>
    <w:rPr>
      <w:sz w:val="16"/>
      <w:szCs w:val="16"/>
    </w:rPr>
  </w:style>
  <w:style w:type="paragraph" w:customStyle="1" w:styleId="AonTableColumnHead">
    <w:name w:val="Aon Table Column Head"/>
    <w:basedOn w:val="Standard"/>
    <w:rsid w:val="000051AA"/>
    <w:pPr>
      <w:spacing w:after="60"/>
      <w:jc w:val="right"/>
    </w:pPr>
    <w:rPr>
      <w:rFonts w:eastAsia="Times" w:cs="Arial"/>
      <w:b/>
    </w:rPr>
  </w:style>
  <w:style w:type="paragraph" w:customStyle="1" w:styleId="AonTableCopy">
    <w:name w:val="Aon Table Copy"/>
    <w:basedOn w:val="Standard"/>
    <w:rsid w:val="000051AA"/>
    <w:pPr>
      <w:spacing w:before="40" w:line="200" w:lineRule="atLeast"/>
      <w:jc w:val="right"/>
    </w:pPr>
    <w:rPr>
      <w:rFonts w:cs="Arial"/>
    </w:rPr>
  </w:style>
  <w:style w:type="paragraph" w:customStyle="1" w:styleId="AonTableHeader">
    <w:name w:val="Aon Table Header"/>
    <w:basedOn w:val="Standard"/>
    <w:rsid w:val="000051AA"/>
    <w:rPr>
      <w:rFonts w:eastAsia="Times" w:cs="Arial"/>
      <w:b/>
    </w:rPr>
  </w:style>
  <w:style w:type="paragraph" w:customStyle="1" w:styleId="AonTableRowHead">
    <w:name w:val="Aon Table Row Head"/>
    <w:basedOn w:val="Standard"/>
    <w:rsid w:val="000051AA"/>
    <w:pPr>
      <w:spacing w:before="40" w:line="200" w:lineRule="atLeast"/>
    </w:pPr>
    <w:rPr>
      <w:rFonts w:cs="Arial"/>
      <w:b/>
    </w:rPr>
  </w:style>
  <w:style w:type="paragraph" w:customStyle="1" w:styleId="AonTableTitle">
    <w:name w:val="Aon Table Title"/>
    <w:basedOn w:val="Standard"/>
    <w:rsid w:val="000051AA"/>
    <w:pPr>
      <w:autoSpaceDE w:val="0"/>
      <w:autoSpaceDN w:val="0"/>
      <w:adjustRightInd w:val="0"/>
      <w:spacing w:after="240"/>
      <w:textAlignment w:val="center"/>
    </w:pPr>
    <w:rPr>
      <w:rFonts w:eastAsia="Times New Roman"/>
      <w:b/>
      <w:bCs/>
      <w:color w:val="000000"/>
    </w:rPr>
  </w:style>
  <w:style w:type="paragraph" w:customStyle="1" w:styleId="AonTOCHeader">
    <w:name w:val="Aon TOC Header"/>
    <w:basedOn w:val="Standard"/>
    <w:next w:val="berschrift1"/>
    <w:rsid w:val="000051AA"/>
    <w:pPr>
      <w:spacing w:before="120" w:after="240" w:line="264" w:lineRule="auto"/>
    </w:pPr>
    <w:rPr>
      <w:sz w:val="36"/>
      <w:szCs w:val="36"/>
    </w:rPr>
  </w:style>
  <w:style w:type="paragraph" w:styleId="Sprechblasentext">
    <w:name w:val="Balloon Text"/>
    <w:basedOn w:val="Standard"/>
    <w:link w:val="SprechblasentextZchn"/>
    <w:uiPriority w:val="99"/>
    <w:semiHidden/>
    <w:unhideWhenUsed/>
    <w:rsid w:val="000051AA"/>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0051AA"/>
    <w:rPr>
      <w:rFonts w:ascii="Tahoma" w:hAnsi="Tahoma" w:cs="Tahoma"/>
      <w:sz w:val="16"/>
      <w:szCs w:val="16"/>
    </w:rPr>
  </w:style>
  <w:style w:type="paragraph" w:styleId="Fuzeile">
    <w:name w:val="footer"/>
    <w:basedOn w:val="Standard"/>
    <w:link w:val="FuzeileZchn"/>
    <w:semiHidden/>
    <w:rsid w:val="000051AA"/>
    <w:pPr>
      <w:tabs>
        <w:tab w:val="center" w:pos="4320"/>
        <w:tab w:val="right" w:pos="8640"/>
      </w:tabs>
    </w:pPr>
  </w:style>
  <w:style w:type="character" w:customStyle="1" w:styleId="FuzeileZchn">
    <w:name w:val="Fußzeile Zchn"/>
    <w:basedOn w:val="Absatz-Standardschriftart"/>
    <w:link w:val="Fuzeile"/>
    <w:semiHidden/>
    <w:rsid w:val="000051AA"/>
    <w:rPr>
      <w:rFonts w:ascii="Arial" w:hAnsi="Arial"/>
    </w:rPr>
  </w:style>
  <w:style w:type="paragraph" w:styleId="Kopfzeile">
    <w:name w:val="header"/>
    <w:basedOn w:val="Standard"/>
    <w:link w:val="KopfzeileZchn"/>
    <w:rsid w:val="000051AA"/>
    <w:pPr>
      <w:tabs>
        <w:tab w:val="center" w:pos="4320"/>
        <w:tab w:val="right" w:pos="8640"/>
      </w:tabs>
    </w:pPr>
  </w:style>
  <w:style w:type="character" w:customStyle="1" w:styleId="KopfzeileZchn">
    <w:name w:val="Kopfzeile Zchn"/>
    <w:basedOn w:val="Absatz-Standardschriftart"/>
    <w:link w:val="Kopfzeile"/>
    <w:rsid w:val="000051AA"/>
    <w:rPr>
      <w:rFonts w:ascii="Arial" w:hAnsi="Arial"/>
    </w:rPr>
  </w:style>
  <w:style w:type="character" w:styleId="Hyperlink">
    <w:name w:val="Hyperlink"/>
    <w:basedOn w:val="Absatz-Standardschriftart"/>
    <w:uiPriority w:val="99"/>
    <w:rsid w:val="000051AA"/>
    <w:rPr>
      <w:color w:val="0000FF"/>
      <w:u w:val="single"/>
    </w:rPr>
  </w:style>
  <w:style w:type="paragraph" w:styleId="Verzeichnis1">
    <w:name w:val="toc 1"/>
    <w:basedOn w:val="Standard"/>
    <w:next w:val="Standard"/>
    <w:uiPriority w:val="39"/>
    <w:rsid w:val="000051AA"/>
    <w:pPr>
      <w:tabs>
        <w:tab w:val="right" w:pos="7920"/>
      </w:tabs>
      <w:spacing w:before="240" w:after="240"/>
    </w:pPr>
    <w:rPr>
      <w:b/>
      <w:noProof/>
    </w:rPr>
  </w:style>
  <w:style w:type="paragraph" w:styleId="Verzeichnis2">
    <w:name w:val="toc 2"/>
    <w:basedOn w:val="Verzeichnis1"/>
    <w:uiPriority w:val="39"/>
    <w:rsid w:val="000051AA"/>
    <w:rPr>
      <w:b w:val="0"/>
    </w:rPr>
  </w:style>
  <w:style w:type="paragraph" w:styleId="Verzeichnis3">
    <w:name w:val="toc 3"/>
    <w:basedOn w:val="Standard"/>
    <w:next w:val="Standard"/>
    <w:uiPriority w:val="39"/>
    <w:rsid w:val="000051AA"/>
    <w:pPr>
      <w:tabs>
        <w:tab w:val="right" w:pos="7920"/>
      </w:tabs>
      <w:spacing w:line="480" w:lineRule="auto"/>
      <w:ind w:left="360"/>
    </w:pPr>
    <w:rPr>
      <w:rFonts w:eastAsia="Times"/>
    </w:rPr>
  </w:style>
  <w:style w:type="paragraph" w:styleId="Verzeichnis4">
    <w:name w:val="toc 4"/>
    <w:basedOn w:val="Standard"/>
    <w:next w:val="Standard"/>
    <w:autoRedefine/>
    <w:uiPriority w:val="39"/>
    <w:rsid w:val="000051AA"/>
    <w:pPr>
      <w:tabs>
        <w:tab w:val="right" w:pos="7920"/>
      </w:tabs>
      <w:spacing w:line="480" w:lineRule="auto"/>
      <w:ind w:left="720"/>
    </w:pPr>
    <w:rPr>
      <w:rFonts w:eastAsia="Times"/>
    </w:rPr>
  </w:style>
  <w:style w:type="paragraph" w:styleId="Verzeichnis6">
    <w:name w:val="toc 6"/>
    <w:basedOn w:val="Standard"/>
    <w:next w:val="Standard"/>
    <w:autoRedefine/>
    <w:semiHidden/>
    <w:rsid w:val="000051AA"/>
    <w:pPr>
      <w:ind w:left="1000"/>
    </w:pPr>
    <w:rPr>
      <w:rFonts w:ascii="Times New Roman" w:hAnsi="Times New Roman"/>
    </w:rPr>
  </w:style>
  <w:style w:type="paragraph" w:styleId="Verzeichnis7">
    <w:name w:val="toc 7"/>
    <w:basedOn w:val="Standard"/>
    <w:next w:val="Standard"/>
    <w:autoRedefine/>
    <w:semiHidden/>
    <w:rsid w:val="000051AA"/>
    <w:pPr>
      <w:ind w:left="1200"/>
    </w:pPr>
    <w:rPr>
      <w:rFonts w:ascii="Times New Roman" w:hAnsi="Times New Roman"/>
    </w:rPr>
  </w:style>
  <w:style w:type="paragraph" w:styleId="Verzeichnis8">
    <w:name w:val="toc 8"/>
    <w:basedOn w:val="Standard"/>
    <w:next w:val="Standard"/>
    <w:autoRedefine/>
    <w:semiHidden/>
    <w:rsid w:val="000051AA"/>
    <w:pPr>
      <w:ind w:left="1400"/>
    </w:pPr>
    <w:rPr>
      <w:rFonts w:ascii="Times New Roman" w:hAnsi="Times New Roman"/>
    </w:rPr>
  </w:style>
  <w:style w:type="paragraph" w:styleId="Verzeichnis9">
    <w:name w:val="toc 9"/>
    <w:basedOn w:val="Standard"/>
    <w:next w:val="Standard"/>
    <w:autoRedefine/>
    <w:semiHidden/>
    <w:rsid w:val="000051AA"/>
    <w:pPr>
      <w:ind w:left="1600"/>
    </w:pPr>
    <w:rPr>
      <w:rFonts w:ascii="Times New Roman" w:hAnsi="Times New Roman"/>
    </w:rPr>
  </w:style>
  <w:style w:type="paragraph" w:customStyle="1" w:styleId="AonMediaContact">
    <w:name w:val="Aon Media Contact"/>
    <w:basedOn w:val="Standard"/>
    <w:uiPriority w:val="99"/>
    <w:rsid w:val="002351EC"/>
    <w:rPr>
      <w:rFonts w:cs="Arial"/>
      <w:b/>
      <w:sz w:val="16"/>
      <w:szCs w:val="16"/>
    </w:rPr>
  </w:style>
  <w:style w:type="paragraph" w:styleId="StandardWeb">
    <w:name w:val="Normal (Web)"/>
    <w:basedOn w:val="Standard"/>
    <w:uiPriority w:val="99"/>
    <w:unhideWhenUsed/>
    <w:rsid w:val="002351EC"/>
    <w:pPr>
      <w:spacing w:before="100" w:beforeAutospacing="1" w:after="100" w:afterAutospacing="1"/>
    </w:pPr>
    <w:rPr>
      <w:rFonts w:ascii="Times New Roman" w:eastAsia="Times New Roman" w:hAnsi="Times New Roman"/>
    </w:rPr>
  </w:style>
  <w:style w:type="character" w:customStyle="1" w:styleId="apple-converted-space">
    <w:name w:val="apple-converted-space"/>
    <w:basedOn w:val="Absatz-Standardschriftart"/>
    <w:rsid w:val="002351EC"/>
  </w:style>
  <w:style w:type="character" w:styleId="Kommentarzeichen">
    <w:name w:val="annotation reference"/>
    <w:basedOn w:val="Absatz-Standardschriftart"/>
    <w:uiPriority w:val="99"/>
    <w:semiHidden/>
    <w:unhideWhenUsed/>
    <w:rsid w:val="002351EC"/>
    <w:rPr>
      <w:sz w:val="16"/>
      <w:szCs w:val="16"/>
    </w:rPr>
  </w:style>
  <w:style w:type="paragraph" w:styleId="Kommentartext">
    <w:name w:val="annotation text"/>
    <w:basedOn w:val="Standard"/>
    <w:link w:val="KommentartextZchn"/>
    <w:uiPriority w:val="99"/>
    <w:semiHidden/>
    <w:unhideWhenUsed/>
    <w:rsid w:val="002351EC"/>
  </w:style>
  <w:style w:type="character" w:customStyle="1" w:styleId="KommentartextZchn">
    <w:name w:val="Kommentartext Zchn"/>
    <w:basedOn w:val="Absatz-Standardschriftart"/>
    <w:link w:val="Kommentartext"/>
    <w:uiPriority w:val="99"/>
    <w:semiHidden/>
    <w:rsid w:val="002351EC"/>
    <w:rPr>
      <w:rFonts w:ascii="Arial" w:hAnsi="Arial"/>
    </w:rPr>
  </w:style>
  <w:style w:type="character" w:styleId="BesuchterHyperlink">
    <w:name w:val="FollowedHyperlink"/>
    <w:basedOn w:val="Absatz-Standardschriftart"/>
    <w:uiPriority w:val="99"/>
    <w:semiHidden/>
    <w:unhideWhenUsed/>
    <w:rsid w:val="00ED60BD"/>
    <w:rPr>
      <w:color w:val="E11B22" w:themeColor="followedHyperlink"/>
      <w:u w:val="single"/>
    </w:rPr>
  </w:style>
  <w:style w:type="character" w:customStyle="1" w:styleId="autogrow-textarea">
    <w:name w:val="autogrow-textarea"/>
    <w:basedOn w:val="Absatz-Standardschriftart"/>
    <w:rsid w:val="00CC037B"/>
  </w:style>
  <w:style w:type="paragraph" w:styleId="Kommentarthema">
    <w:name w:val="annotation subject"/>
    <w:basedOn w:val="Kommentartext"/>
    <w:next w:val="Kommentartext"/>
    <w:link w:val="KommentarthemaZchn"/>
    <w:uiPriority w:val="99"/>
    <w:semiHidden/>
    <w:unhideWhenUsed/>
    <w:rsid w:val="0052778A"/>
    <w:rPr>
      <w:b/>
      <w:bCs/>
    </w:rPr>
  </w:style>
  <w:style w:type="character" w:customStyle="1" w:styleId="KommentarthemaZchn">
    <w:name w:val="Kommentarthema Zchn"/>
    <w:basedOn w:val="KommentartextZchn"/>
    <w:link w:val="Kommentarthema"/>
    <w:uiPriority w:val="99"/>
    <w:semiHidden/>
    <w:rsid w:val="0052778A"/>
    <w:rPr>
      <w:rFonts w:ascii="Arial" w:hAnsi="Arial"/>
      <w:b/>
      <w:bCs/>
    </w:rPr>
  </w:style>
  <w:style w:type="paragraph" w:styleId="Listenabsatz">
    <w:name w:val="List Paragraph"/>
    <w:basedOn w:val="Standard"/>
    <w:uiPriority w:val="34"/>
    <w:qFormat/>
    <w:rsid w:val="00F20F73"/>
    <w:pPr>
      <w:ind w:left="720"/>
      <w:contextualSpacing/>
    </w:pPr>
    <w:rPr>
      <w:sz w:val="20"/>
      <w:szCs w:val="20"/>
      <w:lang w:val="fr-FR" w:eastAsia="fr-FR" w:bidi="fr-FR"/>
    </w:rPr>
  </w:style>
  <w:style w:type="paragraph" w:customStyle="1" w:styleId="BulletSS">
    <w:name w:val="Bullet SS"/>
    <w:basedOn w:val="Standard"/>
    <w:uiPriority w:val="99"/>
    <w:rsid w:val="008F35BE"/>
    <w:pPr>
      <w:numPr>
        <w:numId w:val="47"/>
      </w:numPr>
      <w:tabs>
        <w:tab w:val="left" w:pos="216"/>
        <w:tab w:val="left" w:pos="533"/>
      </w:tabs>
      <w:spacing w:line="260" w:lineRule="atLeast"/>
    </w:pPr>
    <w:rPr>
      <w:rFonts w:cs="Arial"/>
      <w:sz w:val="20"/>
      <w:szCs w:val="20"/>
    </w:rPr>
  </w:style>
  <w:style w:type="paragraph" w:customStyle="1" w:styleId="EmDashSS">
    <w:name w:val="EmDash SS"/>
    <w:basedOn w:val="Standard"/>
    <w:uiPriority w:val="99"/>
    <w:rsid w:val="008F35BE"/>
    <w:pPr>
      <w:numPr>
        <w:ilvl w:val="1"/>
        <w:numId w:val="47"/>
      </w:numPr>
      <w:tabs>
        <w:tab w:val="left" w:pos="533"/>
      </w:tabs>
      <w:spacing w:line="260" w:lineRule="atLeast"/>
    </w:pPr>
    <w:rPr>
      <w:rFonts w:cs="Arial"/>
      <w:sz w:val="20"/>
      <w:szCs w:val="20"/>
    </w:rPr>
  </w:style>
  <w:style w:type="paragraph" w:customStyle="1" w:styleId="EnDashSS">
    <w:name w:val="EnDash SS"/>
    <w:basedOn w:val="Standard"/>
    <w:uiPriority w:val="99"/>
    <w:rsid w:val="008F35BE"/>
    <w:pPr>
      <w:numPr>
        <w:ilvl w:val="2"/>
        <w:numId w:val="47"/>
      </w:numPr>
      <w:tabs>
        <w:tab w:val="left" w:pos="734"/>
      </w:tabs>
      <w:spacing w:line="260" w:lineRule="atLeast"/>
    </w:pPr>
    <w:rPr>
      <w:rFonts w:cs="Arial"/>
      <w:sz w:val="20"/>
      <w:szCs w:val="20"/>
    </w:rPr>
  </w:style>
</w:styles>
</file>

<file path=word/webSettings.xml><?xml version="1.0" encoding="utf-8"?>
<w:webSettings xmlns:r="http://schemas.openxmlformats.org/officeDocument/2006/relationships" xmlns:w="http://schemas.openxmlformats.org/wordprocessingml/2006/main">
  <w:divs>
    <w:div w:id="989289373">
      <w:bodyDiv w:val="1"/>
      <w:marLeft w:val="0"/>
      <w:marRight w:val="0"/>
      <w:marTop w:val="0"/>
      <w:marBottom w:val="0"/>
      <w:divBdr>
        <w:top w:val="none" w:sz="0" w:space="0" w:color="auto"/>
        <w:left w:val="none" w:sz="0" w:space="0" w:color="auto"/>
        <w:bottom w:val="none" w:sz="0" w:space="0" w:color="auto"/>
        <w:right w:val="none" w:sz="0" w:space="0" w:color="auto"/>
      </w:divBdr>
      <w:divsChild>
        <w:div w:id="1372338531">
          <w:marLeft w:val="0"/>
          <w:marRight w:val="0"/>
          <w:marTop w:val="0"/>
          <w:marBottom w:val="0"/>
          <w:divBdr>
            <w:top w:val="none" w:sz="0" w:space="0" w:color="auto"/>
            <w:left w:val="none" w:sz="0" w:space="0" w:color="auto"/>
            <w:bottom w:val="none" w:sz="0" w:space="0" w:color="auto"/>
            <w:right w:val="none" w:sz="0" w:space="0" w:color="auto"/>
          </w:divBdr>
        </w:div>
        <w:div w:id="694158267">
          <w:marLeft w:val="0"/>
          <w:marRight w:val="0"/>
          <w:marTop w:val="0"/>
          <w:marBottom w:val="0"/>
          <w:divBdr>
            <w:top w:val="none" w:sz="0" w:space="0" w:color="auto"/>
            <w:left w:val="none" w:sz="0" w:space="0" w:color="auto"/>
            <w:bottom w:val="none" w:sz="0" w:space="0" w:color="auto"/>
            <w:right w:val="none" w:sz="0" w:space="0" w:color="auto"/>
          </w:divBdr>
        </w:div>
        <w:div w:id="557010679">
          <w:marLeft w:val="0"/>
          <w:marRight w:val="0"/>
          <w:marTop w:val="0"/>
          <w:marBottom w:val="0"/>
          <w:divBdr>
            <w:top w:val="none" w:sz="0" w:space="0" w:color="auto"/>
            <w:left w:val="none" w:sz="0" w:space="0" w:color="auto"/>
            <w:bottom w:val="none" w:sz="0" w:space="0" w:color="auto"/>
            <w:right w:val="none" w:sz="0" w:space="0" w:color="auto"/>
          </w:divBdr>
        </w:div>
        <w:div w:id="1889293219">
          <w:marLeft w:val="0"/>
          <w:marRight w:val="0"/>
          <w:marTop w:val="0"/>
          <w:marBottom w:val="0"/>
          <w:divBdr>
            <w:top w:val="none" w:sz="0" w:space="0" w:color="auto"/>
            <w:left w:val="none" w:sz="0" w:space="0" w:color="auto"/>
            <w:bottom w:val="none" w:sz="0" w:space="0" w:color="auto"/>
            <w:right w:val="none" w:sz="0" w:space="0" w:color="auto"/>
          </w:divBdr>
        </w:div>
      </w:divsChild>
    </w:div>
    <w:div w:id="1336229111">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5"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aonhewitt.de" TargetMode="External"/><Relationship Id="rId8" Type="http://schemas.openxmlformats.org/officeDocument/2006/relationships/hyperlink" Target="http://www.press-n-relations.com" TargetMode="External"/><Relationship Id="rId9" Type="http://schemas.openxmlformats.org/officeDocument/2006/relationships/header" Target="header1.xml"/><Relationship Id="rId10"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AonWordTheme">
  <a:themeElements>
    <a:clrScheme name="Aon Color Scheme 2014">
      <a:dk1>
        <a:srgbClr val="000000"/>
      </a:dk1>
      <a:lt1>
        <a:srgbClr val="FFFFFF"/>
      </a:lt1>
      <a:dk2>
        <a:srgbClr val="E11B22"/>
      </a:dk2>
      <a:lt2>
        <a:srgbClr val="4D4F53"/>
      </a:lt2>
      <a:accent1>
        <a:srgbClr val="F0AB00"/>
      </a:accent1>
      <a:accent2>
        <a:srgbClr val="7AB800"/>
      </a:accent2>
      <a:accent3>
        <a:srgbClr val="5EB6E4"/>
      </a:accent3>
      <a:accent4>
        <a:srgbClr val="0039A6"/>
      </a:accent4>
      <a:accent5>
        <a:srgbClr val="6E267B"/>
      </a:accent5>
      <a:accent6>
        <a:srgbClr val="D3CD8B"/>
      </a:accent6>
      <a:hlink>
        <a:srgbClr val="E11B22"/>
      </a:hlink>
      <a:folHlink>
        <a:srgbClr val="E11B22"/>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908</Words>
  <Characters>5177</Characters>
  <Application>Microsoft Macintosh Word</Application>
  <DocSecurity>0</DocSecurity>
  <Lines>43</Lines>
  <Paragraphs>10</Paragraphs>
  <ScaleCrop>false</ScaleCrop>
  <HeadingPairs>
    <vt:vector size="2" baseType="variant">
      <vt:variant>
        <vt:lpstr>Titel</vt:lpstr>
      </vt:variant>
      <vt:variant>
        <vt:i4>1</vt:i4>
      </vt:variant>
    </vt:vector>
  </HeadingPairs>
  <TitlesOfParts>
    <vt:vector size="1" baseType="lpstr">
      <vt:lpstr/>
    </vt:vector>
  </TitlesOfParts>
  <Company>Aon</Company>
  <LinksUpToDate>false</LinksUpToDate>
  <CharactersWithSpaces>6357</CharactersWithSpaces>
  <SharedDoc>false</SharedDoc>
  <HyperlinkBase/>
  <HLinks>
    <vt:vector size="6" baseType="variant">
      <vt:variant>
        <vt:i4>6881367</vt:i4>
      </vt:variant>
      <vt:variant>
        <vt:i4>0</vt:i4>
      </vt:variant>
      <vt:variant>
        <vt:i4>0</vt:i4>
      </vt:variant>
      <vt:variant>
        <vt:i4>5</vt:i4>
      </vt:variant>
      <vt:variant>
        <vt:lpwstr>mailto:firstname.lastname@%20aon.com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Aon Corporation</dc:creator>
  <cp:lastModifiedBy>Désirée Müller</cp:lastModifiedBy>
  <cp:revision>10</cp:revision>
  <cp:lastPrinted>2015-07-10T06:42:00Z</cp:lastPrinted>
  <dcterms:created xsi:type="dcterms:W3CDTF">2015-07-13T06:56:00Z</dcterms:created>
  <dcterms:modified xsi:type="dcterms:W3CDTF">2015-07-16T13:35:00Z</dcterms:modified>
</cp:coreProperties>
</file>