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document.xml" ContentType="application/vnd.openxmlformats-officedocument.wordprocessingml.document.main+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2351EC" w:rsidRPr="00321656" w:rsidRDefault="002351EC" w:rsidP="00E858A9">
      <w:pPr>
        <w:tabs>
          <w:tab w:val="left" w:pos="9639"/>
        </w:tabs>
        <w:spacing w:after="80"/>
        <w:rPr>
          <w:lang w:val="de-DE"/>
        </w:rPr>
      </w:pPr>
      <w:bookmarkStart w:id="0" w:name="OLE_LINK1"/>
      <w:bookmarkStart w:id="1" w:name="OLE_LINK2"/>
      <w:bookmarkStart w:id="2" w:name="OLE_LINK3"/>
      <w:bookmarkStart w:id="3" w:name="OLE_LINK4"/>
    </w:p>
    <w:p w:rsidR="000B68C5" w:rsidRPr="000B68C5" w:rsidRDefault="000B68C5" w:rsidP="000B68C5">
      <w:pPr>
        <w:spacing w:line="312" w:lineRule="auto"/>
        <w:ind w:right="425"/>
        <w:rPr>
          <w:b/>
          <w:szCs w:val="28"/>
          <w:lang w:val="de-DE"/>
        </w:rPr>
      </w:pPr>
      <w:bookmarkStart w:id="4" w:name="OLE_LINK17"/>
      <w:bookmarkStart w:id="5" w:name="OLE_LINK18"/>
      <w:r w:rsidRPr="000B68C5">
        <w:rPr>
          <w:b/>
          <w:szCs w:val="28"/>
          <w:lang w:val="de-DE"/>
        </w:rPr>
        <w:t>Löhne und Gehälter steigen 2016 moderat</w:t>
      </w:r>
    </w:p>
    <w:p w:rsidR="000B68C5" w:rsidRPr="000B68C5" w:rsidRDefault="000B68C5" w:rsidP="000B68C5">
      <w:pPr>
        <w:widowControl w:val="0"/>
        <w:spacing w:line="312" w:lineRule="auto"/>
        <w:ind w:right="425"/>
        <w:rPr>
          <w:lang w:val="de-DE"/>
        </w:rPr>
      </w:pPr>
      <w:r w:rsidRPr="000B68C5">
        <w:rPr>
          <w:lang w:val="de-DE"/>
        </w:rPr>
        <w:t>Studie zur Gehaltsentwicklung von Aon Hewitt zeigt Lohnsteigerungen von durchschnittlich 2,8 Prozent für Österreich</w:t>
      </w:r>
    </w:p>
    <w:p w:rsidR="000B68C5" w:rsidRPr="003E210D" w:rsidRDefault="000B68C5" w:rsidP="000B68C5">
      <w:pPr>
        <w:widowControl w:val="0"/>
        <w:spacing w:line="312" w:lineRule="auto"/>
        <w:ind w:right="1416"/>
        <w:rPr>
          <w:color w:val="FF0000"/>
          <w:lang w:val="de-DE" w:eastAsia="en-GB"/>
        </w:rPr>
      </w:pPr>
    </w:p>
    <w:p w:rsidR="000B68C5" w:rsidRPr="000B68C5" w:rsidRDefault="000B68C5" w:rsidP="000B68C5">
      <w:pPr>
        <w:widowControl w:val="0"/>
        <w:spacing w:line="312" w:lineRule="auto"/>
        <w:ind w:right="1008"/>
        <w:rPr>
          <w:rFonts w:cs="Helvetica"/>
          <w:b/>
          <w:color w:val="000000"/>
          <w:sz w:val="20"/>
          <w:szCs w:val="23"/>
          <w:lang w:val="de-DE"/>
        </w:rPr>
      </w:pPr>
      <w:r>
        <w:rPr>
          <w:rFonts w:cs="Helvetica"/>
          <w:b/>
          <w:color w:val="000000"/>
          <w:sz w:val="20"/>
          <w:szCs w:val="23"/>
          <w:lang w:val="de-DE"/>
        </w:rPr>
        <w:t>Wien (</w:t>
      </w:r>
      <w:r w:rsidR="00E858A9">
        <w:rPr>
          <w:rFonts w:cs="Helvetica"/>
          <w:b/>
          <w:color w:val="000000"/>
          <w:sz w:val="20"/>
          <w:szCs w:val="23"/>
          <w:lang w:val="de-DE"/>
        </w:rPr>
        <w:t>03</w:t>
      </w:r>
      <w:r w:rsidR="00A70319">
        <w:rPr>
          <w:rFonts w:cs="Helvetica"/>
          <w:b/>
          <w:color w:val="000000"/>
          <w:sz w:val="20"/>
          <w:szCs w:val="23"/>
          <w:lang w:val="de-DE"/>
        </w:rPr>
        <w:t xml:space="preserve">. September </w:t>
      </w:r>
      <w:r>
        <w:rPr>
          <w:rFonts w:cs="Helvetica"/>
          <w:b/>
          <w:color w:val="000000"/>
          <w:sz w:val="20"/>
          <w:szCs w:val="23"/>
          <w:lang w:val="de-DE"/>
        </w:rPr>
        <w:t xml:space="preserve">2015) </w:t>
      </w:r>
      <w:r w:rsidRPr="000B68C5">
        <w:rPr>
          <w:rFonts w:cs="Helvetica"/>
          <w:b/>
          <w:color w:val="000000"/>
          <w:sz w:val="20"/>
          <w:szCs w:val="23"/>
          <w:lang w:val="de-DE"/>
        </w:rPr>
        <w:t xml:space="preserve">2016 werden die Löhne und Gehälter in Österreich im Schnitt um 2,8 Prozent steigen. Zu diesem Ergebnis kommt die aktuelle Studie von Aon Hewitt „Global Salary </w:t>
      </w:r>
      <w:proofErr w:type="spellStart"/>
      <w:r w:rsidRPr="000B68C5">
        <w:rPr>
          <w:rFonts w:cs="Helvetica"/>
          <w:b/>
          <w:color w:val="000000"/>
          <w:sz w:val="20"/>
          <w:szCs w:val="23"/>
          <w:lang w:val="de-DE"/>
        </w:rPr>
        <w:t>Increase</w:t>
      </w:r>
      <w:proofErr w:type="spellEnd"/>
      <w:r w:rsidRPr="000B68C5">
        <w:rPr>
          <w:rFonts w:cs="Helvetica"/>
          <w:b/>
          <w:color w:val="000000"/>
          <w:sz w:val="20"/>
          <w:szCs w:val="23"/>
          <w:lang w:val="de-DE"/>
        </w:rPr>
        <w:t xml:space="preserve"> </w:t>
      </w:r>
      <w:proofErr w:type="spellStart"/>
      <w:r w:rsidRPr="000B68C5">
        <w:rPr>
          <w:rFonts w:cs="Helvetica"/>
          <w:b/>
          <w:color w:val="000000"/>
          <w:sz w:val="20"/>
          <w:szCs w:val="23"/>
          <w:lang w:val="de-DE"/>
        </w:rPr>
        <w:t>Survey</w:t>
      </w:r>
      <w:proofErr w:type="spellEnd"/>
      <w:r w:rsidRPr="000B68C5">
        <w:rPr>
          <w:rFonts w:cs="Helvetica"/>
          <w:b/>
          <w:color w:val="000000"/>
          <w:sz w:val="20"/>
          <w:szCs w:val="23"/>
          <w:lang w:val="de-DE"/>
        </w:rPr>
        <w:t xml:space="preserve"> 2015-2016“. Teilnehmende Unternehmen aller Branchen aus 120 Ländern haben knapp 15.000 Datenlieferungen eingereicht. „Trotz Spannungen und Krisen in der Weltwirtschaft bleiben die Unternehmen in Österreich zuversichtlich“, so</w:t>
      </w:r>
      <w:r w:rsidR="00A15EA8">
        <w:rPr>
          <w:rFonts w:cs="Helvetica"/>
          <w:b/>
          <w:color w:val="000000"/>
          <w:sz w:val="20"/>
          <w:szCs w:val="23"/>
          <w:lang w:val="de-DE"/>
        </w:rPr>
        <w:t xml:space="preserve"> kommentiert</w:t>
      </w:r>
      <w:r w:rsidRPr="000B68C5">
        <w:rPr>
          <w:rFonts w:cs="Helvetica"/>
          <w:b/>
          <w:color w:val="000000"/>
          <w:sz w:val="20"/>
          <w:szCs w:val="23"/>
          <w:lang w:val="de-DE"/>
        </w:rPr>
        <w:t xml:space="preserve"> Gregor </w:t>
      </w:r>
      <w:proofErr w:type="spellStart"/>
      <w:r w:rsidRPr="000B68C5">
        <w:rPr>
          <w:rFonts w:cs="Helvetica"/>
          <w:b/>
          <w:color w:val="000000"/>
          <w:sz w:val="20"/>
          <w:szCs w:val="23"/>
          <w:lang w:val="de-DE"/>
        </w:rPr>
        <w:t>Lötsch</w:t>
      </w:r>
      <w:proofErr w:type="spellEnd"/>
      <w:r w:rsidRPr="000B68C5">
        <w:rPr>
          <w:rFonts w:cs="Helvetica"/>
          <w:b/>
          <w:color w:val="000000"/>
          <w:sz w:val="20"/>
          <w:szCs w:val="23"/>
          <w:lang w:val="de-DE"/>
        </w:rPr>
        <w:t>, Vergütungsberater bei Aon Hewitt in Österreich</w:t>
      </w:r>
      <w:r w:rsidRPr="00A15EA8">
        <w:rPr>
          <w:rFonts w:cs="Helvetica"/>
          <w:b/>
          <w:color w:val="000000"/>
          <w:sz w:val="20"/>
          <w:szCs w:val="23"/>
          <w:lang w:val="de-DE"/>
        </w:rPr>
        <w:t>, die prognostizierte Erhöhung</w:t>
      </w:r>
      <w:r w:rsidRPr="000B68C5">
        <w:rPr>
          <w:rFonts w:cs="Helvetica"/>
          <w:b/>
          <w:color w:val="000000"/>
          <w:sz w:val="20"/>
          <w:szCs w:val="23"/>
          <w:lang w:val="de-DE"/>
        </w:rPr>
        <w:t xml:space="preserve">. „Nach einem schwachen Wirtschaftswachstum 2014 und 2015 erwarten Ökonomen, dass das Bruttoinlandsprodukt (BIP) in Österreich 2016 um 1,4 Prozent anzieht“, so </w:t>
      </w:r>
      <w:proofErr w:type="spellStart"/>
      <w:r w:rsidRPr="000B68C5">
        <w:rPr>
          <w:rFonts w:cs="Helvetica"/>
          <w:b/>
          <w:color w:val="000000"/>
          <w:sz w:val="20"/>
          <w:szCs w:val="23"/>
          <w:lang w:val="de-DE"/>
        </w:rPr>
        <w:t>Lötsch</w:t>
      </w:r>
      <w:proofErr w:type="spellEnd"/>
      <w:r w:rsidRPr="000B68C5">
        <w:rPr>
          <w:rFonts w:cs="Helvetica"/>
          <w:b/>
          <w:color w:val="000000"/>
          <w:sz w:val="20"/>
          <w:szCs w:val="23"/>
          <w:lang w:val="de-DE"/>
        </w:rPr>
        <w:t xml:space="preserve"> weiter. Da aktuell jedoch mit einer Inflationsrate von 1,8 Prozent gerechnet wird, ergibt sich in den meisten Branchen eine Reallohnerhöhung von durchschnittlich 1,0 Prozent. Spitzenreiter bei den Branchen ist die Pharmazeutische Industrie. Die aktuelle Studie zeigt, dass die Mitarbeiter dieser Branchen mit durchschnittlich 3,0</w:t>
      </w:r>
      <w:r w:rsidR="00DA4BAF">
        <w:rPr>
          <w:rFonts w:cs="Helvetica"/>
          <w:b/>
          <w:color w:val="000000"/>
          <w:sz w:val="20"/>
          <w:szCs w:val="23"/>
          <w:lang w:val="de-DE"/>
        </w:rPr>
        <w:t> Prozent</w:t>
      </w:r>
      <w:r w:rsidRPr="000B68C5">
        <w:rPr>
          <w:rFonts w:cs="Helvetica"/>
          <w:b/>
          <w:color w:val="000000"/>
          <w:sz w:val="20"/>
          <w:szCs w:val="23"/>
          <w:lang w:val="de-DE"/>
        </w:rPr>
        <w:t xml:space="preserve"> Gehaltssteigerungen im aktuellen Jahr und sogar 3,1</w:t>
      </w:r>
      <w:r w:rsidR="00DA4BAF">
        <w:rPr>
          <w:rFonts w:cs="Helvetica"/>
          <w:b/>
          <w:color w:val="000000"/>
          <w:sz w:val="20"/>
          <w:szCs w:val="23"/>
          <w:lang w:val="de-DE"/>
        </w:rPr>
        <w:t> Prozent</w:t>
      </w:r>
      <w:r w:rsidRPr="000B68C5">
        <w:rPr>
          <w:rFonts w:cs="Helvetica"/>
          <w:b/>
          <w:color w:val="000000"/>
          <w:sz w:val="20"/>
          <w:szCs w:val="23"/>
          <w:lang w:val="de-DE"/>
        </w:rPr>
        <w:t xml:space="preserve"> als Prognose für nächstes Jahr rechnen können und damit über dem österreichischen Schnitt liegen. Ein Trend nach Unternehmensgröße ist nicht erkennbar.</w:t>
      </w:r>
    </w:p>
    <w:p w:rsidR="000B68C5" w:rsidRPr="002B76FB" w:rsidRDefault="000B68C5" w:rsidP="000B68C5">
      <w:pPr>
        <w:rPr>
          <w:lang w:val="de-DE"/>
        </w:rPr>
      </w:pPr>
    </w:p>
    <w:p w:rsidR="000B68C5" w:rsidRPr="000B68C5" w:rsidRDefault="000B68C5" w:rsidP="000B68C5">
      <w:pPr>
        <w:widowControl w:val="0"/>
        <w:spacing w:line="312" w:lineRule="auto"/>
        <w:ind w:right="1008"/>
        <w:rPr>
          <w:rFonts w:ascii="Helvetica" w:hAnsi="Helvetica" w:cs="Helvetica"/>
          <w:color w:val="000000"/>
          <w:sz w:val="20"/>
          <w:szCs w:val="23"/>
          <w:lang w:val="de-DE"/>
        </w:rPr>
      </w:pPr>
      <w:r w:rsidRPr="000B68C5">
        <w:rPr>
          <w:rFonts w:ascii="Helvetica" w:hAnsi="Helvetica" w:cs="Helvetica"/>
          <w:color w:val="000000"/>
          <w:sz w:val="20"/>
          <w:szCs w:val="23"/>
          <w:lang w:val="de-DE"/>
        </w:rPr>
        <w:t>Die österreichische Wirtschaft kommt langsam wieder auf Wachstumskurs, auch wenn aktuelle Krisen das Geschäftsklima trüben. Davon profitieren die Arbeitnehmer. Denn die Unternehmen beurteilen ihre Lage positiv und sind weiterhin bereit, Löhne und Gehälter zu e</w:t>
      </w:r>
      <w:r w:rsidR="00A70319">
        <w:rPr>
          <w:rFonts w:ascii="Helvetica" w:hAnsi="Helvetica" w:cs="Helvetica"/>
          <w:color w:val="000000"/>
          <w:sz w:val="20"/>
          <w:szCs w:val="23"/>
          <w:lang w:val="de-DE"/>
        </w:rPr>
        <w:t xml:space="preserve">rhöhen. Nur eine verschwindend kleine </w:t>
      </w:r>
      <w:r w:rsidRPr="000B68C5">
        <w:rPr>
          <w:rFonts w:ascii="Helvetica" w:hAnsi="Helvetica" w:cs="Helvetica"/>
          <w:color w:val="000000"/>
          <w:sz w:val="20"/>
          <w:szCs w:val="23"/>
          <w:lang w:val="de-DE"/>
        </w:rPr>
        <w:t>Anzahl von 1,1</w:t>
      </w:r>
      <w:r w:rsidR="00DA4BAF">
        <w:rPr>
          <w:rFonts w:ascii="Helvetica" w:hAnsi="Helvetica" w:cs="Helvetica"/>
          <w:color w:val="000000"/>
          <w:sz w:val="20"/>
          <w:szCs w:val="23"/>
          <w:lang w:val="de-DE"/>
        </w:rPr>
        <w:t> Prozent</w:t>
      </w:r>
      <w:r w:rsidRPr="000B68C5">
        <w:rPr>
          <w:rFonts w:ascii="Helvetica" w:hAnsi="Helvetica" w:cs="Helvetica"/>
          <w:color w:val="000000"/>
          <w:sz w:val="20"/>
          <w:szCs w:val="23"/>
          <w:lang w:val="de-DE"/>
        </w:rPr>
        <w:t xml:space="preserve"> der Unternehmen </w:t>
      </w:r>
      <w:r w:rsidR="00A70319">
        <w:rPr>
          <w:rFonts w:ascii="Helvetica" w:hAnsi="Helvetica" w:cs="Helvetica"/>
          <w:color w:val="000000"/>
          <w:sz w:val="20"/>
          <w:szCs w:val="23"/>
          <w:lang w:val="de-DE"/>
        </w:rPr>
        <w:t>gab an, eine Nullrunde einzulegen.</w:t>
      </w:r>
    </w:p>
    <w:p w:rsidR="000B68C5" w:rsidRPr="000B68C5" w:rsidRDefault="000B68C5" w:rsidP="000B68C5">
      <w:pPr>
        <w:widowControl w:val="0"/>
        <w:spacing w:line="312" w:lineRule="auto"/>
        <w:ind w:right="1416"/>
        <w:rPr>
          <w:rFonts w:ascii="Helvetica" w:hAnsi="Helvetica" w:cs="Helvetica"/>
          <w:color w:val="000000"/>
          <w:sz w:val="20"/>
          <w:szCs w:val="23"/>
          <w:lang w:val="de-DE"/>
        </w:rPr>
      </w:pPr>
    </w:p>
    <w:p w:rsidR="000B68C5" w:rsidRPr="000B68C5" w:rsidRDefault="000B68C5" w:rsidP="000B68C5">
      <w:pPr>
        <w:spacing w:line="312" w:lineRule="auto"/>
        <w:ind w:right="992"/>
        <w:rPr>
          <w:rFonts w:eastAsia="Times New Roman"/>
          <w:b/>
          <w:sz w:val="20"/>
          <w:lang w:val="de-DE" w:eastAsia="de-DE"/>
        </w:rPr>
      </w:pPr>
      <w:proofErr w:type="spellStart"/>
      <w:r w:rsidRPr="000B68C5">
        <w:rPr>
          <w:rFonts w:eastAsia="Times New Roman"/>
          <w:b/>
          <w:sz w:val="20"/>
          <w:lang w:val="de-DE" w:eastAsia="de-DE"/>
        </w:rPr>
        <w:t>Top-Performer</w:t>
      </w:r>
      <w:proofErr w:type="spellEnd"/>
      <w:r w:rsidRPr="000B68C5">
        <w:rPr>
          <w:rFonts w:eastAsia="Times New Roman"/>
          <w:b/>
          <w:sz w:val="20"/>
          <w:lang w:val="de-DE" w:eastAsia="de-DE"/>
        </w:rPr>
        <w:t xml:space="preserve"> mit Top-Gehältern</w:t>
      </w:r>
    </w:p>
    <w:p w:rsidR="000B68C5" w:rsidRPr="000B68C5" w:rsidRDefault="000B68C5" w:rsidP="000B68C5">
      <w:pPr>
        <w:widowControl w:val="0"/>
        <w:spacing w:line="312" w:lineRule="auto"/>
        <w:ind w:right="1416"/>
        <w:rPr>
          <w:rFonts w:ascii="Helvetica" w:hAnsi="Helvetica" w:cs="Helvetica"/>
          <w:color w:val="000000"/>
          <w:sz w:val="20"/>
          <w:szCs w:val="23"/>
          <w:lang w:val="de-DE"/>
        </w:rPr>
      </w:pPr>
      <w:r w:rsidRPr="000B68C5">
        <w:rPr>
          <w:rFonts w:ascii="Helvetica" w:hAnsi="Helvetica" w:cs="Helvetica"/>
          <w:color w:val="000000"/>
          <w:sz w:val="20"/>
          <w:szCs w:val="23"/>
          <w:lang w:val="de-DE"/>
        </w:rPr>
        <w:t>Überdurchschnittliche Leistungen spiegeln sich in einer überdurchschnittlichen Gehaltserhöhung wider. 3,4 Prozent der österreichischen Arbeitnehmer zählen zu den Top-Performern. Diese können mit einer Steigerung ihres Verdienstes um durchschnittlich 4,2 Prozent rechnen. 91</w:t>
      </w:r>
      <w:r>
        <w:rPr>
          <w:rFonts w:ascii="Helvetica" w:hAnsi="Helvetica" w:cs="Helvetica"/>
          <w:color w:val="000000"/>
          <w:sz w:val="20"/>
          <w:szCs w:val="23"/>
          <w:lang w:val="de-DE"/>
        </w:rPr>
        <w:t> </w:t>
      </w:r>
      <w:r w:rsidRPr="000B68C5">
        <w:rPr>
          <w:rFonts w:ascii="Helvetica" w:hAnsi="Helvetica" w:cs="Helvetica"/>
          <w:color w:val="000000"/>
          <w:sz w:val="20"/>
          <w:szCs w:val="23"/>
          <w:lang w:val="de-DE"/>
        </w:rPr>
        <w:t>Prozent der Unternehmen können ihre Top-Performer auch identifizieren. Die Leistung eines Mitarbeiters spielt somit eine entscheidende Rolle bei der Höhe der Entlohnung. Gemessen wird an der tatsächlichen oder künftig erwarteten Performance. 4,5 Prozent der Mitarbeiter haben ihre Ziele nicht erreicht, was zu einer nur sehr geringen Gehaltserhöhung von durchschnittlich 0,8</w:t>
      </w:r>
      <w:r>
        <w:rPr>
          <w:rFonts w:ascii="Helvetica" w:hAnsi="Helvetica" w:cs="Helvetica"/>
          <w:color w:val="000000"/>
          <w:sz w:val="20"/>
          <w:szCs w:val="23"/>
          <w:lang w:val="de-DE"/>
        </w:rPr>
        <w:t> </w:t>
      </w:r>
      <w:r w:rsidRPr="000B68C5">
        <w:rPr>
          <w:rFonts w:ascii="Helvetica" w:hAnsi="Helvetica" w:cs="Helvetica"/>
          <w:color w:val="000000"/>
          <w:sz w:val="20"/>
          <w:szCs w:val="23"/>
          <w:lang w:val="de-DE"/>
        </w:rPr>
        <w:t>Prozent führt. Der größte Teil (77 Prozent) erfüllt die gesetzten Ziele und kann mit einer Steigerung der Vergütung entsprechend dem Schnitt rechnen. Dabei ist immer weniger entscheidend, ob es sich bei den Mitarbeitern um Mitglieder des Top-Managements, mittleren Managements, der Administrative oder der Produktion handelt.</w:t>
      </w:r>
    </w:p>
    <w:p w:rsidR="000B68C5" w:rsidRPr="000B68C5" w:rsidRDefault="000B68C5" w:rsidP="000B68C5">
      <w:pPr>
        <w:widowControl w:val="0"/>
        <w:spacing w:line="312" w:lineRule="auto"/>
        <w:ind w:right="1416"/>
        <w:rPr>
          <w:rFonts w:ascii="Helvetica" w:hAnsi="Helvetica" w:cs="Helvetica"/>
          <w:color w:val="000000"/>
          <w:sz w:val="20"/>
          <w:szCs w:val="23"/>
          <w:lang w:val="de-DE"/>
        </w:rPr>
      </w:pPr>
    </w:p>
    <w:p w:rsidR="00C50088" w:rsidRDefault="00C50088" w:rsidP="000B68C5">
      <w:pPr>
        <w:spacing w:line="312" w:lineRule="auto"/>
        <w:ind w:right="992"/>
        <w:rPr>
          <w:rFonts w:eastAsia="Times New Roman"/>
          <w:b/>
          <w:sz w:val="20"/>
          <w:lang w:val="de-DE" w:eastAsia="de-DE"/>
        </w:rPr>
      </w:pPr>
    </w:p>
    <w:p w:rsidR="00C50088" w:rsidRDefault="00C50088" w:rsidP="000B68C5">
      <w:pPr>
        <w:spacing w:line="312" w:lineRule="auto"/>
        <w:ind w:right="992"/>
        <w:rPr>
          <w:rFonts w:eastAsia="Times New Roman"/>
          <w:b/>
          <w:sz w:val="20"/>
          <w:lang w:val="de-DE" w:eastAsia="de-DE"/>
        </w:rPr>
      </w:pPr>
    </w:p>
    <w:p w:rsidR="000B68C5" w:rsidRPr="000B68C5" w:rsidRDefault="000B68C5" w:rsidP="000B68C5">
      <w:pPr>
        <w:spacing w:line="312" w:lineRule="auto"/>
        <w:ind w:right="992"/>
        <w:rPr>
          <w:rFonts w:eastAsia="Times New Roman"/>
          <w:b/>
          <w:sz w:val="20"/>
          <w:lang w:val="de-DE" w:eastAsia="de-DE"/>
        </w:rPr>
      </w:pPr>
      <w:r w:rsidRPr="000B68C5">
        <w:rPr>
          <w:rFonts w:eastAsia="Times New Roman"/>
          <w:b/>
          <w:sz w:val="20"/>
          <w:lang w:val="de-DE" w:eastAsia="de-DE"/>
        </w:rPr>
        <w:t xml:space="preserve">Global Salary </w:t>
      </w:r>
      <w:proofErr w:type="spellStart"/>
      <w:r w:rsidRPr="000B68C5">
        <w:rPr>
          <w:rFonts w:eastAsia="Times New Roman"/>
          <w:b/>
          <w:sz w:val="20"/>
          <w:lang w:val="de-DE" w:eastAsia="de-DE"/>
        </w:rPr>
        <w:t>Increase</w:t>
      </w:r>
      <w:proofErr w:type="spellEnd"/>
      <w:r w:rsidRPr="000B68C5">
        <w:rPr>
          <w:rFonts w:eastAsia="Times New Roman"/>
          <w:b/>
          <w:sz w:val="20"/>
          <w:lang w:val="de-DE" w:eastAsia="de-DE"/>
        </w:rPr>
        <w:t xml:space="preserve"> </w:t>
      </w:r>
      <w:proofErr w:type="spellStart"/>
      <w:r w:rsidRPr="000B68C5">
        <w:rPr>
          <w:rFonts w:eastAsia="Times New Roman"/>
          <w:b/>
          <w:sz w:val="20"/>
          <w:lang w:val="de-DE" w:eastAsia="de-DE"/>
        </w:rPr>
        <w:t>Survey</w:t>
      </w:r>
      <w:proofErr w:type="spellEnd"/>
    </w:p>
    <w:p w:rsidR="00EF71B7" w:rsidRDefault="000B68C5" w:rsidP="000B68C5">
      <w:pPr>
        <w:spacing w:line="312" w:lineRule="auto"/>
        <w:ind w:right="992"/>
        <w:rPr>
          <w:rFonts w:ascii="Helvetica" w:hAnsi="Helvetica" w:cs="Helvetica"/>
          <w:color w:val="000000"/>
          <w:sz w:val="20"/>
          <w:szCs w:val="23"/>
          <w:lang w:val="de-DE"/>
        </w:rPr>
      </w:pPr>
      <w:r w:rsidRPr="000B68C5">
        <w:rPr>
          <w:rFonts w:ascii="Helvetica" w:hAnsi="Helvetica" w:cs="Helvetica"/>
          <w:color w:val="000000"/>
          <w:sz w:val="20"/>
          <w:szCs w:val="23"/>
          <w:lang w:val="de-DE"/>
        </w:rPr>
        <w:t xml:space="preserve">Die jährlich durchgeführte Studie liefert Informationen über die Gehaltserhöhung in </w:t>
      </w:r>
      <w:r w:rsidR="002850D3" w:rsidRPr="002850D3">
        <w:rPr>
          <w:rFonts w:ascii="Helvetica" w:hAnsi="Helvetica" w:cs="Helvetica"/>
          <w:color w:val="000000"/>
          <w:sz w:val="20"/>
          <w:szCs w:val="23"/>
          <w:lang w:val="de-DE"/>
        </w:rPr>
        <w:t>119 Ländern</w:t>
      </w:r>
      <w:r w:rsidRPr="002850D3">
        <w:rPr>
          <w:rFonts w:ascii="Helvetica" w:hAnsi="Helvetica" w:cs="Helvetica"/>
          <w:color w:val="000000"/>
          <w:sz w:val="20"/>
          <w:szCs w:val="23"/>
          <w:lang w:val="de-DE"/>
        </w:rPr>
        <w:t xml:space="preserve"> weltweit</w:t>
      </w:r>
      <w:r w:rsidRPr="000B68C5">
        <w:rPr>
          <w:rFonts w:ascii="Helvetica" w:hAnsi="Helvetica" w:cs="Helvetica"/>
          <w:color w:val="000000"/>
          <w:sz w:val="20"/>
          <w:szCs w:val="23"/>
          <w:lang w:val="de-DE"/>
        </w:rPr>
        <w:t>. Für Österreich haben sich dieses Jahr 199 Unternehmen an der Studie beteiligt. Der Report erfasst die aktuellen Erhöhungen, die erwarteten Steigerungsraten für das kommende Jahr und liefert detaillierte Auswertungen je nach Hierarchiestufe, Branche, Unternehmensgröße und Land.</w:t>
      </w:r>
    </w:p>
    <w:p w:rsidR="00EF71B7" w:rsidRDefault="00EF71B7" w:rsidP="000B68C5">
      <w:pPr>
        <w:spacing w:line="312" w:lineRule="auto"/>
        <w:ind w:right="992"/>
        <w:rPr>
          <w:rFonts w:ascii="Helvetica" w:hAnsi="Helvetica" w:cs="Helvetica"/>
          <w:color w:val="000000"/>
          <w:sz w:val="20"/>
          <w:szCs w:val="23"/>
          <w:lang w:val="de-DE"/>
        </w:rPr>
      </w:pPr>
    </w:p>
    <w:p w:rsidR="00EF71B7" w:rsidRDefault="00EF71B7" w:rsidP="000B68C5">
      <w:pPr>
        <w:spacing w:line="312" w:lineRule="auto"/>
        <w:ind w:right="992"/>
        <w:rPr>
          <w:rFonts w:ascii="Helvetica" w:hAnsi="Helvetica" w:cs="Helvetica"/>
          <w:color w:val="000000"/>
          <w:sz w:val="20"/>
          <w:szCs w:val="23"/>
          <w:lang w:val="de-DE"/>
        </w:rPr>
      </w:pPr>
      <w:r>
        <w:rPr>
          <w:rFonts w:ascii="Helvetica" w:hAnsi="Helvetica" w:cs="Helvetica"/>
          <w:noProof/>
          <w:color w:val="000000"/>
          <w:sz w:val="20"/>
          <w:szCs w:val="23"/>
          <w:lang w:val="de-DE" w:eastAsia="de-DE"/>
        </w:rPr>
        <w:drawing>
          <wp:inline distT="0" distB="0" distL="0" distR="0">
            <wp:extent cx="974805" cy="1460096"/>
            <wp:effectExtent l="25400" t="0" r="0" b="0"/>
            <wp:docPr id="2" name="Bild 1" descr="::Downloads:AON Loets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AON Loetsch.jpg"/>
                    <pic:cNvPicPr>
                      <a:picLocks noChangeAspect="1" noChangeArrowheads="1"/>
                    </pic:cNvPicPr>
                  </pic:nvPicPr>
                  <pic:blipFill>
                    <a:blip r:embed="rId7"/>
                    <a:srcRect/>
                    <a:stretch>
                      <a:fillRect/>
                    </a:stretch>
                  </pic:blipFill>
                  <pic:spPr bwMode="auto">
                    <a:xfrm>
                      <a:off x="0" y="0"/>
                      <a:ext cx="979126" cy="1466568"/>
                    </a:xfrm>
                    <a:prstGeom prst="rect">
                      <a:avLst/>
                    </a:prstGeom>
                    <a:noFill/>
                    <a:ln w="9525">
                      <a:noFill/>
                      <a:miter lim="800000"/>
                      <a:headEnd/>
                      <a:tailEnd/>
                    </a:ln>
                  </pic:spPr>
                </pic:pic>
              </a:graphicData>
            </a:graphic>
          </wp:inline>
        </w:drawing>
      </w:r>
    </w:p>
    <w:p w:rsidR="00EF71B7" w:rsidRPr="00EF71B7" w:rsidRDefault="00EF71B7" w:rsidP="000B68C5">
      <w:pPr>
        <w:spacing w:line="312" w:lineRule="auto"/>
        <w:ind w:right="992"/>
        <w:rPr>
          <w:rFonts w:ascii="Helvetica" w:hAnsi="Helvetica" w:cs="Helvetica"/>
          <w:b/>
          <w:color w:val="000000"/>
          <w:sz w:val="18"/>
          <w:szCs w:val="23"/>
          <w:lang w:val="de-DE"/>
        </w:rPr>
      </w:pPr>
      <w:r w:rsidRPr="00EF71B7">
        <w:rPr>
          <w:rFonts w:ascii="Helvetica" w:hAnsi="Helvetica" w:cs="Helvetica"/>
          <w:b/>
          <w:color w:val="000000"/>
          <w:sz w:val="18"/>
          <w:szCs w:val="23"/>
          <w:lang w:val="de-DE"/>
        </w:rPr>
        <w:t xml:space="preserve">Gregor </w:t>
      </w:r>
      <w:proofErr w:type="spellStart"/>
      <w:r w:rsidRPr="00EF71B7">
        <w:rPr>
          <w:rFonts w:ascii="Helvetica" w:hAnsi="Helvetica" w:cs="Helvetica"/>
          <w:b/>
          <w:color w:val="000000"/>
          <w:sz w:val="18"/>
          <w:szCs w:val="23"/>
          <w:lang w:val="de-DE"/>
        </w:rPr>
        <w:t>Lötsch</w:t>
      </w:r>
      <w:proofErr w:type="spellEnd"/>
      <w:r w:rsidRPr="00EF71B7">
        <w:rPr>
          <w:rFonts w:ascii="Helvetica" w:hAnsi="Helvetica" w:cs="Helvetica"/>
          <w:b/>
          <w:color w:val="000000"/>
          <w:sz w:val="18"/>
          <w:szCs w:val="23"/>
          <w:lang w:val="de-DE"/>
        </w:rPr>
        <w:t xml:space="preserve">, </w:t>
      </w:r>
      <w:proofErr w:type="spellStart"/>
      <w:r w:rsidRPr="00EF71B7">
        <w:rPr>
          <w:rFonts w:ascii="Helvetica" w:hAnsi="Helvetica" w:cs="Helvetica"/>
          <w:b/>
          <w:color w:val="000000"/>
          <w:sz w:val="18"/>
          <w:szCs w:val="23"/>
          <w:lang w:val="de-DE"/>
        </w:rPr>
        <w:t>AON</w:t>
      </w:r>
      <w:proofErr w:type="spellEnd"/>
      <w:r w:rsidRPr="00EF71B7">
        <w:rPr>
          <w:rFonts w:ascii="Helvetica" w:hAnsi="Helvetica" w:cs="Helvetica"/>
          <w:b/>
          <w:color w:val="000000"/>
          <w:sz w:val="18"/>
          <w:szCs w:val="23"/>
          <w:lang w:val="de-DE"/>
        </w:rPr>
        <w:t xml:space="preserve"> </w:t>
      </w:r>
      <w:proofErr w:type="spellStart"/>
      <w:r w:rsidRPr="00EF71B7">
        <w:rPr>
          <w:rFonts w:ascii="Helvetica" w:hAnsi="Helvetica" w:cs="Helvetica"/>
          <w:b/>
          <w:color w:val="000000"/>
          <w:sz w:val="18"/>
          <w:szCs w:val="23"/>
          <w:lang w:val="de-DE"/>
        </w:rPr>
        <w:t>Hewitt</w:t>
      </w:r>
      <w:proofErr w:type="spellEnd"/>
      <w:r w:rsidRPr="00EF71B7">
        <w:rPr>
          <w:rFonts w:ascii="Helvetica" w:hAnsi="Helvetica" w:cs="Helvetica"/>
          <w:b/>
          <w:color w:val="000000"/>
          <w:sz w:val="18"/>
          <w:szCs w:val="23"/>
          <w:lang w:val="de-DE"/>
        </w:rPr>
        <w:t xml:space="preserve"> GmbH</w:t>
      </w:r>
    </w:p>
    <w:p w:rsidR="00EF71B7" w:rsidRDefault="00EF71B7" w:rsidP="000B68C5">
      <w:pPr>
        <w:spacing w:line="312" w:lineRule="auto"/>
        <w:ind w:right="992"/>
        <w:rPr>
          <w:rFonts w:ascii="Helvetica" w:hAnsi="Helvetica" w:cs="Helvetica"/>
          <w:color w:val="000000"/>
          <w:sz w:val="20"/>
          <w:szCs w:val="23"/>
          <w:lang w:val="de-DE"/>
        </w:rPr>
      </w:pPr>
    </w:p>
    <w:p w:rsidR="00EF71B7" w:rsidRPr="00AD6B8E" w:rsidRDefault="00EF71B7" w:rsidP="00EF71B7">
      <w:pPr>
        <w:ind w:right="426"/>
        <w:rPr>
          <w:b/>
          <w:sz w:val="18"/>
        </w:rPr>
      </w:pPr>
      <w:proofErr w:type="gramStart"/>
      <w:r>
        <w:rPr>
          <w:b/>
          <w:color w:val="000000"/>
          <w:sz w:val="18"/>
          <w:szCs w:val="22"/>
        </w:rPr>
        <w:t xml:space="preserve">Dieses </w:t>
      </w:r>
      <w:proofErr w:type="spellStart"/>
      <w:r>
        <w:rPr>
          <w:b/>
          <w:color w:val="000000"/>
          <w:sz w:val="18"/>
          <w:szCs w:val="22"/>
        </w:rPr>
        <w:t>Bild</w:t>
      </w:r>
      <w:proofErr w:type="spellEnd"/>
      <w:r>
        <w:rPr>
          <w:b/>
          <w:color w:val="000000"/>
          <w:sz w:val="18"/>
          <w:szCs w:val="22"/>
        </w:rPr>
        <w:t xml:space="preserve"> </w:t>
      </w:r>
      <w:proofErr w:type="spellStart"/>
      <w:r>
        <w:rPr>
          <w:b/>
          <w:color w:val="000000"/>
          <w:sz w:val="18"/>
          <w:szCs w:val="22"/>
        </w:rPr>
        <w:t>steht</w:t>
      </w:r>
      <w:proofErr w:type="spellEnd"/>
      <w:r w:rsidRPr="00AD6B8E">
        <w:rPr>
          <w:b/>
          <w:color w:val="000000"/>
          <w:sz w:val="18"/>
          <w:szCs w:val="22"/>
        </w:rPr>
        <w:t xml:space="preserve"> in </w:t>
      </w:r>
      <w:proofErr w:type="spellStart"/>
      <w:r w:rsidRPr="00AD6B8E">
        <w:rPr>
          <w:b/>
          <w:color w:val="000000"/>
          <w:sz w:val="18"/>
          <w:szCs w:val="22"/>
        </w:rPr>
        <w:t>druckfähiger</w:t>
      </w:r>
      <w:proofErr w:type="spellEnd"/>
      <w:r w:rsidRPr="00AD6B8E">
        <w:rPr>
          <w:b/>
          <w:color w:val="000000"/>
          <w:sz w:val="18"/>
          <w:szCs w:val="22"/>
        </w:rPr>
        <w:t xml:space="preserve"> </w:t>
      </w:r>
      <w:proofErr w:type="spellStart"/>
      <w:r w:rsidRPr="00AD6B8E">
        <w:rPr>
          <w:b/>
          <w:color w:val="000000"/>
          <w:sz w:val="18"/>
          <w:szCs w:val="22"/>
        </w:rPr>
        <w:t>Qualität</w:t>
      </w:r>
      <w:proofErr w:type="spellEnd"/>
      <w:r w:rsidRPr="00AD6B8E">
        <w:rPr>
          <w:b/>
          <w:color w:val="000000"/>
          <w:sz w:val="18"/>
          <w:szCs w:val="22"/>
        </w:rPr>
        <w:t xml:space="preserve"> auf</w:t>
      </w:r>
      <w:r>
        <w:rPr>
          <w:b/>
          <w:color w:val="000000"/>
          <w:sz w:val="18"/>
          <w:szCs w:val="22"/>
        </w:rPr>
        <w:t xml:space="preserve"> </w:t>
      </w:r>
      <w:proofErr w:type="spellStart"/>
      <w:r>
        <w:rPr>
          <w:b/>
          <w:color w:val="000000"/>
          <w:sz w:val="18"/>
          <w:szCs w:val="22"/>
        </w:rPr>
        <w:t>unserem</w:t>
      </w:r>
      <w:proofErr w:type="spellEnd"/>
      <w:r>
        <w:rPr>
          <w:b/>
          <w:color w:val="000000"/>
          <w:sz w:val="18"/>
          <w:szCs w:val="22"/>
        </w:rPr>
        <w:t xml:space="preserve"> </w:t>
      </w:r>
      <w:proofErr w:type="spellStart"/>
      <w:r>
        <w:rPr>
          <w:b/>
          <w:color w:val="000000"/>
          <w:sz w:val="18"/>
          <w:szCs w:val="22"/>
        </w:rPr>
        <w:t>Medienportal</w:t>
      </w:r>
      <w:proofErr w:type="spellEnd"/>
      <w:r>
        <w:rPr>
          <w:b/>
          <w:color w:val="000000"/>
          <w:sz w:val="18"/>
          <w:szCs w:val="22"/>
        </w:rPr>
        <w:t xml:space="preserve"> </w:t>
      </w:r>
      <w:hyperlink r:id="rId8" w:history="1">
        <w:r w:rsidRPr="00EF71B7">
          <w:rPr>
            <w:rStyle w:val="Link"/>
            <w:b/>
            <w:sz w:val="18"/>
            <w:szCs w:val="22"/>
          </w:rPr>
          <w:t>Amid PR</w:t>
        </w:r>
      </w:hyperlink>
      <w:r w:rsidRPr="005966DD">
        <w:rPr>
          <w:b/>
          <w:color w:val="000000"/>
          <w:sz w:val="18"/>
          <w:szCs w:val="22"/>
        </w:rPr>
        <w:t xml:space="preserve"> </w:t>
      </w:r>
      <w:proofErr w:type="spellStart"/>
      <w:r>
        <w:rPr>
          <w:b/>
          <w:color w:val="000000"/>
          <w:sz w:val="18"/>
          <w:szCs w:val="22"/>
        </w:rPr>
        <w:t>unter</w:t>
      </w:r>
      <w:proofErr w:type="spellEnd"/>
      <w:r>
        <w:rPr>
          <w:b/>
          <w:color w:val="000000"/>
          <w:sz w:val="18"/>
          <w:szCs w:val="22"/>
        </w:rPr>
        <w:t xml:space="preserve"> </w:t>
      </w:r>
      <w:proofErr w:type="spellStart"/>
      <w:r>
        <w:rPr>
          <w:b/>
          <w:color w:val="000000"/>
          <w:sz w:val="18"/>
          <w:szCs w:val="22"/>
        </w:rPr>
        <w:t>dem</w:t>
      </w:r>
      <w:proofErr w:type="spellEnd"/>
      <w:r>
        <w:rPr>
          <w:b/>
          <w:color w:val="000000"/>
          <w:sz w:val="18"/>
          <w:szCs w:val="22"/>
        </w:rPr>
        <w:t xml:space="preserve"> </w:t>
      </w:r>
      <w:proofErr w:type="spellStart"/>
      <w:r>
        <w:rPr>
          <w:b/>
          <w:color w:val="000000"/>
          <w:sz w:val="18"/>
          <w:szCs w:val="22"/>
        </w:rPr>
        <w:t>Stichwort</w:t>
      </w:r>
      <w:proofErr w:type="spellEnd"/>
      <w:r>
        <w:rPr>
          <w:b/>
          <w:color w:val="000000"/>
          <w:sz w:val="18"/>
          <w:szCs w:val="22"/>
        </w:rPr>
        <w:t xml:space="preserve"> „</w:t>
      </w:r>
      <w:proofErr w:type="spellStart"/>
      <w:r>
        <w:rPr>
          <w:b/>
          <w:color w:val="000000"/>
          <w:sz w:val="18"/>
          <w:szCs w:val="22"/>
        </w:rPr>
        <w:t>Lötsch</w:t>
      </w:r>
      <w:proofErr w:type="spellEnd"/>
      <w:r>
        <w:rPr>
          <w:b/>
          <w:color w:val="000000"/>
          <w:sz w:val="18"/>
          <w:szCs w:val="22"/>
        </w:rPr>
        <w:t xml:space="preserve">“ </w:t>
      </w:r>
      <w:proofErr w:type="spellStart"/>
      <w:r w:rsidRPr="005966DD">
        <w:rPr>
          <w:b/>
          <w:color w:val="000000"/>
          <w:sz w:val="18"/>
          <w:szCs w:val="22"/>
        </w:rPr>
        <w:t>zum</w:t>
      </w:r>
      <w:proofErr w:type="spellEnd"/>
      <w:r w:rsidRPr="005966DD">
        <w:rPr>
          <w:b/>
          <w:color w:val="000000"/>
          <w:sz w:val="18"/>
          <w:szCs w:val="22"/>
        </w:rPr>
        <w:t xml:space="preserve"> Download </w:t>
      </w:r>
      <w:proofErr w:type="spellStart"/>
      <w:r w:rsidRPr="005966DD">
        <w:rPr>
          <w:b/>
          <w:color w:val="000000"/>
          <w:sz w:val="18"/>
          <w:szCs w:val="22"/>
        </w:rPr>
        <w:t>bereit</w:t>
      </w:r>
      <w:proofErr w:type="spellEnd"/>
      <w:r w:rsidRPr="005966DD">
        <w:rPr>
          <w:b/>
          <w:color w:val="000000"/>
          <w:sz w:val="18"/>
          <w:szCs w:val="22"/>
        </w:rPr>
        <w:t>.</w:t>
      </w:r>
      <w:proofErr w:type="gramEnd"/>
    </w:p>
    <w:p w:rsidR="000A2208" w:rsidRPr="000B68C5" w:rsidRDefault="000A2208" w:rsidP="00515507">
      <w:pPr>
        <w:widowControl w:val="0"/>
        <w:spacing w:line="312" w:lineRule="auto"/>
        <w:ind w:right="992"/>
        <w:rPr>
          <w:rFonts w:ascii="Helvetica" w:hAnsi="Helvetica" w:cs="Helvetica"/>
          <w:color w:val="000000"/>
          <w:sz w:val="20"/>
          <w:szCs w:val="23"/>
          <w:lang w:val="de-DE"/>
        </w:rPr>
      </w:pPr>
    </w:p>
    <w:tbl>
      <w:tblPr>
        <w:tblW w:w="9286" w:type="dxa"/>
        <w:tblCellMar>
          <w:left w:w="70" w:type="dxa"/>
          <w:right w:w="70" w:type="dxa"/>
        </w:tblCellMar>
        <w:tblLook w:val="0000"/>
      </w:tblPr>
      <w:tblGrid>
        <w:gridCol w:w="4606"/>
        <w:gridCol w:w="4680"/>
      </w:tblGrid>
      <w:tr w:rsidR="000A2208" w:rsidRPr="00A16988">
        <w:trPr>
          <w:trHeight w:val="1064"/>
        </w:trPr>
        <w:tc>
          <w:tcPr>
            <w:tcW w:w="4606" w:type="dxa"/>
          </w:tcPr>
          <w:p w:rsidR="000A2208" w:rsidRDefault="000A2208" w:rsidP="00CC037B">
            <w:pPr>
              <w:ind w:right="-1"/>
              <w:rPr>
                <w:sz w:val="18"/>
                <w:lang w:val="de-DE"/>
              </w:rPr>
            </w:pPr>
            <w:r w:rsidRPr="00596F23">
              <w:rPr>
                <w:b/>
                <w:sz w:val="18"/>
                <w:lang w:val="de-DE"/>
              </w:rPr>
              <w:t>Kontakt</w:t>
            </w:r>
            <w:r w:rsidR="00E858A9">
              <w:rPr>
                <w:b/>
                <w:sz w:val="18"/>
                <w:lang w:val="de-DE"/>
              </w:rPr>
              <w:t xml:space="preserve"> Deutschland</w:t>
            </w:r>
            <w:r w:rsidRPr="00596F23">
              <w:rPr>
                <w:b/>
                <w:sz w:val="18"/>
                <w:lang w:val="de-DE"/>
              </w:rPr>
              <w:t>:</w:t>
            </w:r>
            <w:r w:rsidRPr="00596F23">
              <w:rPr>
                <w:sz w:val="18"/>
                <w:lang w:val="de-DE"/>
              </w:rPr>
              <w:br/>
            </w:r>
            <w:proofErr w:type="spellStart"/>
            <w:r w:rsidRPr="00596F23">
              <w:rPr>
                <w:sz w:val="18"/>
                <w:lang w:val="de-DE"/>
              </w:rPr>
              <w:t>Aon</w:t>
            </w:r>
            <w:proofErr w:type="spellEnd"/>
            <w:r w:rsidRPr="00596F23">
              <w:rPr>
                <w:sz w:val="18"/>
                <w:lang w:val="de-DE"/>
              </w:rPr>
              <w:t xml:space="preserve"> </w:t>
            </w:r>
            <w:proofErr w:type="spellStart"/>
            <w:r w:rsidRPr="00596F23">
              <w:rPr>
                <w:sz w:val="18"/>
                <w:lang w:val="de-DE"/>
              </w:rPr>
              <w:t>Hewitt</w:t>
            </w:r>
            <w:proofErr w:type="spellEnd"/>
            <w:r w:rsidRPr="00596F23">
              <w:rPr>
                <w:sz w:val="18"/>
                <w:lang w:val="de-DE"/>
              </w:rPr>
              <w:t xml:space="preserve"> GmbH – </w:t>
            </w:r>
            <w:r>
              <w:rPr>
                <w:sz w:val="18"/>
                <w:lang w:val="de-DE"/>
              </w:rPr>
              <w:t>Melanie Vogt</w:t>
            </w:r>
            <w:r w:rsidRPr="00596F23">
              <w:rPr>
                <w:sz w:val="18"/>
                <w:lang w:val="de-DE"/>
              </w:rPr>
              <w:br/>
              <w:t xml:space="preserve">Tel.: </w:t>
            </w:r>
            <w:r>
              <w:rPr>
                <w:sz w:val="18"/>
                <w:lang w:val="de-DE"/>
              </w:rPr>
              <w:t>+49 89 52305-4781</w:t>
            </w:r>
            <w:r w:rsidRPr="00596F23">
              <w:rPr>
                <w:sz w:val="18"/>
                <w:lang w:val="de-DE"/>
              </w:rPr>
              <w:br/>
            </w:r>
            <w:r>
              <w:rPr>
                <w:sz w:val="18"/>
                <w:lang w:val="de-DE"/>
              </w:rPr>
              <w:t xml:space="preserve">pressegermany@aonhewitt.com </w:t>
            </w:r>
          </w:p>
          <w:p w:rsidR="00E858A9" w:rsidRDefault="000A2208" w:rsidP="00CC037B">
            <w:pPr>
              <w:ind w:right="-1"/>
              <w:rPr>
                <w:sz w:val="18"/>
                <w:lang w:val="de-DE"/>
              </w:rPr>
            </w:pPr>
            <w:proofErr w:type="spellStart"/>
            <w:r w:rsidRPr="00596F23">
              <w:rPr>
                <w:sz w:val="18"/>
                <w:lang w:val="de-DE"/>
              </w:rPr>
              <w:t>www.aonhewitt.de</w:t>
            </w:r>
            <w:proofErr w:type="spellEnd"/>
          </w:p>
          <w:p w:rsidR="00E858A9" w:rsidRDefault="00E858A9" w:rsidP="00CC037B">
            <w:pPr>
              <w:ind w:right="-1"/>
              <w:rPr>
                <w:sz w:val="18"/>
                <w:lang w:val="de-DE"/>
              </w:rPr>
            </w:pPr>
          </w:p>
          <w:p w:rsidR="00E858A9" w:rsidRDefault="00E858A9" w:rsidP="00E858A9">
            <w:pPr>
              <w:ind w:right="-1"/>
              <w:rPr>
                <w:sz w:val="18"/>
                <w:lang w:val="de-DE"/>
              </w:rPr>
            </w:pPr>
            <w:r w:rsidRPr="00596F23">
              <w:rPr>
                <w:b/>
                <w:sz w:val="18"/>
                <w:lang w:val="de-DE"/>
              </w:rPr>
              <w:t>Kontakt</w:t>
            </w:r>
            <w:r>
              <w:rPr>
                <w:b/>
                <w:sz w:val="18"/>
                <w:lang w:val="de-DE"/>
              </w:rPr>
              <w:t xml:space="preserve"> Österreich</w:t>
            </w:r>
            <w:r w:rsidRPr="00596F23">
              <w:rPr>
                <w:b/>
                <w:sz w:val="18"/>
                <w:lang w:val="de-DE"/>
              </w:rPr>
              <w:t>:</w:t>
            </w:r>
            <w:r w:rsidRPr="00596F23">
              <w:rPr>
                <w:sz w:val="18"/>
                <w:lang w:val="de-DE"/>
              </w:rPr>
              <w:br/>
            </w:r>
            <w:proofErr w:type="spellStart"/>
            <w:r w:rsidRPr="00596F23">
              <w:rPr>
                <w:sz w:val="18"/>
                <w:lang w:val="de-DE"/>
              </w:rPr>
              <w:t>Aon</w:t>
            </w:r>
            <w:proofErr w:type="spellEnd"/>
            <w:r w:rsidRPr="00596F23">
              <w:rPr>
                <w:sz w:val="18"/>
                <w:lang w:val="de-DE"/>
              </w:rPr>
              <w:t xml:space="preserve"> </w:t>
            </w:r>
            <w:proofErr w:type="spellStart"/>
            <w:r w:rsidRPr="00596F23">
              <w:rPr>
                <w:sz w:val="18"/>
                <w:lang w:val="de-DE"/>
              </w:rPr>
              <w:t>Hewitt</w:t>
            </w:r>
            <w:proofErr w:type="spellEnd"/>
            <w:r w:rsidRPr="00596F23">
              <w:rPr>
                <w:sz w:val="18"/>
                <w:lang w:val="de-DE"/>
              </w:rPr>
              <w:t xml:space="preserve"> GmbH – </w:t>
            </w:r>
            <w:r>
              <w:rPr>
                <w:sz w:val="18"/>
                <w:lang w:val="de-DE"/>
              </w:rPr>
              <w:t xml:space="preserve">Gregor </w:t>
            </w:r>
            <w:proofErr w:type="spellStart"/>
            <w:r>
              <w:rPr>
                <w:sz w:val="18"/>
                <w:lang w:val="de-DE"/>
              </w:rPr>
              <w:t>Lötsch</w:t>
            </w:r>
            <w:proofErr w:type="spellEnd"/>
            <w:r w:rsidRPr="00596F23">
              <w:rPr>
                <w:sz w:val="18"/>
                <w:lang w:val="de-DE"/>
              </w:rPr>
              <w:br/>
              <w:t xml:space="preserve">Tel.: </w:t>
            </w:r>
            <w:r>
              <w:rPr>
                <w:sz w:val="18"/>
                <w:lang w:val="de-DE"/>
              </w:rPr>
              <w:t>+43 5 7800-282</w:t>
            </w:r>
            <w:r w:rsidRPr="00596F23">
              <w:rPr>
                <w:sz w:val="18"/>
                <w:lang w:val="de-DE"/>
              </w:rPr>
              <w:br/>
            </w:r>
            <w:r>
              <w:rPr>
                <w:sz w:val="18"/>
                <w:lang w:val="de-DE"/>
              </w:rPr>
              <w:t xml:space="preserve">gregor.loetsch@aonhewitt.com </w:t>
            </w:r>
          </w:p>
          <w:p w:rsidR="00E858A9" w:rsidRDefault="00E858A9" w:rsidP="00E858A9">
            <w:pPr>
              <w:ind w:right="-1"/>
              <w:rPr>
                <w:sz w:val="18"/>
                <w:lang w:val="de-DE"/>
              </w:rPr>
            </w:pPr>
            <w:proofErr w:type="spellStart"/>
            <w:r>
              <w:rPr>
                <w:sz w:val="18"/>
                <w:lang w:val="de-DE"/>
              </w:rPr>
              <w:t>www.aonhewitt.at</w:t>
            </w:r>
            <w:proofErr w:type="spellEnd"/>
          </w:p>
          <w:p w:rsidR="000A2208" w:rsidRPr="00596F23" w:rsidRDefault="000A2208" w:rsidP="00CC037B">
            <w:pPr>
              <w:ind w:right="-1"/>
              <w:rPr>
                <w:sz w:val="18"/>
                <w:lang w:val="de-DE"/>
              </w:rPr>
            </w:pPr>
          </w:p>
        </w:tc>
        <w:tc>
          <w:tcPr>
            <w:tcW w:w="4680" w:type="dxa"/>
          </w:tcPr>
          <w:p w:rsidR="000A2208" w:rsidRDefault="000A2208" w:rsidP="00CC037B">
            <w:pPr>
              <w:ind w:right="-1"/>
              <w:rPr>
                <w:sz w:val="18"/>
                <w:lang w:val="de-DE"/>
              </w:rPr>
            </w:pPr>
            <w:r w:rsidRPr="00596F23">
              <w:rPr>
                <w:b/>
                <w:sz w:val="18"/>
                <w:lang w:val="de-DE"/>
              </w:rPr>
              <w:t>Presse- und Öffentlichkeitsarbeit:</w:t>
            </w:r>
            <w:r w:rsidRPr="00596F23">
              <w:rPr>
                <w:sz w:val="18"/>
                <w:lang w:val="de-DE"/>
              </w:rPr>
              <w:br/>
              <w:t xml:space="preserve">Press'n'Relations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 xml:space="preserve">dmt@press-n-relations.de </w:t>
            </w:r>
          </w:p>
          <w:p w:rsidR="00E858A9" w:rsidRDefault="0068606F" w:rsidP="00CC037B">
            <w:pPr>
              <w:ind w:right="-1"/>
            </w:pPr>
            <w:hyperlink r:id="rId9" w:history="1">
              <w:r w:rsidR="000A2208" w:rsidRPr="00596F23">
                <w:rPr>
                  <w:sz w:val="18"/>
                  <w:lang w:val="de-DE"/>
                </w:rPr>
                <w:t>www.press-n-relations.com</w:t>
              </w:r>
            </w:hyperlink>
          </w:p>
          <w:p w:rsidR="000A2208" w:rsidRPr="00596F23" w:rsidRDefault="00E858A9" w:rsidP="00E858A9">
            <w:pPr>
              <w:ind w:right="-1"/>
              <w:rPr>
                <w:sz w:val="18"/>
                <w:lang w:val="de-DE"/>
              </w:rPr>
            </w:pPr>
            <w:r w:rsidRPr="00596F23">
              <w:rPr>
                <w:sz w:val="18"/>
                <w:lang w:val="de-DE"/>
              </w:rPr>
              <w:br/>
              <w:t xml:space="preserve">Press'n'Relations </w:t>
            </w:r>
            <w:proofErr w:type="spellStart"/>
            <w:r>
              <w:rPr>
                <w:sz w:val="18"/>
                <w:lang w:val="de-DE"/>
              </w:rPr>
              <w:t>Austria</w:t>
            </w:r>
            <w:proofErr w:type="spellEnd"/>
            <w:r>
              <w:rPr>
                <w:sz w:val="18"/>
                <w:lang w:val="de-DE"/>
              </w:rPr>
              <w:t xml:space="preserve"> </w:t>
            </w:r>
            <w:r w:rsidRPr="00596F23">
              <w:rPr>
                <w:sz w:val="18"/>
                <w:lang w:val="de-DE"/>
              </w:rPr>
              <w:t xml:space="preserve">GmbH – </w:t>
            </w:r>
            <w:r>
              <w:rPr>
                <w:sz w:val="18"/>
                <w:lang w:val="de-DE"/>
              </w:rPr>
              <w:t>Priska Koiner</w:t>
            </w:r>
            <w:r w:rsidRPr="00596F23">
              <w:rPr>
                <w:sz w:val="18"/>
                <w:lang w:val="de-DE"/>
              </w:rPr>
              <w:br/>
            </w:r>
            <w:proofErr w:type="spellStart"/>
            <w:r>
              <w:rPr>
                <w:sz w:val="18"/>
                <w:lang w:val="de-DE"/>
              </w:rPr>
              <w:t>Währinger</w:t>
            </w:r>
            <w:proofErr w:type="spellEnd"/>
            <w:r>
              <w:rPr>
                <w:sz w:val="18"/>
                <w:lang w:val="de-DE"/>
              </w:rPr>
              <w:t xml:space="preserve"> Straße 61 – A</w:t>
            </w:r>
            <w:r w:rsidRPr="00596F23">
              <w:rPr>
                <w:sz w:val="18"/>
                <w:lang w:val="de-DE"/>
              </w:rPr>
              <w:t>-</w:t>
            </w:r>
            <w:r>
              <w:rPr>
                <w:sz w:val="18"/>
                <w:lang w:val="de-DE"/>
              </w:rPr>
              <w:t>1090 Wien</w:t>
            </w:r>
            <w:r>
              <w:rPr>
                <w:sz w:val="18"/>
                <w:lang w:val="de-DE"/>
              </w:rPr>
              <w:br/>
              <w:t>Tel.: +43</w:t>
            </w:r>
            <w:r w:rsidRPr="00596F23">
              <w:rPr>
                <w:sz w:val="18"/>
                <w:lang w:val="de-DE"/>
              </w:rPr>
              <w:t xml:space="preserve"> </w:t>
            </w:r>
            <w:r>
              <w:rPr>
                <w:sz w:val="18"/>
                <w:lang w:val="de-DE"/>
              </w:rPr>
              <w:t>1 9076148-11</w:t>
            </w:r>
            <w:r>
              <w:rPr>
                <w:sz w:val="18"/>
                <w:lang w:val="de-DE"/>
              </w:rPr>
              <w:br/>
            </w:r>
            <w:proofErr w:type="spellStart"/>
            <w:r>
              <w:rPr>
                <w:sz w:val="18"/>
                <w:lang w:val="de-DE"/>
              </w:rPr>
              <w:t>pk@press-n-relations.at</w:t>
            </w:r>
            <w:proofErr w:type="spellEnd"/>
            <w:r>
              <w:rPr>
                <w:sz w:val="18"/>
                <w:lang w:val="de-DE"/>
              </w:rPr>
              <w:t xml:space="preserve"> </w:t>
            </w:r>
          </w:p>
        </w:tc>
      </w:tr>
    </w:tbl>
    <w:p w:rsidR="000A2208" w:rsidRDefault="000A2208" w:rsidP="000A2208">
      <w:pPr>
        <w:rPr>
          <w:rFonts w:ascii="Helvetica" w:hAnsi="Helvetica"/>
          <w:b/>
          <w:sz w:val="18"/>
          <w:lang w:val="de-DE"/>
        </w:rPr>
      </w:pPr>
    </w:p>
    <w:p w:rsidR="000A2208" w:rsidRPr="00266BDF" w:rsidRDefault="000A2208" w:rsidP="000A2208">
      <w:pPr>
        <w:rPr>
          <w:b/>
          <w:sz w:val="18"/>
          <w:lang w:val="de-DE"/>
        </w:rPr>
      </w:pPr>
      <w:r w:rsidRPr="00266BDF">
        <w:rPr>
          <w:b/>
          <w:sz w:val="18"/>
          <w:lang w:val="de-DE"/>
        </w:rPr>
        <w:t xml:space="preserve">Über </w:t>
      </w:r>
      <w:proofErr w:type="spellStart"/>
      <w:r w:rsidRPr="00266BDF">
        <w:rPr>
          <w:b/>
          <w:sz w:val="18"/>
          <w:lang w:val="de-DE"/>
        </w:rPr>
        <w:t>Aon</w:t>
      </w:r>
      <w:proofErr w:type="spellEnd"/>
      <w:r w:rsidRPr="00266BDF">
        <w:rPr>
          <w:b/>
          <w:sz w:val="18"/>
          <w:lang w:val="de-DE"/>
        </w:rPr>
        <w:t xml:space="preserve"> Hewitt </w:t>
      </w:r>
    </w:p>
    <w:p w:rsidR="000A2208" w:rsidRPr="002850D3" w:rsidRDefault="000A2208" w:rsidP="000A2208">
      <w:pPr>
        <w:rPr>
          <w:rFonts w:eastAsia="Times New Roman" w:cs="Calibri"/>
          <w:sz w:val="18"/>
          <w:szCs w:val="30"/>
          <w:lang w:val="de-DE"/>
        </w:rPr>
      </w:pPr>
      <w:r w:rsidRPr="006E21C3">
        <w:rPr>
          <w:rFonts w:eastAsia="Times New Roman" w:cs="Calibri"/>
          <w:sz w:val="18"/>
          <w:szCs w:val="30"/>
          <w:lang w:val="de-DE"/>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30.000 Mitarbeitern in 90 Ländern vertreten. </w:t>
      </w:r>
      <w:r w:rsidR="002850D3" w:rsidRPr="002850D3">
        <w:rPr>
          <w:rFonts w:eastAsia="Times New Roman" w:cs="Calibri"/>
          <w:sz w:val="18"/>
          <w:szCs w:val="30"/>
          <w:lang w:val="de-DE"/>
        </w:rPr>
        <w:t>In Österreich arbeiten etwa 15 Aon Hewitt-Mitarbeiter am Standort Wien im Verbund mit etwa 200 Aon-Mitarbeitern. Weitere Informationen zu Aon Hewitt finden Sie unter www.aonhewitt.at.</w:t>
      </w:r>
      <w:bookmarkStart w:id="6" w:name="_GoBack"/>
      <w:bookmarkEnd w:id="6"/>
    </w:p>
    <w:p w:rsidR="000A2208" w:rsidRDefault="000A2208" w:rsidP="000A2208">
      <w:pPr>
        <w:rPr>
          <w:b/>
          <w:sz w:val="18"/>
          <w:lang w:val="de-DE"/>
        </w:rPr>
      </w:pPr>
    </w:p>
    <w:p w:rsidR="000A2208" w:rsidRDefault="000A2208" w:rsidP="000A2208">
      <w:pPr>
        <w:rPr>
          <w:b/>
          <w:sz w:val="18"/>
          <w:lang w:val="de-DE"/>
        </w:rPr>
      </w:pPr>
      <w:r>
        <w:rPr>
          <w:b/>
          <w:sz w:val="18"/>
          <w:lang w:val="de-DE"/>
        </w:rPr>
        <w:t>Über Aon</w:t>
      </w:r>
    </w:p>
    <w:p w:rsidR="000A2208" w:rsidRDefault="000A2208" w:rsidP="000A2208">
      <w:pPr>
        <w:rPr>
          <w:sz w:val="18"/>
          <w:lang w:val="de-DE"/>
        </w:rPr>
      </w:pPr>
      <w:r w:rsidRPr="008E34FB">
        <w:rPr>
          <w:sz w:val="18"/>
          <w:lang w:val="de-DE"/>
        </w:rPr>
        <w:t>Der Aon Konzern ist der führende globale Dienstleister für Risikomanagement, HR-Lösungen und Outsourcing-Services sowie Versicherungs- und Rückversicherungsmakler. Wel</w:t>
      </w:r>
      <w:r w:rsidR="00F47F08">
        <w:rPr>
          <w:sz w:val="18"/>
          <w:lang w:val="de-DE"/>
        </w:rPr>
        <w:t>tweit ermöglichen es mehr als 69</w:t>
      </w:r>
      <w:r w:rsidRPr="008E34FB">
        <w:rPr>
          <w:sz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8E34FB">
        <w:rPr>
          <w:sz w:val="18"/>
          <w:lang w:val="de-DE"/>
        </w:rPr>
        <w:t>Captive</w:t>
      </w:r>
      <w:proofErr w:type="spellEnd"/>
      <w:r w:rsidRPr="008E34FB">
        <w:rPr>
          <w:sz w:val="18"/>
          <w:lang w:val="de-DE"/>
        </w:rPr>
        <w:t xml:space="preserve"> Manager und Berater für Sozialleistungen ausgezeichnet. Weitere Informationen zu Aon gibt es unter www.aon.com, unter www.aon.com/unitedin2010 zudem alles über die globale Partnerschaft zwischen Aon und Manchester United inklusive Trikotsponsoring des Vereins durch Aon.</w:t>
      </w:r>
    </w:p>
    <w:p w:rsidR="000A2208" w:rsidRDefault="000A2208" w:rsidP="000A2208">
      <w:pPr>
        <w:rPr>
          <w:sz w:val="18"/>
          <w:lang w:val="de-DE"/>
        </w:rPr>
      </w:pPr>
    </w:p>
    <w:bookmarkEnd w:id="0"/>
    <w:bookmarkEnd w:id="1"/>
    <w:bookmarkEnd w:id="2"/>
    <w:bookmarkEnd w:id="3"/>
    <w:bookmarkEnd w:id="4"/>
    <w:bookmarkEnd w:id="5"/>
    <w:p w:rsidR="00EA506C" w:rsidRPr="00593F9E" w:rsidRDefault="00EA506C" w:rsidP="000A2208">
      <w:pPr>
        <w:ind w:right="-1"/>
        <w:rPr>
          <w:lang w:val="de-DE"/>
        </w:rPr>
      </w:pPr>
    </w:p>
    <w:sectPr w:rsidR="00EA506C" w:rsidRPr="00593F9E" w:rsidSect="00913E75">
      <w:headerReference w:type="default" r:id="rId10"/>
      <w:footerReference w:type="default" r:id="rId11"/>
      <w:headerReference w:type="first" r:id="rId12"/>
      <w:footerReference w:type="first" r:id="rId13"/>
      <w:pgSz w:w="12240" w:h="15840" w:code="1"/>
      <w:pgMar w:top="1940" w:right="1080" w:bottom="1440" w:left="1080" w:gutter="0"/>
      <w:pgNumType w:start="1"/>
      <w:titlePg/>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83585D" w:rsidRDefault="0083585D">
      <w:r>
        <w:separator/>
      </w:r>
    </w:p>
  </w:endnote>
  <w:endnote w:type="continuationSeparator" w:id="1">
    <w:p w:rsidR="0083585D" w:rsidRDefault="0083585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 w:name="ＭＳ Ｐゴシック">
    <w:charset w:val="4E"/>
    <w:family w:val="auto"/>
    <w:pitch w:val="variable"/>
    <w:sig w:usb0="00000001" w:usb1="00000000" w:usb2="01000407" w:usb3="00000000" w:csb0="00020000"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018B" w:rsidRPr="00E154D1" w:rsidRDefault="003C018B" w:rsidP="0057411D">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3C018B" w:rsidRPr="00E154D1" w:rsidRDefault="003C018B" w:rsidP="00E154D1">
    <w:pPr>
      <w:tabs>
        <w:tab w:val="right" w:pos="10080"/>
      </w:tabs>
      <w:rPr>
        <w:rFonts w:cs="Arial"/>
        <w:sz w:val="17"/>
        <w:szCs w:val="17"/>
      </w:rPr>
    </w:pPr>
    <w:r w:rsidRPr="00E74285">
      <w:rPr>
        <w:sz w:val="16"/>
        <w:szCs w:val="16"/>
      </w:rPr>
      <w:tab/>
    </w: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018B" w:rsidRPr="00E154D1" w:rsidRDefault="003C018B" w:rsidP="00E154D1">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83585D" w:rsidRDefault="0083585D">
      <w:r>
        <w:separator/>
      </w:r>
    </w:p>
  </w:footnote>
  <w:footnote w:type="continuationSeparator" w:id="1">
    <w:p w:rsidR="0083585D" w:rsidRDefault="0083585D">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018B" w:rsidRPr="0041177F" w:rsidRDefault="003C018B" w:rsidP="00EA506C">
    <w:pPr>
      <w:pStyle w:val="AonMarketPractice"/>
      <w:tabs>
        <w:tab w:val="clear" w:pos="9720"/>
        <w:tab w:val="right" w:pos="10080"/>
      </w:tabs>
      <w:rPr>
        <w:i/>
      </w:rPr>
    </w:pPr>
    <w:r>
      <w:tab/>
    </w:r>
  </w:p>
</w:hdr>
</file>

<file path=word/header2.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018B" w:rsidRDefault="003C018B" w:rsidP="00650B48">
    <w:pPr>
      <w:pStyle w:val="AonMarketPractice"/>
      <w:tabs>
        <w:tab w:val="clear" w:pos="9720"/>
        <w:tab w:val="right" w:pos="10080"/>
      </w:tabs>
    </w:pPr>
  </w:p>
  <w:p w:rsidR="003C018B" w:rsidRDefault="003C018B" w:rsidP="00650B48">
    <w:pPr>
      <w:pStyle w:val="AonMarketPractice"/>
      <w:tabs>
        <w:tab w:val="clear" w:pos="9720"/>
        <w:tab w:val="right" w:pos="10080"/>
      </w:tabs>
    </w:pPr>
  </w:p>
  <w:p w:rsidR="003C018B" w:rsidRDefault="003C018B" w:rsidP="00650B48">
    <w:pPr>
      <w:pStyle w:val="AonMarketPractice"/>
      <w:tabs>
        <w:tab w:val="clear" w:pos="9720"/>
        <w:tab w:val="right" w:pos="10080"/>
      </w:tabs>
    </w:pPr>
  </w:p>
  <w:p w:rsidR="003C018B" w:rsidRDefault="003C018B" w:rsidP="00035FEF">
    <w:pPr>
      <w:pStyle w:val="AonMediaContact"/>
      <w:rPr>
        <w:lang w:val="fr-FR"/>
      </w:rPr>
    </w:pPr>
    <w:proofErr w:type="spellStart"/>
    <w:r>
      <w:rPr>
        <w:color w:val="E11B22"/>
        <w:sz w:val="28"/>
        <w:szCs w:val="28"/>
      </w:rPr>
      <w:t>Pressemitteilung</w:t>
    </w:r>
    <w:proofErr w:type="spellEnd"/>
  </w:p>
  <w:p w:rsidR="003C018B" w:rsidRPr="0041177F" w:rsidRDefault="003C018B" w:rsidP="00650B48">
    <w:pPr>
      <w:pStyle w:val="AonMarketPractice"/>
      <w:tabs>
        <w:tab w:val="clear" w:pos="9720"/>
        <w:tab w:val="right" w:pos="10080"/>
      </w:tabs>
      <w:rPr>
        <w:i/>
      </w:rPr>
    </w:pPr>
    <w:r>
      <w:tab/>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1">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2">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4">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5">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6">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29">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0">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28"/>
  </w:num>
  <w:num w:numId="2">
    <w:abstractNumId w:val="10"/>
  </w:num>
  <w:num w:numId="3">
    <w:abstractNumId w:val="17"/>
  </w:num>
  <w:num w:numId="4">
    <w:abstractNumId w:val="21"/>
  </w:num>
  <w:num w:numId="5">
    <w:abstractNumId w:val="25"/>
  </w:num>
  <w:num w:numId="6">
    <w:abstractNumId w:val="14"/>
  </w:num>
  <w:num w:numId="7">
    <w:abstractNumId w:val="29"/>
  </w:num>
  <w:num w:numId="8">
    <w:abstractNumId w:val="30"/>
  </w:num>
  <w:num w:numId="9">
    <w:abstractNumId w:val="4"/>
  </w:num>
  <w:num w:numId="10">
    <w:abstractNumId w:val="5"/>
  </w:num>
  <w:num w:numId="11">
    <w:abstractNumId w:val="1"/>
  </w:num>
  <w:num w:numId="12">
    <w:abstractNumId w:val="26"/>
  </w:num>
  <w:num w:numId="13">
    <w:abstractNumId w:val="20"/>
  </w:num>
  <w:num w:numId="14">
    <w:abstractNumId w:val="16"/>
  </w:num>
  <w:num w:numId="15">
    <w:abstractNumId w:val="11"/>
  </w:num>
  <w:num w:numId="16">
    <w:abstractNumId w:val="3"/>
  </w:num>
  <w:num w:numId="17">
    <w:abstractNumId w:val="7"/>
  </w:num>
  <w:num w:numId="18">
    <w:abstractNumId w:val="15"/>
  </w:num>
  <w:num w:numId="19">
    <w:abstractNumId w:val="22"/>
  </w:num>
  <w:num w:numId="20">
    <w:abstractNumId w:val="13"/>
  </w:num>
  <w:num w:numId="21">
    <w:abstractNumId w:val="1"/>
  </w:num>
  <w:num w:numId="22">
    <w:abstractNumId w:val="1"/>
  </w:num>
  <w:num w:numId="23">
    <w:abstractNumId w:val="24"/>
  </w:num>
  <w:num w:numId="24">
    <w:abstractNumId w:val="27"/>
  </w:num>
  <w:num w:numId="25">
    <w:abstractNumId w:val="12"/>
  </w:num>
  <w:num w:numId="26">
    <w:abstractNumId w:val="19"/>
  </w:num>
  <w:num w:numId="27">
    <w:abstractNumId w:val="8"/>
  </w:num>
  <w:num w:numId="28">
    <w:abstractNumId w:val="23"/>
  </w:num>
  <w:num w:numId="29">
    <w:abstractNumId w:val="9"/>
  </w:num>
  <w:num w:numId="30">
    <w:abstractNumId w:val="0"/>
  </w:num>
  <w:num w:numId="31">
    <w:abstractNumId w:val="31"/>
  </w:num>
  <w:num w:numId="32">
    <w:abstractNumId w:val="9"/>
  </w:num>
  <w:num w:numId="33">
    <w:abstractNumId w:val="18"/>
  </w:num>
  <w:num w:numId="34">
    <w:abstractNumId w:val="18"/>
  </w:num>
  <w:num w:numId="35">
    <w:abstractNumId w:val="18"/>
  </w:num>
  <w:num w:numId="36">
    <w:abstractNumId w:val="18"/>
  </w:num>
  <w:num w:numId="37">
    <w:abstractNumId w:val="18"/>
  </w:num>
  <w:num w:numId="38">
    <w:abstractNumId w:val="6"/>
  </w:num>
  <w:num w:numId="39">
    <w:abstractNumId w:val="18"/>
  </w:num>
  <w:num w:numId="40">
    <w:abstractNumId w:val="18"/>
  </w:num>
  <w:num w:numId="41">
    <w:abstractNumId w:val="18"/>
  </w:num>
  <w:num w:numId="42">
    <w:abstractNumId w:val="18"/>
  </w:num>
  <w:num w:numId="43">
    <w:abstractNumId w:val="18"/>
  </w:num>
  <w:num w:numId="4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stylePaneFormatFilter w:val="3701"/>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style="mso-position-horizontal-relative:page;mso-position-vertical-relative:page" fill="f" fillcolor="#f6ead5" stroke="f">
      <v:fill color="#f6ead5" on="f"/>
      <v:stroke on="f"/>
      <o:colormru v:ext="edit" colors="#890023,#f6ead5"/>
    </o:shapedefaults>
  </w:hdrShapeDefaults>
  <w:footnotePr>
    <w:footnote w:id="0"/>
    <w:footnote w:id="1"/>
  </w:footnotePr>
  <w:endnotePr>
    <w:endnote w:id="0"/>
    <w:endnote w:id="1"/>
  </w:endnotePr>
  <w:compat>
    <w:useFELayout/>
  </w:compat>
  <w:rsids>
    <w:rsidRoot w:val="002351EC"/>
    <w:rsid w:val="000042EF"/>
    <w:rsid w:val="000051AA"/>
    <w:rsid w:val="000059F9"/>
    <w:rsid w:val="0000698C"/>
    <w:rsid w:val="000334EE"/>
    <w:rsid w:val="00035FEF"/>
    <w:rsid w:val="0006705F"/>
    <w:rsid w:val="000726B1"/>
    <w:rsid w:val="00073A55"/>
    <w:rsid w:val="000A2208"/>
    <w:rsid w:val="000A76D9"/>
    <w:rsid w:val="000B3D19"/>
    <w:rsid w:val="000B68AA"/>
    <w:rsid w:val="000B68C5"/>
    <w:rsid w:val="000D1A4F"/>
    <w:rsid w:val="000D7C47"/>
    <w:rsid w:val="000E5A20"/>
    <w:rsid w:val="000F7D25"/>
    <w:rsid w:val="001023AC"/>
    <w:rsid w:val="0010743C"/>
    <w:rsid w:val="00113E42"/>
    <w:rsid w:val="00124440"/>
    <w:rsid w:val="001272AD"/>
    <w:rsid w:val="00130A7E"/>
    <w:rsid w:val="001440FD"/>
    <w:rsid w:val="001459C8"/>
    <w:rsid w:val="00147EF0"/>
    <w:rsid w:val="001549D9"/>
    <w:rsid w:val="00154E6F"/>
    <w:rsid w:val="001677D1"/>
    <w:rsid w:val="001A0F8E"/>
    <w:rsid w:val="001A2678"/>
    <w:rsid w:val="001B0A6A"/>
    <w:rsid w:val="001B1128"/>
    <w:rsid w:val="001B51C1"/>
    <w:rsid w:val="001B5609"/>
    <w:rsid w:val="001C4983"/>
    <w:rsid w:val="001C5EB9"/>
    <w:rsid w:val="001C72CF"/>
    <w:rsid w:val="001F02AE"/>
    <w:rsid w:val="001F0D50"/>
    <w:rsid w:val="001F1091"/>
    <w:rsid w:val="001F18FF"/>
    <w:rsid w:val="001F4426"/>
    <w:rsid w:val="001F692E"/>
    <w:rsid w:val="00200DD2"/>
    <w:rsid w:val="00214F69"/>
    <w:rsid w:val="00221A90"/>
    <w:rsid w:val="002300EE"/>
    <w:rsid w:val="002309B3"/>
    <w:rsid w:val="00232F3B"/>
    <w:rsid w:val="002351EC"/>
    <w:rsid w:val="00240BD9"/>
    <w:rsid w:val="00251FF5"/>
    <w:rsid w:val="00252A68"/>
    <w:rsid w:val="00264430"/>
    <w:rsid w:val="0028053D"/>
    <w:rsid w:val="002835AB"/>
    <w:rsid w:val="0028399A"/>
    <w:rsid w:val="002850D3"/>
    <w:rsid w:val="00297F2E"/>
    <w:rsid w:val="002A066D"/>
    <w:rsid w:val="002A17E6"/>
    <w:rsid w:val="002A3AF8"/>
    <w:rsid w:val="002A440F"/>
    <w:rsid w:val="002B7623"/>
    <w:rsid w:val="002D47BD"/>
    <w:rsid w:val="002E5536"/>
    <w:rsid w:val="002F13C8"/>
    <w:rsid w:val="002F690C"/>
    <w:rsid w:val="003043BA"/>
    <w:rsid w:val="00306A3E"/>
    <w:rsid w:val="003104E3"/>
    <w:rsid w:val="00311D42"/>
    <w:rsid w:val="00315AAD"/>
    <w:rsid w:val="00316D1A"/>
    <w:rsid w:val="00321656"/>
    <w:rsid w:val="003315A5"/>
    <w:rsid w:val="00350D83"/>
    <w:rsid w:val="00355585"/>
    <w:rsid w:val="003625CF"/>
    <w:rsid w:val="00372F69"/>
    <w:rsid w:val="00380118"/>
    <w:rsid w:val="00380D4D"/>
    <w:rsid w:val="00385D84"/>
    <w:rsid w:val="003B0D9E"/>
    <w:rsid w:val="003B19FE"/>
    <w:rsid w:val="003B239C"/>
    <w:rsid w:val="003B4CA5"/>
    <w:rsid w:val="003B56E3"/>
    <w:rsid w:val="003C018B"/>
    <w:rsid w:val="003C09BF"/>
    <w:rsid w:val="003C3368"/>
    <w:rsid w:val="003D4FF7"/>
    <w:rsid w:val="003E35E1"/>
    <w:rsid w:val="003F3535"/>
    <w:rsid w:val="00400F25"/>
    <w:rsid w:val="004103DD"/>
    <w:rsid w:val="0041177F"/>
    <w:rsid w:val="004178C9"/>
    <w:rsid w:val="00423FFC"/>
    <w:rsid w:val="00427857"/>
    <w:rsid w:val="00432CD1"/>
    <w:rsid w:val="00434BB7"/>
    <w:rsid w:val="00440643"/>
    <w:rsid w:val="00440F8F"/>
    <w:rsid w:val="00441318"/>
    <w:rsid w:val="004550F8"/>
    <w:rsid w:val="004624F6"/>
    <w:rsid w:val="00465A90"/>
    <w:rsid w:val="00471F78"/>
    <w:rsid w:val="004752F3"/>
    <w:rsid w:val="0047780A"/>
    <w:rsid w:val="00486C13"/>
    <w:rsid w:val="00494633"/>
    <w:rsid w:val="00495DD5"/>
    <w:rsid w:val="004A54D6"/>
    <w:rsid w:val="004B3187"/>
    <w:rsid w:val="004C02DD"/>
    <w:rsid w:val="004C03FD"/>
    <w:rsid w:val="004E0E06"/>
    <w:rsid w:val="004E6CFE"/>
    <w:rsid w:val="004F310E"/>
    <w:rsid w:val="004F5257"/>
    <w:rsid w:val="004F6CCB"/>
    <w:rsid w:val="00503E4B"/>
    <w:rsid w:val="00515507"/>
    <w:rsid w:val="005171DB"/>
    <w:rsid w:val="00521938"/>
    <w:rsid w:val="00522317"/>
    <w:rsid w:val="0052778A"/>
    <w:rsid w:val="00534225"/>
    <w:rsid w:val="0053594A"/>
    <w:rsid w:val="0055593B"/>
    <w:rsid w:val="005633CF"/>
    <w:rsid w:val="0057031A"/>
    <w:rsid w:val="0057411D"/>
    <w:rsid w:val="005859F2"/>
    <w:rsid w:val="0059071F"/>
    <w:rsid w:val="005917FF"/>
    <w:rsid w:val="00593F9E"/>
    <w:rsid w:val="005A0E0E"/>
    <w:rsid w:val="005A241A"/>
    <w:rsid w:val="005A4E86"/>
    <w:rsid w:val="005A64A6"/>
    <w:rsid w:val="005A6939"/>
    <w:rsid w:val="005C3690"/>
    <w:rsid w:val="005E431B"/>
    <w:rsid w:val="005E5211"/>
    <w:rsid w:val="005F47CE"/>
    <w:rsid w:val="00600600"/>
    <w:rsid w:val="00604B79"/>
    <w:rsid w:val="00626EF0"/>
    <w:rsid w:val="006456A1"/>
    <w:rsid w:val="00646830"/>
    <w:rsid w:val="006469F5"/>
    <w:rsid w:val="006471A1"/>
    <w:rsid w:val="00650B48"/>
    <w:rsid w:val="00662C31"/>
    <w:rsid w:val="0067063D"/>
    <w:rsid w:val="00672EA0"/>
    <w:rsid w:val="00681535"/>
    <w:rsid w:val="0068606F"/>
    <w:rsid w:val="006967F7"/>
    <w:rsid w:val="006A003E"/>
    <w:rsid w:val="006A4BBE"/>
    <w:rsid w:val="006A59D0"/>
    <w:rsid w:val="006B5009"/>
    <w:rsid w:val="006C4DB5"/>
    <w:rsid w:val="006D3950"/>
    <w:rsid w:val="006D4FA1"/>
    <w:rsid w:val="00701962"/>
    <w:rsid w:val="00703A0A"/>
    <w:rsid w:val="00704B34"/>
    <w:rsid w:val="00707B95"/>
    <w:rsid w:val="00712A4F"/>
    <w:rsid w:val="00715781"/>
    <w:rsid w:val="00717544"/>
    <w:rsid w:val="00724F13"/>
    <w:rsid w:val="007458E1"/>
    <w:rsid w:val="00754022"/>
    <w:rsid w:val="007644BA"/>
    <w:rsid w:val="00767578"/>
    <w:rsid w:val="00772C7D"/>
    <w:rsid w:val="00774C43"/>
    <w:rsid w:val="0077563D"/>
    <w:rsid w:val="00782C00"/>
    <w:rsid w:val="00792A36"/>
    <w:rsid w:val="00795D09"/>
    <w:rsid w:val="007B3796"/>
    <w:rsid w:val="007B472A"/>
    <w:rsid w:val="007B6A24"/>
    <w:rsid w:val="007B7942"/>
    <w:rsid w:val="007E742A"/>
    <w:rsid w:val="007F33A3"/>
    <w:rsid w:val="00802B48"/>
    <w:rsid w:val="008037CA"/>
    <w:rsid w:val="00810767"/>
    <w:rsid w:val="0083585D"/>
    <w:rsid w:val="00836A8D"/>
    <w:rsid w:val="00840546"/>
    <w:rsid w:val="00840806"/>
    <w:rsid w:val="0084305E"/>
    <w:rsid w:val="008503E9"/>
    <w:rsid w:val="0085352A"/>
    <w:rsid w:val="00853912"/>
    <w:rsid w:val="0085617C"/>
    <w:rsid w:val="008572FB"/>
    <w:rsid w:val="008622F8"/>
    <w:rsid w:val="00880686"/>
    <w:rsid w:val="00880AC8"/>
    <w:rsid w:val="0088726E"/>
    <w:rsid w:val="00890B07"/>
    <w:rsid w:val="00892B93"/>
    <w:rsid w:val="0089614E"/>
    <w:rsid w:val="008A26DF"/>
    <w:rsid w:val="008A3DFA"/>
    <w:rsid w:val="008A4441"/>
    <w:rsid w:val="008A7660"/>
    <w:rsid w:val="008B22D7"/>
    <w:rsid w:val="008B7E69"/>
    <w:rsid w:val="008C2496"/>
    <w:rsid w:val="008E4665"/>
    <w:rsid w:val="008E6ADE"/>
    <w:rsid w:val="008E6F07"/>
    <w:rsid w:val="008F5E4F"/>
    <w:rsid w:val="009025BF"/>
    <w:rsid w:val="00902E78"/>
    <w:rsid w:val="00913E75"/>
    <w:rsid w:val="0091494C"/>
    <w:rsid w:val="00925E17"/>
    <w:rsid w:val="009338A3"/>
    <w:rsid w:val="00945AF3"/>
    <w:rsid w:val="00950B57"/>
    <w:rsid w:val="00951481"/>
    <w:rsid w:val="00952636"/>
    <w:rsid w:val="009546B8"/>
    <w:rsid w:val="009716F3"/>
    <w:rsid w:val="00971D55"/>
    <w:rsid w:val="00972F16"/>
    <w:rsid w:val="009771BE"/>
    <w:rsid w:val="0098279F"/>
    <w:rsid w:val="00985BD8"/>
    <w:rsid w:val="00987A54"/>
    <w:rsid w:val="00994FE6"/>
    <w:rsid w:val="00996A3E"/>
    <w:rsid w:val="009A2DFF"/>
    <w:rsid w:val="009A63C7"/>
    <w:rsid w:val="009D157F"/>
    <w:rsid w:val="009D5F1F"/>
    <w:rsid w:val="009E362E"/>
    <w:rsid w:val="009E6C07"/>
    <w:rsid w:val="009E765F"/>
    <w:rsid w:val="009F1F0F"/>
    <w:rsid w:val="009F711D"/>
    <w:rsid w:val="00A10A84"/>
    <w:rsid w:val="00A15EA8"/>
    <w:rsid w:val="00A16988"/>
    <w:rsid w:val="00A23F00"/>
    <w:rsid w:val="00A24AF5"/>
    <w:rsid w:val="00A36565"/>
    <w:rsid w:val="00A42FE5"/>
    <w:rsid w:val="00A65284"/>
    <w:rsid w:val="00A67DDE"/>
    <w:rsid w:val="00A70319"/>
    <w:rsid w:val="00A72B0C"/>
    <w:rsid w:val="00A757A1"/>
    <w:rsid w:val="00A8314C"/>
    <w:rsid w:val="00A85A66"/>
    <w:rsid w:val="00A912DE"/>
    <w:rsid w:val="00A97591"/>
    <w:rsid w:val="00AA2DFF"/>
    <w:rsid w:val="00AA3880"/>
    <w:rsid w:val="00AB46CC"/>
    <w:rsid w:val="00AC1698"/>
    <w:rsid w:val="00AD0696"/>
    <w:rsid w:val="00AD65F8"/>
    <w:rsid w:val="00AD7702"/>
    <w:rsid w:val="00AE0D7E"/>
    <w:rsid w:val="00AE5755"/>
    <w:rsid w:val="00AF2AAF"/>
    <w:rsid w:val="00B023CD"/>
    <w:rsid w:val="00B03185"/>
    <w:rsid w:val="00B03993"/>
    <w:rsid w:val="00B35C2B"/>
    <w:rsid w:val="00B36990"/>
    <w:rsid w:val="00B36F0E"/>
    <w:rsid w:val="00B4419D"/>
    <w:rsid w:val="00B50EF5"/>
    <w:rsid w:val="00B62BBE"/>
    <w:rsid w:val="00B649FB"/>
    <w:rsid w:val="00B75082"/>
    <w:rsid w:val="00B77D78"/>
    <w:rsid w:val="00B906F2"/>
    <w:rsid w:val="00B951B9"/>
    <w:rsid w:val="00BA19F3"/>
    <w:rsid w:val="00BA720F"/>
    <w:rsid w:val="00BC4C58"/>
    <w:rsid w:val="00BE2BBB"/>
    <w:rsid w:val="00BE47AA"/>
    <w:rsid w:val="00BF48BE"/>
    <w:rsid w:val="00BF686D"/>
    <w:rsid w:val="00C002AA"/>
    <w:rsid w:val="00C010DC"/>
    <w:rsid w:val="00C01397"/>
    <w:rsid w:val="00C019C7"/>
    <w:rsid w:val="00C21DD1"/>
    <w:rsid w:val="00C31E77"/>
    <w:rsid w:val="00C31FD0"/>
    <w:rsid w:val="00C36533"/>
    <w:rsid w:val="00C50088"/>
    <w:rsid w:val="00C51941"/>
    <w:rsid w:val="00C7696A"/>
    <w:rsid w:val="00C77E71"/>
    <w:rsid w:val="00C85A9A"/>
    <w:rsid w:val="00C86934"/>
    <w:rsid w:val="00C93753"/>
    <w:rsid w:val="00C979A5"/>
    <w:rsid w:val="00CA0447"/>
    <w:rsid w:val="00CA0878"/>
    <w:rsid w:val="00CA11E0"/>
    <w:rsid w:val="00CA26FF"/>
    <w:rsid w:val="00CA2BA4"/>
    <w:rsid w:val="00CB16B5"/>
    <w:rsid w:val="00CB708E"/>
    <w:rsid w:val="00CC037B"/>
    <w:rsid w:val="00CC4F47"/>
    <w:rsid w:val="00CD4FF6"/>
    <w:rsid w:val="00CE0027"/>
    <w:rsid w:val="00CE2763"/>
    <w:rsid w:val="00CF01EA"/>
    <w:rsid w:val="00CF380D"/>
    <w:rsid w:val="00CF4E0A"/>
    <w:rsid w:val="00CF7B58"/>
    <w:rsid w:val="00D253E6"/>
    <w:rsid w:val="00D279CA"/>
    <w:rsid w:val="00D348A2"/>
    <w:rsid w:val="00D4782F"/>
    <w:rsid w:val="00D531C5"/>
    <w:rsid w:val="00D63A17"/>
    <w:rsid w:val="00D64A6F"/>
    <w:rsid w:val="00D67FDD"/>
    <w:rsid w:val="00D77DC2"/>
    <w:rsid w:val="00D84ED6"/>
    <w:rsid w:val="00D867B1"/>
    <w:rsid w:val="00D941A9"/>
    <w:rsid w:val="00D95AED"/>
    <w:rsid w:val="00DA4BAF"/>
    <w:rsid w:val="00DA7889"/>
    <w:rsid w:val="00DB7117"/>
    <w:rsid w:val="00DC3661"/>
    <w:rsid w:val="00DD322B"/>
    <w:rsid w:val="00DE4549"/>
    <w:rsid w:val="00DE5610"/>
    <w:rsid w:val="00DE5E49"/>
    <w:rsid w:val="00DF0187"/>
    <w:rsid w:val="00DF1544"/>
    <w:rsid w:val="00DF3191"/>
    <w:rsid w:val="00E0151F"/>
    <w:rsid w:val="00E117F9"/>
    <w:rsid w:val="00E154D1"/>
    <w:rsid w:val="00E16587"/>
    <w:rsid w:val="00E219B0"/>
    <w:rsid w:val="00E34DB9"/>
    <w:rsid w:val="00E43E0C"/>
    <w:rsid w:val="00E55C98"/>
    <w:rsid w:val="00E65DC5"/>
    <w:rsid w:val="00E72259"/>
    <w:rsid w:val="00E74285"/>
    <w:rsid w:val="00E858A9"/>
    <w:rsid w:val="00E8726A"/>
    <w:rsid w:val="00EA32D3"/>
    <w:rsid w:val="00EA506C"/>
    <w:rsid w:val="00EB2ACE"/>
    <w:rsid w:val="00EB5204"/>
    <w:rsid w:val="00EC255F"/>
    <w:rsid w:val="00EC2BB1"/>
    <w:rsid w:val="00EC557F"/>
    <w:rsid w:val="00ED2EC1"/>
    <w:rsid w:val="00ED60BD"/>
    <w:rsid w:val="00ED7CE2"/>
    <w:rsid w:val="00EF71B7"/>
    <w:rsid w:val="00F071AA"/>
    <w:rsid w:val="00F15510"/>
    <w:rsid w:val="00F22AD2"/>
    <w:rsid w:val="00F236C5"/>
    <w:rsid w:val="00F301F7"/>
    <w:rsid w:val="00F43F02"/>
    <w:rsid w:val="00F465DA"/>
    <w:rsid w:val="00F47F08"/>
    <w:rsid w:val="00F47F22"/>
    <w:rsid w:val="00F60CDE"/>
    <w:rsid w:val="00F75CB7"/>
    <w:rsid w:val="00F8695E"/>
    <w:rsid w:val="00F9391B"/>
    <w:rsid w:val="00F946F9"/>
    <w:rsid w:val="00FB148B"/>
    <w:rsid w:val="00FB1988"/>
    <w:rsid w:val="00FB65C3"/>
    <w:rsid w:val="00FC0C3B"/>
    <w:rsid w:val="00FC54E8"/>
    <w:rsid w:val="00FD12AF"/>
    <w:rsid w:val="00FE131A"/>
    <w:rsid w:val="00FE3A91"/>
    <w:rsid w:val="00FF7A07"/>
  </w:rsids>
  <m:mathPr>
    <m:mathFont m:val="Helvetica Neue"/>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page" fill="f" fillcolor="#f6ead5" stroke="f">
      <v:fill color="#f6ead5" on="f"/>
      <v:stroke on="f"/>
      <o:colormru v:ext="edit" colors="#890023,#f6ead5"/>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0051AA"/>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eichen"/>
    <w:semiHidden/>
    <w:rsid w:val="000051AA"/>
    <w:pPr>
      <w:tabs>
        <w:tab w:val="center" w:pos="4320"/>
        <w:tab w:val="right" w:pos="8640"/>
      </w:tabs>
    </w:pPr>
  </w:style>
  <w:style w:type="character" w:customStyle="1" w:styleId="FuzeileZeichen">
    <w:name w:val="Fußzeile Zeichen"/>
    <w:basedOn w:val="Absatzstandardschriftart"/>
    <w:link w:val="Fuzeile"/>
    <w:semiHidden/>
    <w:rsid w:val="000051AA"/>
    <w:rPr>
      <w:rFonts w:ascii="Arial" w:hAnsi="Arial"/>
    </w:rPr>
  </w:style>
  <w:style w:type="paragraph" w:styleId="Kopfzeile">
    <w:name w:val="header"/>
    <w:basedOn w:val="Standard"/>
    <w:link w:val="KopfzeileZeichen"/>
    <w:rsid w:val="000051AA"/>
    <w:pPr>
      <w:tabs>
        <w:tab w:val="center" w:pos="4320"/>
        <w:tab w:val="right" w:pos="8640"/>
      </w:tabs>
    </w:pPr>
  </w:style>
  <w:style w:type="character" w:customStyle="1" w:styleId="KopfzeileZeichen">
    <w:name w:val="Kopfzeile Zeichen"/>
    <w:basedOn w:val="Absatzstandardschriftart"/>
    <w:link w:val="Kopfzeile"/>
    <w:rsid w:val="000051AA"/>
    <w:rPr>
      <w:rFonts w:ascii="Arial" w:hAnsi="Arial"/>
    </w:rPr>
  </w:style>
  <w:style w:type="character" w:styleId="Link">
    <w:name w:val="Hyperlink"/>
    <w:basedOn w:val="Absatzstandardschriftart"/>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eichen"/>
    <w:uiPriority w:val="99"/>
    <w:semiHidden/>
    <w:unhideWhenUsed/>
    <w:rsid w:val="002351EC"/>
  </w:style>
  <w:style w:type="character" w:customStyle="1" w:styleId="KommentartextZeichen">
    <w:name w:val="Kommentartext Zeichen"/>
    <w:basedOn w:val="Absatzstandardschriftart"/>
    <w:link w:val="Kommentartext"/>
    <w:uiPriority w:val="99"/>
    <w:semiHidden/>
    <w:rsid w:val="002351EC"/>
    <w:rPr>
      <w:rFonts w:ascii="Arial" w:hAnsi="Arial"/>
    </w:rPr>
  </w:style>
  <w:style w:type="character" w:styleId="Gesichtet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eichen"/>
    <w:uiPriority w:val="99"/>
    <w:semiHidden/>
    <w:unhideWhenUsed/>
    <w:rsid w:val="0052778A"/>
    <w:rPr>
      <w:b/>
      <w:bCs/>
    </w:rPr>
  </w:style>
  <w:style w:type="character" w:customStyle="1" w:styleId="KommentarthemaZeichen">
    <w:name w:val="Kommentarthema Zeichen"/>
    <w:basedOn w:val="KommentartextZeichen"/>
    <w:link w:val="Kommentarthema"/>
    <w:uiPriority w:val="99"/>
    <w:semiHidden/>
    <w:rsid w:val="0052778A"/>
    <w:rPr>
      <w:rFonts w:ascii="Arial" w:hAnsi="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eb)" w:uiPriority="99"/>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chn"/>
    <w:uiPriority w:val="99"/>
    <w:semiHidden/>
    <w:unhideWhenUsed/>
    <w:rsid w:val="000051A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chn"/>
    <w:semiHidden/>
    <w:rsid w:val="000051AA"/>
    <w:pPr>
      <w:tabs>
        <w:tab w:val="center" w:pos="4320"/>
        <w:tab w:val="right" w:pos="8640"/>
      </w:tabs>
    </w:pPr>
  </w:style>
  <w:style w:type="character" w:customStyle="1" w:styleId="FuzeileZchn">
    <w:name w:val="Fußzeile Zchn"/>
    <w:basedOn w:val="Absatz-Standardschriftart"/>
    <w:link w:val="Fuzeile"/>
    <w:semiHidden/>
    <w:rsid w:val="000051AA"/>
    <w:rPr>
      <w:rFonts w:ascii="Arial" w:hAnsi="Arial"/>
    </w:rPr>
  </w:style>
  <w:style w:type="paragraph" w:styleId="Kopfzeile">
    <w:name w:val="header"/>
    <w:basedOn w:val="Standard"/>
    <w:link w:val="KopfzeileZchn"/>
    <w:rsid w:val="000051AA"/>
    <w:pPr>
      <w:tabs>
        <w:tab w:val="center" w:pos="4320"/>
        <w:tab w:val="right" w:pos="8640"/>
      </w:tabs>
    </w:pPr>
  </w:style>
  <w:style w:type="character" w:customStyle="1" w:styleId="KopfzeileZchn">
    <w:name w:val="Kopfzeile Zchn"/>
    <w:basedOn w:val="Absatz-Standardschriftart"/>
    <w:link w:val="Kopfzeile"/>
    <w:rsid w:val="000051AA"/>
    <w:rPr>
      <w:rFonts w:ascii="Arial" w:hAnsi="Arial"/>
    </w:rPr>
  </w:style>
  <w:style w:type="character" w:styleId="Hyper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chn"/>
    <w:uiPriority w:val="99"/>
    <w:semiHidden/>
    <w:unhideWhenUsed/>
    <w:rsid w:val="002351EC"/>
  </w:style>
  <w:style w:type="character" w:customStyle="1" w:styleId="KommentartextZchn">
    <w:name w:val="Kommentartext Zchn"/>
    <w:basedOn w:val="Absatz-Standardschriftart"/>
    <w:link w:val="Kommentartext"/>
    <w:uiPriority w:val="99"/>
    <w:semiHidden/>
    <w:rsid w:val="002351EC"/>
    <w:rPr>
      <w:rFonts w:ascii="Arial" w:hAnsi="Arial"/>
    </w:rPr>
  </w:style>
  <w:style w:type="character" w:styleId="BesuchterHyperlink">
    <w:name w:val="FollowedHyperlink"/>
    <w:basedOn w:val="Absatz-Standardschriftart"/>
    <w:uiPriority w:val="99"/>
    <w:semiHidden/>
    <w:unhideWhenUsed/>
    <w:rsid w:val="00ED60BD"/>
    <w:rPr>
      <w:color w:val="E11B22" w:themeColor="followedHyperlink"/>
      <w:u w:val="single"/>
    </w:rPr>
  </w:style>
  <w:style w:type="character" w:customStyle="1" w:styleId="autogrow-textarea">
    <w:name w:val="autogrow-textarea"/>
    <w:basedOn w:val="Absatz-Standardschriftart"/>
    <w:rsid w:val="00CC037B"/>
  </w:style>
  <w:style w:type="paragraph" w:styleId="Kommentarthema">
    <w:name w:val="annotation subject"/>
    <w:basedOn w:val="Kommentartext"/>
    <w:next w:val="Kommentartext"/>
    <w:link w:val="KommentarthemaZchn"/>
    <w:uiPriority w:val="99"/>
    <w:semiHidden/>
    <w:unhideWhenUsed/>
    <w:rsid w:val="0052778A"/>
    <w:rPr>
      <w:b/>
      <w:bCs/>
    </w:rPr>
  </w:style>
  <w:style w:type="character" w:customStyle="1" w:styleId="KommentarthemaZchn">
    <w:name w:val="Kommentarthema Zchn"/>
    <w:basedOn w:val="KommentartextZchn"/>
    <w:link w:val="Kommentarthema"/>
    <w:uiPriority w:val="99"/>
    <w:semiHidden/>
    <w:rsid w:val="0052778A"/>
    <w:rPr>
      <w:rFonts w:ascii="Arial" w:hAnsi="Arial"/>
      <w:b/>
      <w:bCs/>
    </w:rPr>
  </w:style>
</w:styles>
</file>

<file path=word/webSettings.xml><?xml version="1.0" encoding="utf-8"?>
<w:webSettings xmlns:r="http://schemas.openxmlformats.org/officeDocument/2006/relationships" xmlns:w="http://schemas.openxmlformats.org/wordprocessingml/2006/main">
  <w:divs>
    <w:div w:id="989289373">
      <w:bodyDiv w:val="1"/>
      <w:marLeft w:val="0"/>
      <w:marRight w:val="0"/>
      <w:marTop w:val="0"/>
      <w:marBottom w:val="0"/>
      <w:divBdr>
        <w:top w:val="none" w:sz="0" w:space="0" w:color="auto"/>
        <w:left w:val="none" w:sz="0" w:space="0" w:color="auto"/>
        <w:bottom w:val="none" w:sz="0" w:space="0" w:color="auto"/>
        <w:right w:val="none" w:sz="0" w:space="0" w:color="auto"/>
      </w:divBdr>
      <w:divsChild>
        <w:div w:id="1372338531">
          <w:marLeft w:val="0"/>
          <w:marRight w:val="0"/>
          <w:marTop w:val="0"/>
          <w:marBottom w:val="0"/>
          <w:divBdr>
            <w:top w:val="none" w:sz="0" w:space="0" w:color="auto"/>
            <w:left w:val="none" w:sz="0" w:space="0" w:color="auto"/>
            <w:bottom w:val="none" w:sz="0" w:space="0" w:color="auto"/>
            <w:right w:val="none" w:sz="0" w:space="0" w:color="auto"/>
          </w:divBdr>
        </w:div>
        <w:div w:id="694158267">
          <w:marLeft w:val="0"/>
          <w:marRight w:val="0"/>
          <w:marTop w:val="0"/>
          <w:marBottom w:val="0"/>
          <w:divBdr>
            <w:top w:val="none" w:sz="0" w:space="0" w:color="auto"/>
            <w:left w:val="none" w:sz="0" w:space="0" w:color="auto"/>
            <w:bottom w:val="none" w:sz="0" w:space="0" w:color="auto"/>
            <w:right w:val="none" w:sz="0" w:space="0" w:color="auto"/>
          </w:divBdr>
        </w:div>
        <w:div w:id="557010679">
          <w:marLeft w:val="0"/>
          <w:marRight w:val="0"/>
          <w:marTop w:val="0"/>
          <w:marBottom w:val="0"/>
          <w:divBdr>
            <w:top w:val="none" w:sz="0" w:space="0" w:color="auto"/>
            <w:left w:val="none" w:sz="0" w:space="0" w:color="auto"/>
            <w:bottom w:val="none" w:sz="0" w:space="0" w:color="auto"/>
            <w:right w:val="none" w:sz="0" w:space="0" w:color="auto"/>
          </w:divBdr>
        </w:div>
        <w:div w:id="1889293219">
          <w:marLeft w:val="0"/>
          <w:marRight w:val="0"/>
          <w:marTop w:val="0"/>
          <w:marBottom w:val="0"/>
          <w:divBdr>
            <w:top w:val="none" w:sz="0" w:space="0" w:color="auto"/>
            <w:left w:val="none" w:sz="0" w:space="0" w:color="auto"/>
            <w:bottom w:val="none" w:sz="0" w:space="0" w:color="auto"/>
            <w:right w:val="none" w:sz="0" w:space="0" w:color="auto"/>
          </w:divBdr>
        </w:div>
      </w:divsChild>
    </w:div>
    <w:div w:id="133622911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press-n-relations.mediamid.com/AMID-PR/open.jsp?action=search&amp;query=loetsch" TargetMode="External"/><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AonWordTheme">
  <a:themeElements>
    <a:clrScheme name="Aon Color Scheme 2014">
      <a:dk1>
        <a:srgbClr val="000000"/>
      </a:dk1>
      <a:lt1>
        <a:srgbClr val="FFFFFF"/>
      </a:lt1>
      <a:dk2>
        <a:srgbClr val="E11B22"/>
      </a:dk2>
      <a:lt2>
        <a:srgbClr val="4D4F53"/>
      </a:lt2>
      <a:accent1>
        <a:srgbClr val="F0AB00"/>
      </a:accent1>
      <a:accent2>
        <a:srgbClr val="7AB800"/>
      </a:accent2>
      <a:accent3>
        <a:srgbClr val="5EB6E4"/>
      </a:accent3>
      <a:accent4>
        <a:srgbClr val="0039A6"/>
      </a:accent4>
      <a:accent5>
        <a:srgbClr val="6E267B"/>
      </a:accent5>
      <a:accent6>
        <a:srgbClr val="D3CD8B"/>
      </a:accent6>
      <a:hlink>
        <a:srgbClr val="E11B22"/>
      </a:hlink>
      <a:folHlink>
        <a:srgbClr val="E11B2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802</Words>
  <Characters>4577</Characters>
  <Application>Microsoft Macintosh Word</Application>
  <DocSecurity>0</DocSecurity>
  <Lines>38</Lines>
  <Paragraphs>9</Paragraphs>
  <ScaleCrop>false</ScaleCrop>
  <HeadingPairs>
    <vt:vector size="2" baseType="variant">
      <vt:variant>
        <vt:lpstr>Titel</vt:lpstr>
      </vt:variant>
      <vt:variant>
        <vt:i4>1</vt:i4>
      </vt:variant>
    </vt:vector>
  </HeadingPairs>
  <TitlesOfParts>
    <vt:vector size="1" baseType="lpstr">
      <vt:lpstr/>
    </vt:vector>
  </TitlesOfParts>
  <Company>Aon</Company>
  <LinksUpToDate>false</LinksUpToDate>
  <CharactersWithSpaces>5620</CharactersWithSpaces>
  <SharedDoc>false</SharedDoc>
  <HyperlinkBase/>
  <HLinks>
    <vt:vector size="6" baseType="variant">
      <vt:variant>
        <vt:i4>6881367</vt:i4>
      </vt:variant>
      <vt:variant>
        <vt:i4>0</vt:i4>
      </vt:variant>
      <vt:variant>
        <vt:i4>0</vt:i4>
      </vt:variant>
      <vt:variant>
        <vt:i4>5</vt:i4>
      </vt:variant>
      <vt:variant>
        <vt:lpwstr>mailto:firstname.lastname@%20aon.com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Aon Corporation</dc:creator>
  <cp:lastModifiedBy>PNR MacBook 2</cp:lastModifiedBy>
  <cp:revision>4</cp:revision>
  <cp:lastPrinted>2015-02-23T08:47:00Z</cp:lastPrinted>
  <dcterms:created xsi:type="dcterms:W3CDTF">2015-09-03T08:22:00Z</dcterms:created>
  <dcterms:modified xsi:type="dcterms:W3CDTF">2015-09-03T08:28:00Z</dcterms:modified>
</cp:coreProperties>
</file>