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831" w:rsidRDefault="008B3831" w:rsidP="008B3831"/>
    <w:tbl>
      <w:tblPr>
        <w:tblW w:w="9286" w:type="dxa"/>
        <w:tblCellMar>
          <w:left w:w="70" w:type="dxa"/>
          <w:right w:w="70" w:type="dxa"/>
        </w:tblCellMar>
        <w:tblLook w:val="0000"/>
      </w:tblPr>
      <w:tblGrid>
        <w:gridCol w:w="4606"/>
        <w:gridCol w:w="4680"/>
      </w:tblGrid>
      <w:tr w:rsidR="008B3831" w:rsidRPr="009B126C">
        <w:trPr>
          <w:trHeight w:val="1064"/>
        </w:trPr>
        <w:tc>
          <w:tcPr>
            <w:tcW w:w="4606" w:type="dxa"/>
          </w:tcPr>
          <w:p w:rsidR="008B3831" w:rsidRPr="005456A8" w:rsidRDefault="008B3831" w:rsidP="005456A8">
            <w:pPr>
              <w:ind w:right="72"/>
              <w:rPr>
                <w:sz w:val="16"/>
                <w:szCs w:val="16"/>
                <w:lang w:val="de-DE"/>
              </w:rPr>
            </w:pPr>
            <w:bookmarkStart w:id="0" w:name="OLE_LINK1"/>
            <w:bookmarkStart w:id="1" w:name="OLE_LINK2"/>
            <w:bookmarkStart w:id="2" w:name="OLE_LINK3"/>
            <w:bookmarkStart w:id="3" w:name="OLE_LINK4"/>
            <w:r w:rsidRPr="005456A8">
              <w:rPr>
                <w:b/>
                <w:sz w:val="16"/>
                <w:szCs w:val="16"/>
                <w:lang w:val="de-DE"/>
              </w:rPr>
              <w:t>Kontakt:</w:t>
            </w:r>
            <w:r w:rsidRPr="005456A8">
              <w:rPr>
                <w:sz w:val="16"/>
                <w:szCs w:val="16"/>
                <w:lang w:val="de-DE"/>
              </w:rPr>
              <w:br/>
              <w:t xml:space="preserve">Aon </w:t>
            </w:r>
            <w:r w:rsidRPr="005456A8">
              <w:rPr>
                <w:noProof/>
                <w:sz w:val="16"/>
                <w:szCs w:val="16"/>
                <w:lang w:val="de-CH"/>
              </w:rPr>
              <w:t>Hewitt (Schweiz) AG – Fabio Peyer</w:t>
            </w:r>
          </w:p>
          <w:p w:rsidR="008B3831" w:rsidRPr="005456A8" w:rsidRDefault="008B3831" w:rsidP="005456A8">
            <w:pPr>
              <w:ind w:right="-1"/>
              <w:rPr>
                <w:sz w:val="16"/>
                <w:szCs w:val="16"/>
                <w:lang w:val="de-DE"/>
              </w:rPr>
            </w:pPr>
            <w:r w:rsidRPr="005456A8">
              <w:rPr>
                <w:sz w:val="16"/>
                <w:szCs w:val="16"/>
                <w:lang w:val="de-DE"/>
              </w:rPr>
              <w:t>Lagerstrasse 33 – 8021 Zürich</w:t>
            </w:r>
            <w:r w:rsidRPr="005456A8">
              <w:rPr>
                <w:sz w:val="16"/>
                <w:szCs w:val="16"/>
                <w:lang w:val="de-DE"/>
              </w:rPr>
              <w:br/>
              <w:t>Tel.: +41 58 266 88 22</w:t>
            </w:r>
            <w:r w:rsidRPr="005456A8">
              <w:rPr>
                <w:sz w:val="16"/>
                <w:szCs w:val="16"/>
                <w:lang w:val="de-DE"/>
              </w:rPr>
              <w:br/>
            </w:r>
            <w:hyperlink r:id="rId5" w:history="1">
              <w:r w:rsidRPr="005456A8">
                <w:rPr>
                  <w:noProof/>
                  <w:sz w:val="16"/>
                  <w:szCs w:val="16"/>
                  <w:lang w:val="de-CH"/>
                </w:rPr>
                <w:t>fabio.peyer@aonhewitt.com</w:t>
              </w:r>
            </w:hyperlink>
            <w:r w:rsidRPr="005456A8">
              <w:rPr>
                <w:noProof/>
                <w:sz w:val="16"/>
                <w:szCs w:val="16"/>
                <w:lang w:val="de-CH"/>
              </w:rPr>
              <w:t xml:space="preserve"> – www.aonhewitt.ch</w:t>
            </w:r>
          </w:p>
        </w:tc>
        <w:tc>
          <w:tcPr>
            <w:tcW w:w="4680" w:type="dxa"/>
          </w:tcPr>
          <w:p w:rsidR="008B3831" w:rsidRPr="005456A8" w:rsidRDefault="008B3831" w:rsidP="004D1A9D">
            <w:pPr>
              <w:ind w:right="-1"/>
              <w:rPr>
                <w:sz w:val="16"/>
                <w:szCs w:val="16"/>
                <w:lang w:val="de-DE"/>
              </w:rPr>
            </w:pPr>
            <w:r w:rsidRPr="005456A8">
              <w:rPr>
                <w:b/>
                <w:sz w:val="16"/>
                <w:szCs w:val="16"/>
                <w:lang w:val="de-DE"/>
              </w:rPr>
              <w:t>Presse- und Öffentlichkeitsarbeit:</w:t>
            </w:r>
            <w:r w:rsidRPr="005456A8">
              <w:rPr>
                <w:sz w:val="16"/>
                <w:szCs w:val="16"/>
                <w:lang w:val="de-DE"/>
              </w:rPr>
              <w:br/>
            </w:r>
            <w:r w:rsidRPr="005456A8">
              <w:rPr>
                <w:noProof/>
                <w:sz w:val="16"/>
                <w:szCs w:val="16"/>
                <w:lang w:val="de-CH"/>
              </w:rPr>
              <w:t>Press’n’Relations GmbH – Markus Häfliger</w:t>
            </w:r>
            <w:r w:rsidRPr="005456A8">
              <w:rPr>
                <w:sz w:val="16"/>
                <w:szCs w:val="16"/>
                <w:lang w:val="de-DE"/>
              </w:rPr>
              <w:br/>
            </w:r>
            <w:r w:rsidRPr="005456A8">
              <w:rPr>
                <w:noProof/>
                <w:sz w:val="16"/>
                <w:szCs w:val="16"/>
                <w:lang w:val="de-CH"/>
              </w:rPr>
              <w:t>Hirslanderstrasse 51 – 8032 Zürich</w:t>
            </w:r>
            <w:r w:rsidRPr="005456A8">
              <w:rPr>
                <w:sz w:val="16"/>
                <w:szCs w:val="16"/>
                <w:lang w:val="de-DE"/>
              </w:rPr>
              <w:br/>
            </w:r>
            <w:r w:rsidRPr="005456A8">
              <w:rPr>
                <w:noProof/>
                <w:sz w:val="16"/>
                <w:szCs w:val="16"/>
                <w:lang w:val="de-CH"/>
              </w:rPr>
              <w:t>Tel.:</w:t>
            </w:r>
            <w:r w:rsidRPr="005456A8">
              <w:rPr>
                <w:sz w:val="16"/>
                <w:szCs w:val="16"/>
                <w:lang w:val="de-DE"/>
              </w:rPr>
              <w:t xml:space="preserve"> </w:t>
            </w:r>
            <w:r w:rsidRPr="005456A8">
              <w:rPr>
                <w:noProof/>
                <w:sz w:val="16"/>
                <w:szCs w:val="16"/>
                <w:lang w:val="de-CH"/>
              </w:rPr>
              <w:t>+41 43 344 58 65 – Fax:</w:t>
            </w:r>
            <w:r w:rsidRPr="005456A8">
              <w:rPr>
                <w:sz w:val="16"/>
                <w:szCs w:val="16"/>
                <w:lang w:val="de-DE"/>
              </w:rPr>
              <w:t xml:space="preserve"> +41 43 344 58 69</w:t>
            </w:r>
            <w:r w:rsidRPr="005456A8">
              <w:rPr>
                <w:sz w:val="16"/>
                <w:szCs w:val="16"/>
                <w:lang w:val="de-DE"/>
              </w:rPr>
              <w:br/>
              <w:t>mh@press-n-relations.ch –</w:t>
            </w:r>
            <w:r w:rsidRPr="005456A8">
              <w:rPr>
                <w:noProof/>
                <w:sz w:val="16"/>
                <w:szCs w:val="16"/>
                <w:lang w:val="de-CH"/>
              </w:rPr>
              <w:t xml:space="preserve"> www.press-n-relations.ch</w:t>
            </w:r>
            <w:r w:rsidRPr="005456A8">
              <w:rPr>
                <w:sz w:val="16"/>
                <w:szCs w:val="16"/>
                <w:lang w:val="de-DE"/>
              </w:rPr>
              <w:t xml:space="preserve"> </w:t>
            </w:r>
          </w:p>
        </w:tc>
      </w:tr>
    </w:tbl>
    <w:p w:rsidR="008B3831" w:rsidRPr="00321656" w:rsidRDefault="008B3831" w:rsidP="008B3831">
      <w:pPr>
        <w:rPr>
          <w:lang w:val="de-DE"/>
        </w:rPr>
      </w:pPr>
    </w:p>
    <w:p w:rsidR="008B3831" w:rsidRDefault="008B3831" w:rsidP="008B3831">
      <w:pPr>
        <w:widowControl w:val="0"/>
        <w:spacing w:line="312" w:lineRule="auto"/>
        <w:ind w:right="425"/>
        <w:rPr>
          <w:b/>
          <w:bCs/>
          <w:w w:val="99"/>
          <w:sz w:val="24"/>
          <w:szCs w:val="28"/>
          <w:lang w:val="de-DE"/>
        </w:rPr>
      </w:pPr>
      <w:bookmarkStart w:id="4" w:name="OLE_LINK17"/>
      <w:bookmarkStart w:id="5" w:name="OLE_LINK18"/>
    </w:p>
    <w:p w:rsidR="008B3831" w:rsidRDefault="008B3831" w:rsidP="008B3831">
      <w:pPr>
        <w:widowControl w:val="0"/>
        <w:spacing w:line="312" w:lineRule="auto"/>
        <w:ind w:right="425"/>
        <w:rPr>
          <w:b/>
          <w:bCs/>
          <w:w w:val="99"/>
          <w:sz w:val="24"/>
          <w:szCs w:val="28"/>
          <w:lang w:val="de-DE"/>
        </w:rPr>
      </w:pPr>
    </w:p>
    <w:p w:rsidR="008B3831" w:rsidRPr="00ED60BD" w:rsidRDefault="008B3831" w:rsidP="008B3831">
      <w:pPr>
        <w:widowControl w:val="0"/>
        <w:spacing w:line="312" w:lineRule="auto"/>
        <w:ind w:right="425"/>
        <w:rPr>
          <w:b/>
          <w:bCs/>
          <w:w w:val="99"/>
          <w:sz w:val="24"/>
          <w:szCs w:val="28"/>
          <w:lang w:val="de-DE"/>
        </w:rPr>
      </w:pPr>
      <w:r>
        <w:rPr>
          <w:b/>
          <w:bCs/>
          <w:w w:val="99"/>
          <w:sz w:val="24"/>
          <w:szCs w:val="28"/>
          <w:lang w:val="de-DE"/>
        </w:rPr>
        <w:t>Bei Fusionen und Übernahmen die Führungskräfte und Mitarbeiter mitnehmen</w:t>
      </w:r>
    </w:p>
    <w:p w:rsidR="008B3831" w:rsidRDefault="008B3831" w:rsidP="008B3831">
      <w:pPr>
        <w:widowControl w:val="0"/>
        <w:spacing w:line="312" w:lineRule="auto"/>
        <w:ind w:right="425"/>
        <w:rPr>
          <w:sz w:val="24"/>
          <w:szCs w:val="24"/>
          <w:lang w:val="de-DE"/>
        </w:rPr>
      </w:pPr>
      <w:r>
        <w:rPr>
          <w:sz w:val="24"/>
          <w:szCs w:val="24"/>
          <w:lang w:val="de-DE"/>
        </w:rPr>
        <w:t>Stephan Nyfeler von Aon Hewitt gibt Integrationsansätze</w:t>
      </w:r>
    </w:p>
    <w:p w:rsidR="008B3831" w:rsidRPr="00651470" w:rsidRDefault="008B3831" w:rsidP="008B3831">
      <w:pPr>
        <w:widowControl w:val="0"/>
        <w:spacing w:line="312" w:lineRule="auto"/>
        <w:ind w:right="425"/>
        <w:rPr>
          <w:b/>
          <w:lang w:val="de-CH"/>
        </w:rPr>
      </w:pPr>
    </w:p>
    <w:p w:rsidR="008B3831" w:rsidRPr="00CC037B" w:rsidRDefault="008B400F" w:rsidP="008B3831">
      <w:pPr>
        <w:spacing w:line="312" w:lineRule="auto"/>
        <w:ind w:right="992"/>
        <w:rPr>
          <w:rFonts w:eastAsia="Times New Roman"/>
          <w:b/>
          <w:lang w:val="de-DE" w:eastAsia="de-DE"/>
        </w:rPr>
      </w:pPr>
      <w:r>
        <w:rPr>
          <w:rFonts w:eastAsia="Times New Roman"/>
          <w:b/>
          <w:bCs/>
          <w:lang w:val="de-DE" w:eastAsia="de-DE"/>
        </w:rPr>
        <w:t>Zürich (21</w:t>
      </w:r>
      <w:r w:rsidR="008B3831" w:rsidRPr="00CC037B">
        <w:rPr>
          <w:rFonts w:eastAsia="Times New Roman"/>
          <w:b/>
          <w:bCs/>
          <w:lang w:val="de-DE" w:eastAsia="de-DE"/>
        </w:rPr>
        <w:t xml:space="preserve">. </w:t>
      </w:r>
      <w:r>
        <w:rPr>
          <w:rFonts w:eastAsia="Times New Roman"/>
          <w:b/>
          <w:bCs/>
          <w:lang w:val="de-DE" w:eastAsia="de-DE"/>
        </w:rPr>
        <w:t>Januar</w:t>
      </w:r>
      <w:r w:rsidR="008B3831" w:rsidRPr="00CC037B">
        <w:rPr>
          <w:rFonts w:eastAsia="Times New Roman"/>
          <w:b/>
          <w:bCs/>
          <w:lang w:val="de-DE" w:eastAsia="de-DE"/>
        </w:rPr>
        <w:t xml:space="preserve"> 201</w:t>
      </w:r>
      <w:r w:rsidR="008B3831">
        <w:rPr>
          <w:rFonts w:eastAsia="Times New Roman"/>
          <w:b/>
          <w:bCs/>
          <w:lang w:val="de-DE" w:eastAsia="de-DE"/>
        </w:rPr>
        <w:t>5</w:t>
      </w:r>
      <w:r w:rsidR="008B3831" w:rsidRPr="00CC037B">
        <w:rPr>
          <w:rFonts w:eastAsia="Times New Roman"/>
          <w:b/>
          <w:bCs/>
          <w:lang w:val="de-DE" w:eastAsia="de-DE"/>
        </w:rPr>
        <w:t>)</w:t>
      </w:r>
      <w:r w:rsidR="008B3831" w:rsidRPr="00CC037B">
        <w:rPr>
          <w:rFonts w:eastAsia="Times New Roman"/>
          <w:b/>
          <w:lang w:val="de-DE" w:eastAsia="de-DE"/>
        </w:rPr>
        <w:t xml:space="preserve"> – </w:t>
      </w:r>
      <w:r w:rsidR="008B3831">
        <w:rPr>
          <w:rFonts w:eastAsia="Times New Roman"/>
          <w:b/>
          <w:lang w:val="de-DE" w:eastAsia="de-DE"/>
        </w:rPr>
        <w:t xml:space="preserve">Bei Fusionen oder Übernahmen gilt es nicht nur, organisatorische Veränderungen zu berücksichtigen. </w:t>
      </w:r>
      <w:r w:rsidR="008B3831" w:rsidRPr="008B3831">
        <w:rPr>
          <w:rFonts w:eastAsia="Times New Roman"/>
          <w:b/>
          <w:lang w:val="de-DE" w:eastAsia="de-DE"/>
        </w:rPr>
        <w:t>Zwar stellen Vergütungsthemen wie Pensionsverpflichtungen in der Regel eine der grö</w:t>
      </w:r>
      <w:r w:rsidR="000A257D">
        <w:rPr>
          <w:rFonts w:eastAsia="Times New Roman"/>
          <w:b/>
          <w:lang w:val="de-DE" w:eastAsia="de-DE"/>
        </w:rPr>
        <w:t>ss</w:t>
      </w:r>
      <w:r w:rsidR="008B3831" w:rsidRPr="008B3831">
        <w:rPr>
          <w:rFonts w:eastAsia="Times New Roman"/>
          <w:b/>
          <w:lang w:val="de-DE" w:eastAsia="de-DE"/>
        </w:rPr>
        <w:t>ten Bilanzpositionen dar und erhalten bereits während der Due Diligence eine besondere Beachtung,</w:t>
      </w:r>
      <w:r w:rsidR="008B3831">
        <w:rPr>
          <w:rFonts w:eastAsia="Times New Roman"/>
          <w:b/>
          <w:lang w:val="de-DE" w:eastAsia="de-DE"/>
        </w:rPr>
        <w:t xml:space="preserve"> doch solche Veränderungen haben auch immer erhebliche Auswirkungen auf Führungskräfte und Mitarbeiter. Meist wird über kleinere, erfolgreiche Geschäftseinheiten oder Start-up-Unternehmen ein Konzernmantel gestülpt. Doch gerade in diesen kleinen Unternehmen haben Mitarbeiter eine andere Motivation – denn sie sind oft bewusst nicht in einem Konzern tätig. Führungskräfte sehen eine Integration erfahrungsgemäss eher positiv, dennoch ergeben sich auch für sie Fragestellungen. Eine frühe Einbindung in die Integrationsplanung hilft, Unsicherheiten und Ängste abzubauen. Stephan Nyfeler, Senior Account Executive Global Clients, unterstützt Unternehmen bei Fusionen. Sein Rat in diesen Situationen: sich nicht dem Druck hingeben, strategische Vorteile im Blick behalten sowie langfristig investieren.</w:t>
      </w:r>
    </w:p>
    <w:p w:rsidR="008B3831" w:rsidRPr="00651470" w:rsidRDefault="008B3831" w:rsidP="008B3831">
      <w:pPr>
        <w:pStyle w:val="StandardWeb"/>
        <w:shd w:val="clear" w:color="auto" w:fill="FFFFFF"/>
        <w:spacing w:before="0" w:beforeAutospacing="0" w:after="225" w:afterAutospacing="0"/>
        <w:rPr>
          <w:rFonts w:ascii="Arial" w:hAnsi="Arial" w:cs="Arial"/>
          <w:b/>
          <w:color w:val="000000" w:themeColor="text1"/>
          <w:sz w:val="20"/>
          <w:szCs w:val="20"/>
          <w:lang w:val="de-CH"/>
        </w:rPr>
      </w:pPr>
    </w:p>
    <w:p w:rsidR="008B3831" w:rsidRDefault="008B3831" w:rsidP="008B3831">
      <w:pPr>
        <w:spacing w:line="312" w:lineRule="auto"/>
        <w:ind w:right="992"/>
        <w:rPr>
          <w:rFonts w:eastAsia="Times New Roman"/>
          <w:lang w:val="de-DE" w:eastAsia="de-DE"/>
        </w:rPr>
      </w:pPr>
      <w:r>
        <w:rPr>
          <w:rFonts w:eastAsia="Times New Roman"/>
          <w:lang w:val="de-DE" w:eastAsia="de-DE"/>
        </w:rPr>
        <w:t xml:space="preserve">Synergien sind bei vielen Fusionen der zentrale Grund dafür, die „Ehe“ mit einem anderen Unternehmen einzugehen. „Dabei muss jedoch klar zwischen Kostensynergien und Marktsynergien unterschieden werden“, erklärt Stephan Nyfeler. „Ist mit Marktsynergien zumeist einfacher zu argumentieren, ist die Planung in diesem </w:t>
      </w:r>
      <w:r w:rsidRPr="008B3831">
        <w:rPr>
          <w:rFonts w:eastAsia="Times New Roman"/>
          <w:lang w:val="de-DE" w:eastAsia="de-DE"/>
        </w:rPr>
        <w:t>Bereich jedoch nicht weniger komplex und sollte verschiedene Parteien aus beiden Unternehmen berücksichtigen.“ Bei den Synergien der Kosten werden Arbeitnehmer und deren Vertreter erfahrungsgemäss hellhörig, fürchten diese dahinter einen Stellenabbau. Daher sollte der BereichHuman Resources (HR) von Beginn an mit am Verhandlungstisch sitzen. Denn zum einen kann HR alle Fragen zur Führungskultur erläutern und zum anderen im Laufe des Transaktionsprojekts die Rolle des Vermittlers übernehmen. Führungskräfte beider Unternehmen sollten im Rahmen von Mentoring- oder Coaching-Modellen zusammengebracht werden. Denn auch auf Führungsebene der „Übernommenen“ können Fragen nicht mit rein finanziellen Anreizen beantwortet werden. Ängste</w:t>
      </w:r>
      <w:r>
        <w:rPr>
          <w:rFonts w:eastAsia="Times New Roman"/>
          <w:lang w:val="de-DE" w:eastAsia="de-DE"/>
        </w:rPr>
        <w:t xml:space="preserve"> um die Karriere, das Team oder den künftigen Einfluss werden in der Verhandlungsphase nicht offen angesprochen – gilt es doch, die Souveränität zu wahren.</w:t>
      </w:r>
    </w:p>
    <w:p w:rsidR="008B3831" w:rsidRDefault="008B3831" w:rsidP="008B3831">
      <w:pPr>
        <w:spacing w:line="312" w:lineRule="auto"/>
        <w:ind w:right="992"/>
        <w:rPr>
          <w:rFonts w:eastAsia="Times New Roman"/>
          <w:lang w:val="de-DE" w:eastAsia="de-DE"/>
        </w:rPr>
      </w:pPr>
      <w:bookmarkStart w:id="6" w:name="_GoBack"/>
      <w:bookmarkEnd w:id="6"/>
    </w:p>
    <w:p w:rsidR="008B3831" w:rsidRPr="00792A36" w:rsidRDefault="008B3831" w:rsidP="008B3831">
      <w:pPr>
        <w:spacing w:line="312" w:lineRule="auto"/>
        <w:ind w:right="992"/>
        <w:rPr>
          <w:rFonts w:eastAsia="Times New Roman"/>
          <w:b/>
          <w:lang w:val="de-DE" w:eastAsia="de-DE"/>
        </w:rPr>
      </w:pPr>
      <w:r w:rsidRPr="00792A36">
        <w:rPr>
          <w:rFonts w:eastAsia="Times New Roman"/>
          <w:b/>
          <w:lang w:val="de-DE" w:eastAsia="de-DE"/>
        </w:rPr>
        <w:t>Synergien – oft vorgegeben, selten erreicht</w:t>
      </w:r>
    </w:p>
    <w:p w:rsidR="008B3831" w:rsidRDefault="008B3831" w:rsidP="008B3831">
      <w:pPr>
        <w:spacing w:line="312" w:lineRule="auto"/>
        <w:ind w:right="992"/>
        <w:rPr>
          <w:rFonts w:eastAsia="Times New Roman"/>
          <w:lang w:val="de-DE" w:eastAsia="de-DE"/>
        </w:rPr>
      </w:pPr>
      <w:r>
        <w:rPr>
          <w:rFonts w:eastAsia="Times New Roman"/>
          <w:lang w:val="de-DE" w:eastAsia="de-DE"/>
        </w:rPr>
        <w:t>Oft wird der sogenannte „Strategische Fit“ im Rahmen einer Transaktion genannt. Doch neben dem operativen Fit sollte ein Merger, der strategisch keinen oder nur wenig Sinn macht, eine Integration grundsätzlich hinterfragen. Denn dann wird selbst ein noch so professionelles Integrations-Management keinen Erfolg bringen. Beachtet werden muss, dass Synergien erst in der Zukunft erreicht werden. Zunächst einmal stehen die Investition sowie Integrations- und Beraterkosten im Fokus. Der „High-Cost/Low-Cost-Shift“ verursacht immer zunächst einmal höhere Kosten. Unter Druck steht dann das Management: Synergien müssen erreicht und Investitionen angemessen verzinst werden. „Diesem Druck sollte jedoch nicht nachgegeben werden“, so Nyfeler. „Die Erfahrung zeigt, dass Investitionen eher langfristig betrachtet werden müssen. Dies sollte man im Kapitalmarkt auch so vertreten.“ Damit kann auch ein überhöhter Kaufpreis gerechtfertigt werden, der langfristig nicht nur Synergien, sondern mehr strategische Vorteile für ein Unternehmen erwirkt.</w:t>
      </w:r>
    </w:p>
    <w:p w:rsidR="008B3831" w:rsidRPr="00CC037B" w:rsidRDefault="008B3831" w:rsidP="008B3831">
      <w:pPr>
        <w:spacing w:line="312" w:lineRule="auto"/>
        <w:ind w:right="992"/>
        <w:rPr>
          <w:rFonts w:eastAsia="Times New Roman"/>
          <w:lang w:val="de-DE" w:eastAsia="de-DE"/>
        </w:rPr>
      </w:pPr>
    </w:p>
    <w:p w:rsidR="008B3831" w:rsidRDefault="008B3831" w:rsidP="008B3831">
      <w:pPr>
        <w:spacing w:line="312" w:lineRule="auto"/>
        <w:ind w:right="992"/>
        <w:rPr>
          <w:rFonts w:eastAsia="Times New Roman"/>
          <w:b/>
          <w:bCs/>
          <w:lang w:val="de-DE" w:eastAsia="de-DE"/>
        </w:rPr>
      </w:pPr>
    </w:p>
    <w:p w:rsidR="008B3831" w:rsidRPr="00065259" w:rsidRDefault="008B3831" w:rsidP="008B3831">
      <w:pPr>
        <w:widowControl w:val="0"/>
        <w:spacing w:line="312" w:lineRule="auto"/>
        <w:ind w:right="992"/>
        <w:rPr>
          <w:lang w:val="de-DE"/>
        </w:rPr>
      </w:pPr>
    </w:p>
    <w:p w:rsidR="008B3831" w:rsidRDefault="008B3831" w:rsidP="008B3831">
      <w:pPr>
        <w:rPr>
          <w:rFonts w:ascii="Helvetica" w:hAnsi="Helvetica"/>
          <w:b/>
          <w:sz w:val="18"/>
          <w:lang w:val="de-DE"/>
        </w:rPr>
      </w:pPr>
    </w:p>
    <w:p w:rsidR="008B3831" w:rsidRPr="00651470" w:rsidRDefault="008B3831" w:rsidP="008B3831">
      <w:pPr>
        <w:rPr>
          <w:b/>
          <w:sz w:val="16"/>
          <w:szCs w:val="16"/>
          <w:lang w:val="de-DE"/>
        </w:rPr>
      </w:pPr>
      <w:r w:rsidRPr="008B0132">
        <w:rPr>
          <w:b/>
          <w:sz w:val="16"/>
          <w:szCs w:val="16"/>
          <w:lang w:val="de-DE"/>
        </w:rPr>
        <w:t xml:space="preserve">Über Aon Hewitt </w:t>
      </w:r>
    </w:p>
    <w:p w:rsidR="008B3831" w:rsidRPr="00651470" w:rsidRDefault="008B3831" w:rsidP="008B3831">
      <w:pPr>
        <w:rPr>
          <w:sz w:val="16"/>
          <w:szCs w:val="16"/>
          <w:lang w:val="de-CH"/>
        </w:rPr>
      </w:pPr>
      <w:r w:rsidRPr="008B0132">
        <w:rPr>
          <w:sz w:val="16"/>
          <w:szCs w:val="16"/>
          <w:lang w:val="de-CH"/>
        </w:rPr>
        <w:t>Aon Hewitt ist weltweit führender Anbieter von Human Resources Lösungen.</w:t>
      </w:r>
      <w:r w:rsidRPr="008B0132">
        <w:rPr>
          <w:color w:val="000000"/>
          <w:sz w:val="16"/>
          <w:szCs w:val="16"/>
          <w:lang w:val="de-CH"/>
        </w:rPr>
        <w:t xml:space="preserve"> </w:t>
      </w:r>
      <w:r w:rsidRPr="008B0132">
        <w:rPr>
          <w:sz w:val="16"/>
          <w:szCs w:val="16"/>
          <w:lang w:val="de-CH"/>
        </w:rPr>
        <w:t>Das Unternehmen unterstützt seine Kunden bei der Lösung von komplexen Fragen rund um Benefits, Talente und damit verbundene finanzielle Herausforderungen und zur Verbesserung ihrer Geschäfts</w:t>
      </w:r>
      <w:r w:rsidRPr="008B0132">
        <w:rPr>
          <w:sz w:val="16"/>
          <w:szCs w:val="16"/>
          <w:lang w:val="de-CH"/>
        </w:rPr>
        <w:softHyphen/>
        <w:t>ergeb</w:t>
      </w:r>
      <w:r w:rsidRPr="008B0132">
        <w:rPr>
          <w:sz w:val="16"/>
          <w:szCs w:val="16"/>
          <w:lang w:val="de-CH"/>
        </w:rPr>
        <w:softHyphen/>
        <w:t>nisse. Aon Hewitt entwickelt, implementiert, kommuniziert und verwaltet eine breite Palette von Strategien in den Bereichen Human Resources, berufliche Vorsorge, Investment Management, Krankenkasse, Vergütung und Talent-Management.</w:t>
      </w:r>
      <w:r w:rsidRPr="008B0132">
        <w:rPr>
          <w:color w:val="000000"/>
          <w:sz w:val="16"/>
          <w:szCs w:val="16"/>
          <w:lang w:val="de-CH"/>
        </w:rPr>
        <w:t xml:space="preserve"> </w:t>
      </w:r>
      <w:r w:rsidRPr="008B0132">
        <w:rPr>
          <w:sz w:val="16"/>
          <w:szCs w:val="16"/>
          <w:lang w:val="de-CH"/>
        </w:rPr>
        <w:t>Aon Hewitt ist weltweit mit 29'000 Mitarbeitern in 90 Ländern vertreten.</w:t>
      </w:r>
      <w:r w:rsidRPr="008B0132">
        <w:rPr>
          <w:color w:val="000000"/>
          <w:sz w:val="16"/>
          <w:szCs w:val="16"/>
          <w:lang w:val="de-CH"/>
        </w:rPr>
        <w:t xml:space="preserve"> </w:t>
      </w:r>
      <w:r w:rsidRPr="008B0132">
        <w:rPr>
          <w:sz w:val="16"/>
          <w:szCs w:val="16"/>
          <w:lang w:val="de-CH"/>
        </w:rPr>
        <w:t>In der Schweiz engagieren sich 180 Mitarbeiter an den Standorten von Aon Hewitt in Neuchâtel, Nyon und Zürich.</w:t>
      </w:r>
      <w:r w:rsidRPr="008B0132">
        <w:rPr>
          <w:color w:val="000000"/>
          <w:sz w:val="16"/>
          <w:szCs w:val="16"/>
          <w:lang w:val="de-CH"/>
        </w:rPr>
        <w:t xml:space="preserve"> </w:t>
      </w:r>
      <w:r w:rsidRPr="008B0132">
        <w:rPr>
          <w:sz w:val="16"/>
          <w:szCs w:val="16"/>
          <w:lang w:val="de-CH"/>
        </w:rPr>
        <w:t>Weitere Informationen über Aon Hewitt finden Sie unter www.aonhewitt.ch.</w:t>
      </w:r>
    </w:p>
    <w:p w:rsidR="008B3831" w:rsidRPr="00651470" w:rsidRDefault="008B3831" w:rsidP="008B3831">
      <w:pPr>
        <w:rPr>
          <w:b/>
          <w:sz w:val="16"/>
          <w:szCs w:val="16"/>
          <w:lang w:val="de-CH"/>
        </w:rPr>
      </w:pPr>
    </w:p>
    <w:p w:rsidR="008B3831" w:rsidRPr="00651470" w:rsidRDefault="008B3831" w:rsidP="008B3831">
      <w:pPr>
        <w:rPr>
          <w:b/>
          <w:sz w:val="16"/>
          <w:szCs w:val="16"/>
          <w:lang w:val="de-DE"/>
        </w:rPr>
      </w:pPr>
      <w:r w:rsidRPr="008B0132">
        <w:rPr>
          <w:b/>
          <w:sz w:val="16"/>
          <w:szCs w:val="16"/>
          <w:lang w:val="de-DE"/>
        </w:rPr>
        <w:t>Über Aon</w:t>
      </w:r>
    </w:p>
    <w:p w:rsidR="008B3831" w:rsidRPr="00651470" w:rsidRDefault="008B3831" w:rsidP="008B3831">
      <w:pPr>
        <w:rPr>
          <w:rFonts w:eastAsia="Times New Roman"/>
          <w:sz w:val="16"/>
          <w:szCs w:val="16"/>
          <w:lang w:val="de-CH"/>
        </w:rPr>
      </w:pPr>
      <w:r w:rsidRPr="008B0132">
        <w:rPr>
          <w:rFonts w:eastAsia="Times New Roman"/>
          <w:sz w:val="16"/>
          <w:szCs w:val="16"/>
          <w:lang w:val="de-CH"/>
        </w:rPr>
        <w:t xml:space="preserve">Aon plc (NYSE: AON) ist der führende globale Dienstleister für Risikomanagement sowie Versicherungs- und Rückversicherungsmakler, und Berater für Human Resources und Outsourcing von Dienstleistungen. Mit mehr als 66'000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6" w:history="1">
        <w:r w:rsidRPr="008B0132">
          <w:rPr>
            <w:rStyle w:val="Link"/>
            <w:rFonts w:eastAsia="Times New Roman"/>
            <w:sz w:val="16"/>
            <w:szCs w:val="16"/>
            <w:lang w:val="de-CH"/>
          </w:rPr>
          <w:t>http://www.aon.com</w:t>
        </w:r>
      </w:hyperlink>
      <w:r w:rsidRPr="008B0132">
        <w:rPr>
          <w:rFonts w:eastAsia="Times New Roman"/>
          <w:sz w:val="16"/>
          <w:szCs w:val="16"/>
          <w:lang w:val="de-CH"/>
        </w:rPr>
        <w:t xml:space="preserve">  und unter </w:t>
      </w:r>
      <w:hyperlink r:id="rId7" w:history="1">
        <w:r w:rsidRPr="008B0132">
          <w:rPr>
            <w:rStyle w:val="Link"/>
            <w:rFonts w:eastAsia="Times New Roman"/>
            <w:sz w:val="16"/>
            <w:szCs w:val="16"/>
            <w:lang w:val="de-CH"/>
          </w:rPr>
          <w:t>http://www.aon.com/manchesterunited</w:t>
        </w:r>
      </w:hyperlink>
      <w:r w:rsidRPr="008B0132">
        <w:rPr>
          <w:rFonts w:eastAsia="Times New Roman"/>
          <w:sz w:val="16"/>
          <w:szCs w:val="16"/>
          <w:lang w:val="de-CH"/>
        </w:rPr>
        <w:t xml:space="preserve"> zudem alles über Aons Partnerschaft mit </w:t>
      </w:r>
      <w:hyperlink r:id="rId8" w:history="1">
        <w:r w:rsidRPr="008B0132">
          <w:rPr>
            <w:rStyle w:val="Link"/>
            <w:rFonts w:eastAsia="Times New Roman"/>
            <w:sz w:val="16"/>
            <w:szCs w:val="16"/>
            <w:lang w:val="de-CH"/>
          </w:rPr>
          <w:t>Manchester United</w:t>
        </w:r>
      </w:hyperlink>
      <w:r w:rsidRPr="008B0132">
        <w:rPr>
          <w:rFonts w:eastAsia="Times New Roman"/>
          <w:sz w:val="16"/>
          <w:szCs w:val="16"/>
          <w:lang w:val="de-CH"/>
        </w:rPr>
        <w:t>.</w:t>
      </w:r>
    </w:p>
    <w:p w:rsidR="008B3831" w:rsidRDefault="008B3831" w:rsidP="008B3831">
      <w:pPr>
        <w:rPr>
          <w:sz w:val="18"/>
          <w:szCs w:val="24"/>
          <w:lang w:val="de-CH"/>
        </w:rPr>
      </w:pPr>
    </w:p>
    <w:p w:rsidR="008B3831" w:rsidRDefault="008B3831" w:rsidP="008B3831">
      <w:pPr>
        <w:rPr>
          <w:sz w:val="18"/>
          <w:lang w:val="de-DE"/>
        </w:rPr>
      </w:pPr>
    </w:p>
    <w:bookmarkEnd w:id="0"/>
    <w:bookmarkEnd w:id="1"/>
    <w:bookmarkEnd w:id="2"/>
    <w:bookmarkEnd w:id="3"/>
    <w:bookmarkEnd w:id="4"/>
    <w:bookmarkEnd w:id="5"/>
    <w:p w:rsidR="008B3831" w:rsidRPr="00651470" w:rsidRDefault="008B3831" w:rsidP="008B3831">
      <w:pPr>
        <w:ind w:right="-1"/>
        <w:rPr>
          <w:lang w:val="de-CH"/>
        </w:rPr>
      </w:pPr>
    </w:p>
    <w:p w:rsidR="007B1ECA" w:rsidRDefault="008B400F"/>
    <w:sectPr w:rsidR="007B1ECA" w:rsidSect="00AD65F8">
      <w:headerReference w:type="default" r:id="rId9"/>
      <w:footerReference w:type="default" r:id="rId10"/>
      <w:headerReference w:type="first" r:id="rId11"/>
      <w:footerReference w:type="first" r:id="rId12"/>
      <w:pgSz w:w="12240" w:h="15840" w:code="1"/>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E154D1" w:rsidRDefault="004D1A9D" w:rsidP="0057411D">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F9391B" w:rsidRPr="00E154D1" w:rsidRDefault="004D1A9D" w:rsidP="00E154D1">
    <w:pPr>
      <w:tabs>
        <w:tab w:val="right" w:pos="10080"/>
      </w:tabs>
      <w:rPr>
        <w:rFonts w:cs="Arial"/>
        <w:sz w:val="17"/>
        <w:szCs w:val="17"/>
      </w:rPr>
    </w:pPr>
    <w:r w:rsidRPr="00E74285">
      <w:rPr>
        <w:sz w:val="16"/>
        <w:szCs w:val="16"/>
      </w:rP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E154D1" w:rsidRDefault="004D1A9D" w:rsidP="00E154D1">
    <w:pPr>
      <w:tabs>
        <w:tab w:val="right" w:pos="10080"/>
      </w:tabs>
      <w:rPr>
        <w:rFonts w:cs="Arial"/>
        <w:sz w:val="17"/>
        <w:szCs w:val="17"/>
      </w:rPr>
    </w:pPr>
    <w:r w:rsidRPr="00E74285">
      <w:rPr>
        <w:sz w:val="16"/>
        <w:szCs w:val="16"/>
      </w:rPr>
      <w:t>Risk. Reinsurance. Human Resources.</w:t>
    </w:r>
    <w:r w:rsidRPr="00E74285">
      <w:rPr>
        <w:sz w:val="16"/>
        <w:szCs w:val="16"/>
      </w:rPr>
      <w:tab/>
    </w:r>
    <w:r>
      <w:rPr>
        <w:rFonts w:cs="Arial"/>
        <w:noProof/>
        <w:sz w:val="17"/>
        <w:szCs w:val="17"/>
        <w:lang w:val="de-DE" w:eastAsia="de-DE"/>
      </w:rPr>
      <w:drawing>
        <wp:inline distT="0" distB="0" distL="0" distR="0">
          <wp:extent cx="914400" cy="574243"/>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41177F" w:rsidRDefault="004D1A9D" w:rsidP="00EA506C">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3831" w:rsidRDefault="008B3831" w:rsidP="008B3831">
    <w:pPr>
      <w:pStyle w:val="AonMediaContact"/>
      <w:rPr>
        <w:lang w:val="fr-FR"/>
      </w:rPr>
    </w:pPr>
    <w:r>
      <w:rPr>
        <w:color w:val="E11B22"/>
        <w:sz w:val="28"/>
        <w:szCs w:val="28"/>
      </w:rPr>
      <w:t>Medienmitteilung</w:t>
    </w:r>
  </w:p>
  <w:p w:rsidR="00F9391B" w:rsidRDefault="008B400F" w:rsidP="00650B48">
    <w:pPr>
      <w:pStyle w:val="AonMarketPractice"/>
      <w:tabs>
        <w:tab w:val="clear" w:pos="9720"/>
        <w:tab w:val="right" w:pos="10080"/>
      </w:tabs>
    </w:pPr>
  </w:p>
  <w:p w:rsidR="00F9391B" w:rsidRDefault="008B400F" w:rsidP="008B3831">
    <w:pPr>
      <w:pStyle w:val="AonMarketPractice"/>
      <w:tabs>
        <w:tab w:val="clear" w:pos="9720"/>
        <w:tab w:val="right" w:pos="10080"/>
      </w:tabs>
      <w:ind w:firstLine="708"/>
    </w:pPr>
  </w:p>
  <w:p w:rsidR="00F9391B" w:rsidRDefault="008B400F" w:rsidP="00650B48">
    <w:pPr>
      <w:pStyle w:val="AonMarketPractice"/>
      <w:tabs>
        <w:tab w:val="clear" w:pos="9720"/>
        <w:tab w:val="right" w:pos="10080"/>
      </w:tabs>
    </w:pPr>
  </w:p>
  <w:p w:rsidR="00F9391B" w:rsidRPr="0041177F" w:rsidRDefault="004D1A9D" w:rsidP="00650B48">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4173"/>
    <w:multiLevelType w:val="multilevel"/>
    <w:tmpl w:val="D1D8FFC6"/>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
    <w:nsid w:val="00253C66"/>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
    <w:nsid w:val="09F81F1A"/>
    <w:multiLevelType w:val="multilevel"/>
    <w:tmpl w:val="B3C4D8B2"/>
    <w:styleLink w:val="AonList"/>
    <w:lvl w:ilvl="0">
      <w:start w:val="1"/>
      <w:numFmt w:val="bullet"/>
      <w:pStyle w:val="AonBullet1"/>
      <w:lvlText w:val=""/>
      <w:lvlJc w:val="left"/>
      <w:pPr>
        <w:tabs>
          <w:tab w:val="num" w:pos="360"/>
        </w:tabs>
        <w:ind w:left="360" w:hanging="360"/>
      </w:pPr>
      <w:rPr>
        <w:rFonts w:ascii="Wingdings" w:hAnsi="Wingdings" w:cs="Times New Roman" w:hint="default"/>
        <w:color w:val="auto"/>
        <w:sz w:val="20"/>
        <w:szCs w:val="20"/>
      </w:rPr>
    </w:lvl>
    <w:lvl w:ilvl="1">
      <w:start w:val="1"/>
      <w:numFmt w:val="bullet"/>
      <w:pStyle w:val="AonBullet2"/>
      <w:lvlText w:val="–"/>
      <w:lvlJc w:val="left"/>
      <w:pPr>
        <w:tabs>
          <w:tab w:val="num" w:pos="720"/>
        </w:tabs>
        <w:ind w:left="720" w:hanging="360"/>
      </w:pPr>
      <w:rPr>
        <w:rFonts w:ascii="Arial" w:hAnsi="Arial" w:cs="Times New Roman" w:hint="default"/>
        <w:b/>
        <w:i w:val="0"/>
        <w:color w:val="auto"/>
      </w:rPr>
    </w:lvl>
    <w:lvl w:ilvl="2">
      <w:start w:val="1"/>
      <w:numFmt w:val="bullet"/>
      <w:pStyle w:val="AonBullet3"/>
      <w:lvlText w:val="•"/>
      <w:lvlJc w:val="left"/>
      <w:pPr>
        <w:tabs>
          <w:tab w:val="num" w:pos="1080"/>
        </w:tabs>
        <w:ind w:left="1080" w:hanging="360"/>
      </w:pPr>
      <w:rPr>
        <w:rFonts w:ascii="Arial" w:hAnsi="Arial" w:cs="Times New Roman" w:hint="default"/>
        <w:szCs w:val="20"/>
      </w:rPr>
    </w:lvl>
    <w:lvl w:ilvl="3">
      <w:start w:val="1"/>
      <w:numFmt w:val="bullet"/>
      <w:pStyle w:val="AonBullet4"/>
      <w:lvlText w:val=""/>
      <w:lvlJc w:val="left"/>
      <w:pPr>
        <w:tabs>
          <w:tab w:val="num" w:pos="1440"/>
        </w:tabs>
        <w:ind w:left="1440" w:hanging="360"/>
      </w:pPr>
      <w:rPr>
        <w:rFonts w:ascii="Symbol" w:hAnsi="Symbol" w:cs="Times New Roman" w:hint="default"/>
        <w:sz w:val="20"/>
        <w:szCs w:val="20"/>
      </w:rPr>
    </w:lvl>
    <w:lvl w:ilvl="4">
      <w:start w:val="1"/>
      <w:numFmt w:val="bullet"/>
      <w:pStyle w:val="AonBullet5"/>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3">
    <w:nsid w:val="0E02266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4">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AAC79FE"/>
    <w:multiLevelType w:val="multilevel"/>
    <w:tmpl w:val="B3C4D8B2"/>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7">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
    <w:nsid w:val="1E765D63"/>
    <w:multiLevelType w:val="hybridMultilevel"/>
    <w:tmpl w:val="E2407146"/>
    <w:lvl w:ilvl="0" w:tplc="A0C2B28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8C1EAB"/>
    <w:multiLevelType w:val="multilevel"/>
    <w:tmpl w:val="38220232"/>
    <w:lvl w:ilvl="0">
      <w:start w:val="1"/>
      <w:numFmt w:val="bullet"/>
      <w:lvlText w:val=""/>
      <w:lvlJc w:val="left"/>
      <w:pPr>
        <w:tabs>
          <w:tab w:val="num" w:pos="360"/>
        </w:tabs>
        <w:ind w:left="360" w:hanging="360"/>
      </w:pPr>
      <w:rPr>
        <w:rFonts w:ascii="Symbol" w:hAnsi="Symbol" w:hint="default"/>
        <w:color w:val="auto"/>
        <w:sz w:val="20"/>
        <w:szCs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0">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1">
    <w:nsid w:val="237D1D2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2">
    <w:nsid w:val="25143B92"/>
    <w:multiLevelType w:val="hybridMultilevel"/>
    <w:tmpl w:val="FEE6482C"/>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7495FDA"/>
    <w:multiLevelType w:val="singleLevel"/>
    <w:tmpl w:val="3EC22150"/>
    <w:lvl w:ilvl="0">
      <w:start w:val="1"/>
      <w:numFmt w:val="bullet"/>
      <w:lvlText w:val=""/>
      <w:lvlJc w:val="left"/>
      <w:pPr>
        <w:ind w:left="360" w:hanging="360"/>
      </w:pPr>
      <w:rPr>
        <w:rFonts w:ascii="Symbol" w:hAnsi="Symbol" w:hint="default"/>
        <w:color w:val="auto"/>
        <w:sz w:val="20"/>
        <w:szCs w:val="20"/>
      </w:rPr>
    </w:lvl>
  </w:abstractNum>
  <w:abstractNum w:abstractNumId="14">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6B76D3"/>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6">
    <w:nsid w:val="346D03EB"/>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7">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4AC81173"/>
    <w:multiLevelType w:val="multilevel"/>
    <w:tmpl w:val="8B8883AA"/>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9">
    <w:nsid w:val="4CC7272C"/>
    <w:multiLevelType w:val="hybridMultilevel"/>
    <w:tmpl w:val="40E05464"/>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176CF0D2">
      <w:start w:val="1"/>
      <w:numFmt w:val="bullet"/>
      <w:lvlText w:val="–"/>
      <w:lvlJc w:val="left"/>
      <w:pPr>
        <w:ind w:left="3240" w:hanging="360"/>
      </w:pPr>
      <w:rPr>
        <w:rFonts w:ascii="Arial" w:hAnsi="Arial" w:hint="default"/>
        <w:color w:val="auto"/>
        <w:sz w:val="20"/>
        <w:szCs w:val="20"/>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278058D"/>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1">
    <w:nsid w:val="58E21375"/>
    <w:multiLevelType w:val="hybridMultilevel"/>
    <w:tmpl w:val="E9AC0D54"/>
    <w:lvl w:ilvl="0" w:tplc="0C265A4C">
      <w:start w:val="1"/>
      <w:numFmt w:val="bullet"/>
      <w:lvlText w:val="–"/>
      <w:lvlJc w:val="left"/>
      <w:pPr>
        <w:tabs>
          <w:tab w:val="num" w:pos="720"/>
        </w:tabs>
        <w:ind w:left="720" w:hanging="360"/>
      </w:pPr>
      <w:rPr>
        <w:rFonts w:ascii="Arial" w:hAnsi="Arial" w:hint="default"/>
        <w:color w:val="auto"/>
        <w:position w:val="3"/>
      </w:rPr>
    </w:lvl>
    <w:lvl w:ilvl="1" w:tplc="A96AEB1A">
      <w:start w:val="1"/>
      <w:numFmt w:val="bullet"/>
      <w:lvlText w:val="–"/>
      <w:lvlJc w:val="left"/>
      <w:pPr>
        <w:tabs>
          <w:tab w:val="num" w:pos="360"/>
        </w:tabs>
        <w:ind w:left="720" w:hanging="360"/>
      </w:pPr>
      <w:rPr>
        <w:rFonts w:ascii="Arial" w:hAnsi="Arial" w:hint="default"/>
        <w:color w:val="313232"/>
        <w:position w:val="3"/>
      </w:rPr>
    </w:lvl>
    <w:lvl w:ilvl="2" w:tplc="DF30AF8A">
      <w:start w:val="1"/>
      <w:numFmt w:val="bullet"/>
      <w:lvlText w:val="-"/>
      <w:lvlJc w:val="left"/>
      <w:pPr>
        <w:tabs>
          <w:tab w:val="num" w:pos="2160"/>
        </w:tabs>
        <w:ind w:left="2160" w:hanging="360"/>
      </w:pPr>
      <w:rPr>
        <w:rFonts w:ascii="Courier New" w:hAnsi="Courier New" w:hint="default"/>
        <w:color w:val="333333"/>
        <w:position w:val="3"/>
      </w:rPr>
    </w:lvl>
    <w:lvl w:ilvl="3" w:tplc="DA22EBAC" w:tentative="1">
      <w:start w:val="1"/>
      <w:numFmt w:val="bullet"/>
      <w:lvlText w:val=""/>
      <w:lvlJc w:val="left"/>
      <w:pPr>
        <w:tabs>
          <w:tab w:val="num" w:pos="2880"/>
        </w:tabs>
        <w:ind w:left="2880" w:hanging="360"/>
      </w:pPr>
      <w:rPr>
        <w:rFonts w:ascii="Symbol" w:hAnsi="Symbol" w:hint="default"/>
      </w:rPr>
    </w:lvl>
    <w:lvl w:ilvl="4" w:tplc="C152E12C" w:tentative="1">
      <w:start w:val="1"/>
      <w:numFmt w:val="bullet"/>
      <w:lvlText w:val="o"/>
      <w:lvlJc w:val="left"/>
      <w:pPr>
        <w:tabs>
          <w:tab w:val="num" w:pos="3600"/>
        </w:tabs>
        <w:ind w:left="3600" w:hanging="360"/>
      </w:pPr>
      <w:rPr>
        <w:rFonts w:ascii="Courier New" w:hAnsi="Courier New" w:cs="Arial" w:hint="default"/>
      </w:rPr>
    </w:lvl>
    <w:lvl w:ilvl="5" w:tplc="E48AFD62" w:tentative="1">
      <w:start w:val="1"/>
      <w:numFmt w:val="bullet"/>
      <w:lvlText w:val=""/>
      <w:lvlJc w:val="left"/>
      <w:pPr>
        <w:tabs>
          <w:tab w:val="num" w:pos="4320"/>
        </w:tabs>
        <w:ind w:left="4320" w:hanging="360"/>
      </w:pPr>
      <w:rPr>
        <w:rFonts w:ascii="Wingdings" w:hAnsi="Wingdings" w:hint="default"/>
      </w:rPr>
    </w:lvl>
    <w:lvl w:ilvl="6" w:tplc="44922570" w:tentative="1">
      <w:start w:val="1"/>
      <w:numFmt w:val="bullet"/>
      <w:lvlText w:val=""/>
      <w:lvlJc w:val="left"/>
      <w:pPr>
        <w:tabs>
          <w:tab w:val="num" w:pos="5040"/>
        </w:tabs>
        <w:ind w:left="5040" w:hanging="360"/>
      </w:pPr>
      <w:rPr>
        <w:rFonts w:ascii="Symbol" w:hAnsi="Symbol" w:hint="default"/>
      </w:rPr>
    </w:lvl>
    <w:lvl w:ilvl="7" w:tplc="BBC61236" w:tentative="1">
      <w:start w:val="1"/>
      <w:numFmt w:val="bullet"/>
      <w:lvlText w:val="o"/>
      <w:lvlJc w:val="left"/>
      <w:pPr>
        <w:tabs>
          <w:tab w:val="num" w:pos="5760"/>
        </w:tabs>
        <w:ind w:left="5760" w:hanging="360"/>
      </w:pPr>
      <w:rPr>
        <w:rFonts w:ascii="Courier New" w:hAnsi="Courier New" w:cs="Arial" w:hint="default"/>
      </w:rPr>
    </w:lvl>
    <w:lvl w:ilvl="8" w:tplc="10943BE8" w:tentative="1">
      <w:start w:val="1"/>
      <w:numFmt w:val="bullet"/>
      <w:lvlText w:val=""/>
      <w:lvlJc w:val="left"/>
      <w:pPr>
        <w:tabs>
          <w:tab w:val="num" w:pos="6480"/>
        </w:tabs>
        <w:ind w:left="6480" w:hanging="360"/>
      </w:pPr>
      <w:rPr>
        <w:rFonts w:ascii="Wingdings" w:hAnsi="Wingdings" w:hint="default"/>
      </w:rPr>
    </w:lvl>
  </w:abstractNum>
  <w:abstractNum w:abstractNumId="22">
    <w:nsid w:val="5A8D160A"/>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3">
    <w:nsid w:val="6C7D3DC2"/>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4">
    <w:nsid w:val="6FCB0FFA"/>
    <w:multiLevelType w:val="hybridMultilevel"/>
    <w:tmpl w:val="5980F432"/>
    <w:lvl w:ilvl="0" w:tplc="1A92C00A">
      <w:start w:val="1"/>
      <w:numFmt w:val="bullet"/>
      <w:lvlText w:val="–"/>
      <w:lvlJc w:val="left"/>
      <w:pPr>
        <w:ind w:left="432" w:hanging="360"/>
      </w:pPr>
      <w:rPr>
        <w:rFonts w:ascii="Arial" w:hAnsi="Arial" w:hint="default"/>
        <w:color w:val="auto"/>
        <w:sz w:val="20"/>
        <w:szCs w:val="20"/>
      </w:rPr>
    </w:lvl>
    <w:lvl w:ilvl="1" w:tplc="04090003" w:tentative="1">
      <w:start w:val="1"/>
      <w:numFmt w:val="bullet"/>
      <w:lvlText w:val="o"/>
      <w:lvlJc w:val="left"/>
      <w:pPr>
        <w:ind w:left="1152" w:hanging="360"/>
      </w:pPr>
      <w:rPr>
        <w:rFonts w:ascii="Courier New" w:hAnsi="Courier New" w:cs="Arial"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Arial"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Arial" w:hint="default"/>
      </w:rPr>
    </w:lvl>
    <w:lvl w:ilvl="8" w:tplc="04090005" w:tentative="1">
      <w:start w:val="1"/>
      <w:numFmt w:val="bullet"/>
      <w:lvlText w:val=""/>
      <w:lvlJc w:val="left"/>
      <w:pPr>
        <w:ind w:left="6192" w:hanging="360"/>
      </w:pPr>
      <w:rPr>
        <w:rFonts w:ascii="Wingdings" w:hAnsi="Wingdings" w:hint="default"/>
      </w:rPr>
    </w:lvl>
  </w:abstractNum>
  <w:abstractNum w:abstractNumId="25">
    <w:nsid w:val="741D587A"/>
    <w:multiLevelType w:val="hybridMultilevel"/>
    <w:tmpl w:val="1388C8C8"/>
    <w:lvl w:ilvl="0" w:tplc="057CE78E">
      <w:start w:val="1"/>
      <w:numFmt w:val="bullet"/>
      <w:lvlText w:val=""/>
      <w:lvlJc w:val="left"/>
      <w:pPr>
        <w:tabs>
          <w:tab w:val="num" w:pos="1440"/>
        </w:tabs>
        <w:ind w:left="1440" w:hanging="360"/>
      </w:pPr>
      <w:rPr>
        <w:rFonts w:ascii="Wingdings" w:hAnsi="Wingdings" w:hint="default"/>
        <w:color w:val="auto"/>
        <w:position w:val="3"/>
      </w:rPr>
    </w:lvl>
    <w:lvl w:ilvl="1" w:tplc="329E5292">
      <w:start w:val="1"/>
      <w:numFmt w:val="bullet"/>
      <w:lvlText w:val="–"/>
      <w:lvlJc w:val="left"/>
      <w:pPr>
        <w:tabs>
          <w:tab w:val="num" w:pos="360"/>
        </w:tabs>
        <w:ind w:left="720" w:hanging="360"/>
      </w:pPr>
      <w:rPr>
        <w:rFonts w:ascii="Arial" w:hAnsi="Arial" w:hint="default"/>
        <w:color w:val="000000"/>
        <w:position w:val="3"/>
      </w:rPr>
    </w:lvl>
    <w:lvl w:ilvl="2" w:tplc="6BDA0DDC">
      <w:start w:val="1"/>
      <w:numFmt w:val="bullet"/>
      <w:lvlText w:val=""/>
      <w:lvlJc w:val="left"/>
      <w:pPr>
        <w:tabs>
          <w:tab w:val="num" w:pos="1944"/>
        </w:tabs>
        <w:ind w:left="1944" w:hanging="360"/>
      </w:pPr>
      <w:rPr>
        <w:rFonts w:ascii="Wingdings" w:hAnsi="Wingdings" w:hint="default"/>
        <w:color w:val="4D4F5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Arial"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Arial"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26">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78CE5410"/>
    <w:multiLevelType w:val="hybridMultilevel"/>
    <w:tmpl w:val="D2020EC4"/>
    <w:lvl w:ilvl="0" w:tplc="BFC0A59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7B9F5F4A"/>
    <w:multiLevelType w:val="hybridMultilevel"/>
    <w:tmpl w:val="7C986884"/>
    <w:lvl w:ilvl="0" w:tplc="37762D22">
      <w:start w:val="1"/>
      <w:numFmt w:val="bullet"/>
      <w:lvlText w:val=""/>
      <w:lvlJc w:val="left"/>
      <w:pPr>
        <w:tabs>
          <w:tab w:val="num" w:pos="216"/>
        </w:tabs>
        <w:ind w:left="216" w:hanging="216"/>
      </w:pPr>
      <w:rPr>
        <w:rFonts w:ascii="Wingdings" w:hAnsi="Wingdings" w:hint="default"/>
        <w:color w:val="333333"/>
        <w:position w:val="3"/>
      </w:rPr>
    </w:lvl>
    <w:lvl w:ilvl="1" w:tplc="EB3E3A50">
      <w:start w:val="1"/>
      <w:numFmt w:val="bullet"/>
      <w:lvlText w:val="o"/>
      <w:lvlJc w:val="left"/>
      <w:pPr>
        <w:tabs>
          <w:tab w:val="num" w:pos="1440"/>
        </w:tabs>
        <w:ind w:left="1440" w:hanging="360"/>
      </w:pPr>
      <w:rPr>
        <w:rFonts w:ascii="Courier New" w:hAnsi="Courier New" w:hint="default"/>
      </w:rPr>
    </w:lvl>
    <w:lvl w:ilvl="2" w:tplc="6A7A4702" w:tentative="1">
      <w:start w:val="1"/>
      <w:numFmt w:val="bullet"/>
      <w:lvlText w:val=""/>
      <w:lvlJc w:val="left"/>
      <w:pPr>
        <w:tabs>
          <w:tab w:val="num" w:pos="2160"/>
        </w:tabs>
        <w:ind w:left="2160" w:hanging="360"/>
      </w:pPr>
      <w:rPr>
        <w:rFonts w:ascii="Wingdings" w:hAnsi="Wingdings" w:hint="default"/>
      </w:rPr>
    </w:lvl>
    <w:lvl w:ilvl="3" w:tplc="8154E034" w:tentative="1">
      <w:start w:val="1"/>
      <w:numFmt w:val="bullet"/>
      <w:lvlText w:val=""/>
      <w:lvlJc w:val="left"/>
      <w:pPr>
        <w:tabs>
          <w:tab w:val="num" w:pos="2880"/>
        </w:tabs>
        <w:ind w:left="2880" w:hanging="360"/>
      </w:pPr>
      <w:rPr>
        <w:rFonts w:ascii="Symbol" w:hAnsi="Symbol" w:hint="default"/>
      </w:rPr>
    </w:lvl>
    <w:lvl w:ilvl="4" w:tplc="CA604E6E" w:tentative="1">
      <w:start w:val="1"/>
      <w:numFmt w:val="bullet"/>
      <w:lvlText w:val="o"/>
      <w:lvlJc w:val="left"/>
      <w:pPr>
        <w:tabs>
          <w:tab w:val="num" w:pos="3600"/>
        </w:tabs>
        <w:ind w:left="3600" w:hanging="360"/>
      </w:pPr>
      <w:rPr>
        <w:rFonts w:ascii="Courier New" w:hAnsi="Courier New" w:hint="default"/>
      </w:rPr>
    </w:lvl>
    <w:lvl w:ilvl="5" w:tplc="6AA263B6" w:tentative="1">
      <w:start w:val="1"/>
      <w:numFmt w:val="bullet"/>
      <w:lvlText w:val=""/>
      <w:lvlJc w:val="left"/>
      <w:pPr>
        <w:tabs>
          <w:tab w:val="num" w:pos="4320"/>
        </w:tabs>
        <w:ind w:left="4320" w:hanging="360"/>
      </w:pPr>
      <w:rPr>
        <w:rFonts w:ascii="Wingdings" w:hAnsi="Wingdings" w:hint="default"/>
      </w:rPr>
    </w:lvl>
    <w:lvl w:ilvl="6" w:tplc="C6B48300" w:tentative="1">
      <w:start w:val="1"/>
      <w:numFmt w:val="bullet"/>
      <w:lvlText w:val=""/>
      <w:lvlJc w:val="left"/>
      <w:pPr>
        <w:tabs>
          <w:tab w:val="num" w:pos="5040"/>
        </w:tabs>
        <w:ind w:left="5040" w:hanging="360"/>
      </w:pPr>
      <w:rPr>
        <w:rFonts w:ascii="Symbol" w:hAnsi="Symbol" w:hint="default"/>
      </w:rPr>
    </w:lvl>
    <w:lvl w:ilvl="7" w:tplc="04360FA8" w:tentative="1">
      <w:start w:val="1"/>
      <w:numFmt w:val="bullet"/>
      <w:lvlText w:val="o"/>
      <w:lvlJc w:val="left"/>
      <w:pPr>
        <w:tabs>
          <w:tab w:val="num" w:pos="5760"/>
        </w:tabs>
        <w:ind w:left="5760" w:hanging="360"/>
      </w:pPr>
      <w:rPr>
        <w:rFonts w:ascii="Courier New" w:hAnsi="Courier New" w:hint="default"/>
      </w:rPr>
    </w:lvl>
    <w:lvl w:ilvl="8" w:tplc="148CBC44" w:tentative="1">
      <w:start w:val="1"/>
      <w:numFmt w:val="bullet"/>
      <w:lvlText w:val=""/>
      <w:lvlJc w:val="left"/>
      <w:pPr>
        <w:tabs>
          <w:tab w:val="num" w:pos="6480"/>
        </w:tabs>
        <w:ind w:left="6480" w:hanging="360"/>
      </w:pPr>
      <w:rPr>
        <w:rFonts w:ascii="Wingdings" w:hAnsi="Wingdings" w:hint="default"/>
      </w:rPr>
    </w:lvl>
  </w:abstractNum>
  <w:abstractNum w:abstractNumId="29">
    <w:nsid w:val="7D1603DF"/>
    <w:multiLevelType w:val="hybridMultilevel"/>
    <w:tmpl w:val="55006FB6"/>
    <w:lvl w:ilvl="0" w:tplc="116CE212">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30">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F9B40F7"/>
    <w:multiLevelType w:val="multilevel"/>
    <w:tmpl w:val="0F6E5FDC"/>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Arial" w:hAnsi="Arial"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num w:numId="1">
    <w:abstractNumId w:val="28"/>
  </w:num>
  <w:num w:numId="2">
    <w:abstractNumId w:val="10"/>
  </w:num>
  <w:num w:numId="3">
    <w:abstractNumId w:val="17"/>
  </w:num>
  <w:num w:numId="4">
    <w:abstractNumId w:val="21"/>
  </w:num>
  <w:num w:numId="5">
    <w:abstractNumId w:val="25"/>
  </w:num>
  <w:num w:numId="6">
    <w:abstractNumId w:val="14"/>
  </w:num>
  <w:num w:numId="7">
    <w:abstractNumId w:val="29"/>
  </w:num>
  <w:num w:numId="8">
    <w:abstractNumId w:val="30"/>
  </w:num>
  <w:num w:numId="9">
    <w:abstractNumId w:val="4"/>
  </w:num>
  <w:num w:numId="10">
    <w:abstractNumId w:val="5"/>
  </w:num>
  <w:num w:numId="11">
    <w:abstractNumId w:val="1"/>
  </w:num>
  <w:num w:numId="12">
    <w:abstractNumId w:val="26"/>
  </w:num>
  <w:num w:numId="13">
    <w:abstractNumId w:val="20"/>
  </w:num>
  <w:num w:numId="14">
    <w:abstractNumId w:val="16"/>
  </w:num>
  <w:num w:numId="15">
    <w:abstractNumId w:val="11"/>
  </w:num>
  <w:num w:numId="16">
    <w:abstractNumId w:val="3"/>
  </w:num>
  <w:num w:numId="17">
    <w:abstractNumId w:val="7"/>
  </w:num>
  <w:num w:numId="18">
    <w:abstractNumId w:val="15"/>
  </w:num>
  <w:num w:numId="19">
    <w:abstractNumId w:val="22"/>
  </w:num>
  <w:num w:numId="20">
    <w:abstractNumId w:val="13"/>
  </w:num>
  <w:num w:numId="21">
    <w:abstractNumId w:val="24"/>
  </w:num>
  <w:num w:numId="22">
    <w:abstractNumId w:val="27"/>
  </w:num>
  <w:num w:numId="23">
    <w:abstractNumId w:val="12"/>
  </w:num>
  <w:num w:numId="24">
    <w:abstractNumId w:val="19"/>
  </w:num>
  <w:num w:numId="25">
    <w:abstractNumId w:val="8"/>
  </w:num>
  <w:num w:numId="26">
    <w:abstractNumId w:val="23"/>
  </w:num>
  <w:num w:numId="27">
    <w:abstractNumId w:val="9"/>
  </w:num>
  <w:num w:numId="28">
    <w:abstractNumId w:val="0"/>
  </w:num>
  <w:num w:numId="29">
    <w:abstractNumId w:val="31"/>
  </w:num>
  <w:num w:numId="30">
    <w:abstractNumId w:val="18"/>
  </w:num>
  <w:num w:numId="31">
    <w:abstractNumId w:val="6"/>
  </w:num>
  <w:num w:numId="3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B3831"/>
    <w:rsid w:val="000A257D"/>
    <w:rsid w:val="004D1A9D"/>
    <w:rsid w:val="008B3831"/>
    <w:rsid w:val="008B400F"/>
    <w:rsid w:val="00A6324A"/>
    <w:rsid w:val="00E30AB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aliases w:val="Table"/>
    <w:qFormat/>
    <w:rsid w:val="008B3831"/>
    <w:rPr>
      <w:rFonts w:ascii="Arial" w:eastAsia="MS Mincho" w:hAnsi="Arial" w:cs="Times New Roman"/>
      <w:sz w:val="20"/>
      <w:szCs w:val="20"/>
      <w:lang w:val="en-US"/>
    </w:rPr>
  </w:style>
  <w:style w:type="paragraph" w:styleId="berschrift1">
    <w:name w:val="heading 1"/>
    <w:aliases w:val="SubHead1"/>
    <w:basedOn w:val="berschrift2"/>
    <w:next w:val="AonBodyCopy"/>
    <w:link w:val="berschrift1Zeichen"/>
    <w:qFormat/>
    <w:rsid w:val="008B3831"/>
    <w:pPr>
      <w:outlineLvl w:val="0"/>
    </w:pPr>
    <w:rPr>
      <w:color w:val="000000" w:themeColor="text1"/>
      <w:sz w:val="36"/>
      <w:szCs w:val="36"/>
    </w:rPr>
  </w:style>
  <w:style w:type="paragraph" w:styleId="berschrift2">
    <w:name w:val="heading 2"/>
    <w:basedOn w:val="AonBodyCopy"/>
    <w:next w:val="AonBodyCopy"/>
    <w:link w:val="berschrift2Zeichen"/>
    <w:qFormat/>
    <w:rsid w:val="008B3831"/>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link w:val="berschrift3Zeichen"/>
    <w:qFormat/>
    <w:rsid w:val="008B3831"/>
    <w:pPr>
      <w:spacing w:before="240" w:after="120"/>
      <w:outlineLvl w:val="2"/>
    </w:pPr>
    <w:rPr>
      <w:sz w:val="28"/>
    </w:rPr>
  </w:style>
  <w:style w:type="paragraph" w:styleId="berschrift4">
    <w:name w:val="heading 4"/>
    <w:basedOn w:val="AonBodyCopy"/>
    <w:next w:val="AonBodyCopy"/>
    <w:link w:val="berschrift4Zeichen"/>
    <w:qFormat/>
    <w:rsid w:val="008B3831"/>
    <w:pPr>
      <w:keepNext/>
      <w:keepLines/>
      <w:suppressAutoHyphens/>
      <w:autoSpaceDE w:val="0"/>
      <w:autoSpaceDN w:val="0"/>
      <w:adjustRightInd w:val="0"/>
      <w:spacing w:before="120" w:after="120" w:line="276" w:lineRule="auto"/>
      <w:textAlignment w:val="center"/>
      <w:outlineLvl w:val="3"/>
    </w:pPr>
    <w:rPr>
      <w:rFonts w:eastAsia="Times New Roman"/>
      <w:bC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8B3831"/>
    <w:rPr>
      <w:rFonts w:ascii="Arial" w:eastAsia="Times New Roman" w:hAnsi="Arial" w:cs="Times New Roman"/>
      <w:color w:val="000000" w:themeColor="text1"/>
      <w:sz w:val="36"/>
      <w:szCs w:val="36"/>
      <w:lang w:val="en-US"/>
    </w:rPr>
  </w:style>
  <w:style w:type="character" w:customStyle="1" w:styleId="berschrift2Zeichen">
    <w:name w:val="Überschrift 2 Zeichen"/>
    <w:basedOn w:val="Absatzstandardschriftart"/>
    <w:link w:val="berschrift2"/>
    <w:rsid w:val="008B3831"/>
    <w:rPr>
      <w:rFonts w:ascii="Arial" w:eastAsia="Times New Roman" w:hAnsi="Arial" w:cs="Times New Roman"/>
      <w:sz w:val="32"/>
      <w:szCs w:val="20"/>
      <w:lang w:val="en-US"/>
    </w:rPr>
  </w:style>
  <w:style w:type="character" w:customStyle="1" w:styleId="berschrift3Zeichen">
    <w:name w:val="Überschrift 3 Zeichen"/>
    <w:basedOn w:val="Absatzstandardschriftart"/>
    <w:link w:val="berschrift3"/>
    <w:rsid w:val="008B3831"/>
    <w:rPr>
      <w:rFonts w:ascii="Arial" w:eastAsia="MS Mincho" w:hAnsi="Arial" w:cs="Times New Roman"/>
      <w:sz w:val="28"/>
      <w:szCs w:val="20"/>
      <w:lang w:val="en-US"/>
    </w:rPr>
  </w:style>
  <w:style w:type="character" w:customStyle="1" w:styleId="berschrift4Zeichen">
    <w:name w:val="Überschrift 4 Zeichen"/>
    <w:basedOn w:val="Absatzstandardschriftart"/>
    <w:link w:val="berschrift4"/>
    <w:rsid w:val="008B3831"/>
    <w:rPr>
      <w:rFonts w:ascii="Arial" w:eastAsia="Times New Roman" w:hAnsi="Arial" w:cs="Times New Roman"/>
      <w:bCs/>
      <w:szCs w:val="20"/>
      <w:lang w:val="en-US"/>
    </w:rPr>
  </w:style>
  <w:style w:type="character" w:customStyle="1" w:styleId="AonBlue">
    <w:name w:val="Aon  Blue"/>
    <w:rsid w:val="008B3831"/>
    <w:rPr>
      <w:color w:val="0083A9"/>
    </w:rPr>
  </w:style>
  <w:style w:type="character" w:customStyle="1" w:styleId="AonDarkBlue">
    <w:name w:val="Aon  Dark Blue"/>
    <w:rsid w:val="008B3831"/>
    <w:rPr>
      <w:color w:val="8064A2" w:themeColor="accent4"/>
    </w:rPr>
  </w:style>
  <w:style w:type="character" w:customStyle="1" w:styleId="AonDarkGray">
    <w:name w:val="Aon  Dark Gray"/>
    <w:rsid w:val="008B3831"/>
    <w:rPr>
      <w:color w:val="4D4F53"/>
    </w:rPr>
  </w:style>
  <w:style w:type="character" w:customStyle="1" w:styleId="AonGold">
    <w:name w:val="Aon  Gold"/>
    <w:rsid w:val="008B3831"/>
    <w:rPr>
      <w:color w:val="F0AB00"/>
    </w:rPr>
  </w:style>
  <w:style w:type="character" w:customStyle="1" w:styleId="AonGreen">
    <w:name w:val="Aon  Green"/>
    <w:rsid w:val="008B3831"/>
    <w:rPr>
      <w:color w:val="7AB800"/>
    </w:rPr>
  </w:style>
  <w:style w:type="character" w:customStyle="1" w:styleId="AonLightBlue">
    <w:name w:val="Aon  Light Blue"/>
    <w:rsid w:val="008B3831"/>
    <w:rPr>
      <w:color w:val="5EB6E4"/>
    </w:rPr>
  </w:style>
  <w:style w:type="character" w:customStyle="1" w:styleId="AonPurple">
    <w:name w:val="Aon  Purple"/>
    <w:rsid w:val="008B3831"/>
    <w:rPr>
      <w:color w:val="4BACC6" w:themeColor="accent5"/>
    </w:rPr>
  </w:style>
  <w:style w:type="character" w:customStyle="1" w:styleId="AonRed">
    <w:name w:val="Aon  Red"/>
    <w:rsid w:val="008B3831"/>
    <w:rPr>
      <w:color w:val="E11B22"/>
    </w:rPr>
  </w:style>
  <w:style w:type="paragraph" w:customStyle="1" w:styleId="AonBodyCopy">
    <w:name w:val="Aon Body Copy"/>
    <w:basedOn w:val="Standard"/>
    <w:rsid w:val="008B3831"/>
    <w:pPr>
      <w:spacing w:after="240" w:line="264" w:lineRule="auto"/>
    </w:pPr>
  </w:style>
  <w:style w:type="paragraph" w:customStyle="1" w:styleId="AonBulletCopy">
    <w:name w:val="Aon Bullet Copy"/>
    <w:basedOn w:val="AonBodyCopy"/>
    <w:rsid w:val="008B3831"/>
    <w:pPr>
      <w:spacing w:after="120" w:line="240" w:lineRule="auto"/>
    </w:pPr>
    <w:rPr>
      <w:rFonts w:eastAsia="Times New Roman"/>
    </w:rPr>
  </w:style>
  <w:style w:type="paragraph" w:customStyle="1" w:styleId="AonBullet1">
    <w:name w:val="Aon Bullet 1"/>
    <w:basedOn w:val="AonBulletCopy"/>
    <w:rsid w:val="008B3831"/>
    <w:pPr>
      <w:numPr>
        <w:numId w:val="32"/>
      </w:numPr>
    </w:pPr>
  </w:style>
  <w:style w:type="paragraph" w:customStyle="1" w:styleId="AonBullet2">
    <w:name w:val="Aon Bullet 2"/>
    <w:basedOn w:val="AonBulletCopy"/>
    <w:rsid w:val="008B3831"/>
    <w:pPr>
      <w:numPr>
        <w:ilvl w:val="1"/>
        <w:numId w:val="32"/>
      </w:numPr>
    </w:pPr>
  </w:style>
  <w:style w:type="paragraph" w:customStyle="1" w:styleId="AonBullet3">
    <w:name w:val="Aon Bullet 3"/>
    <w:basedOn w:val="AonBulletCopy"/>
    <w:rsid w:val="008B3831"/>
    <w:pPr>
      <w:numPr>
        <w:ilvl w:val="2"/>
        <w:numId w:val="32"/>
      </w:numPr>
    </w:pPr>
  </w:style>
  <w:style w:type="paragraph" w:customStyle="1" w:styleId="AonBullet4">
    <w:name w:val="Aon Bullet 4"/>
    <w:basedOn w:val="AonBulletCopy"/>
    <w:rsid w:val="008B3831"/>
    <w:pPr>
      <w:numPr>
        <w:ilvl w:val="3"/>
        <w:numId w:val="32"/>
      </w:numPr>
    </w:pPr>
    <w:rPr>
      <w:lang w:val="de-DE"/>
    </w:rPr>
  </w:style>
  <w:style w:type="paragraph" w:customStyle="1" w:styleId="AonBullet5">
    <w:name w:val="Aon Bullet 5"/>
    <w:basedOn w:val="AonBulletCopy"/>
    <w:rsid w:val="008B3831"/>
    <w:pPr>
      <w:numPr>
        <w:ilvl w:val="4"/>
        <w:numId w:val="32"/>
      </w:numPr>
    </w:pPr>
  </w:style>
  <w:style w:type="paragraph" w:customStyle="1" w:styleId="AonFooter">
    <w:name w:val="Aon Footer"/>
    <w:basedOn w:val="Standard"/>
    <w:rsid w:val="008B3831"/>
    <w:pPr>
      <w:tabs>
        <w:tab w:val="right" w:pos="9720"/>
      </w:tabs>
    </w:pPr>
    <w:rPr>
      <w:sz w:val="16"/>
      <w:szCs w:val="16"/>
    </w:rPr>
  </w:style>
  <w:style w:type="paragraph" w:customStyle="1" w:styleId="AonBusinessUnit">
    <w:name w:val="Aon Business Unit"/>
    <w:basedOn w:val="AonFooter"/>
    <w:qFormat/>
    <w:rsid w:val="008B3831"/>
    <w:rPr>
      <w:b/>
    </w:rPr>
  </w:style>
  <w:style w:type="paragraph" w:customStyle="1" w:styleId="AonContact">
    <w:name w:val="Aon Contact"/>
    <w:basedOn w:val="AonBodyCopy"/>
    <w:rsid w:val="008B3831"/>
    <w:pPr>
      <w:spacing w:after="0"/>
    </w:pPr>
  </w:style>
  <w:style w:type="paragraph" w:customStyle="1" w:styleId="AonContactName">
    <w:name w:val="Aon Contact Name"/>
    <w:basedOn w:val="AonContact"/>
    <w:rsid w:val="008B3831"/>
    <w:rPr>
      <w:b/>
    </w:rPr>
  </w:style>
  <w:style w:type="paragraph" w:customStyle="1" w:styleId="AonDocumentSubtitle">
    <w:name w:val="Aon Document Subtitle"/>
    <w:basedOn w:val="Standard"/>
    <w:next w:val="AonBodyCopy"/>
    <w:qFormat/>
    <w:rsid w:val="008B3831"/>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8B3831"/>
    <w:pPr>
      <w:spacing w:line="240" w:lineRule="auto"/>
    </w:pPr>
    <w:rPr>
      <w:sz w:val="72"/>
    </w:rPr>
  </w:style>
  <w:style w:type="character" w:customStyle="1" w:styleId="AonHeaderDividerLines">
    <w:name w:val="Aon Header Divider Lines"/>
    <w:basedOn w:val="Absatzstandardschriftart"/>
    <w:rsid w:val="008B3831"/>
    <w:rPr>
      <w:position w:val="1"/>
    </w:rPr>
  </w:style>
  <w:style w:type="paragraph" w:customStyle="1" w:styleId="AonLegalCopy">
    <w:name w:val="Aon Legal Copy"/>
    <w:basedOn w:val="Standard"/>
    <w:rsid w:val="008B3831"/>
    <w:pPr>
      <w:spacing w:line="264" w:lineRule="auto"/>
    </w:pPr>
    <w:rPr>
      <w:rFonts w:eastAsia="Times New Roman"/>
      <w:sz w:val="16"/>
      <w:szCs w:val="16"/>
    </w:rPr>
  </w:style>
  <w:style w:type="numbering" w:customStyle="1" w:styleId="AonList">
    <w:name w:val="Aon List"/>
    <w:rsid w:val="008B3831"/>
    <w:pPr>
      <w:numPr>
        <w:numId w:val="32"/>
      </w:numPr>
    </w:pPr>
  </w:style>
  <w:style w:type="paragraph" w:customStyle="1" w:styleId="AonMarketPractice">
    <w:name w:val="Aon Market/Practice"/>
    <w:basedOn w:val="AonFooter"/>
    <w:qFormat/>
    <w:rsid w:val="008B3831"/>
    <w:rPr>
      <w:noProof/>
      <w:sz w:val="15"/>
    </w:rPr>
  </w:style>
  <w:style w:type="character" w:customStyle="1" w:styleId="AonProprietary">
    <w:name w:val="Aon Proprietary"/>
    <w:basedOn w:val="Absatzstandardschriftart"/>
    <w:uiPriority w:val="1"/>
    <w:qFormat/>
    <w:rsid w:val="008B3831"/>
    <w:rPr>
      <w:rFonts w:asciiTheme="minorHAnsi" w:hAnsiTheme="minorHAnsi"/>
      <w:i/>
      <w:sz w:val="15"/>
      <w:szCs w:val="15"/>
    </w:rPr>
  </w:style>
  <w:style w:type="paragraph" w:customStyle="1" w:styleId="AonSource">
    <w:name w:val="Aon Source"/>
    <w:basedOn w:val="Standard"/>
    <w:qFormat/>
    <w:rsid w:val="008B3831"/>
    <w:pPr>
      <w:spacing w:before="120" w:after="360"/>
      <w:contextualSpacing/>
    </w:pPr>
    <w:rPr>
      <w:sz w:val="16"/>
      <w:szCs w:val="16"/>
    </w:rPr>
  </w:style>
  <w:style w:type="paragraph" w:customStyle="1" w:styleId="AonTableColumnHead">
    <w:name w:val="Aon Table Column Head"/>
    <w:basedOn w:val="Standard"/>
    <w:rsid w:val="008B3831"/>
    <w:pPr>
      <w:spacing w:after="60"/>
      <w:jc w:val="right"/>
    </w:pPr>
    <w:rPr>
      <w:rFonts w:eastAsia="Times" w:cs="Arial"/>
      <w:b/>
    </w:rPr>
  </w:style>
  <w:style w:type="paragraph" w:customStyle="1" w:styleId="AonTableCopy">
    <w:name w:val="Aon Table Copy"/>
    <w:basedOn w:val="Standard"/>
    <w:rsid w:val="008B3831"/>
    <w:pPr>
      <w:spacing w:before="40" w:line="200" w:lineRule="atLeast"/>
      <w:jc w:val="right"/>
    </w:pPr>
    <w:rPr>
      <w:rFonts w:cs="Arial"/>
    </w:rPr>
  </w:style>
  <w:style w:type="paragraph" w:customStyle="1" w:styleId="AonTableHeader">
    <w:name w:val="Aon Table Header"/>
    <w:basedOn w:val="Standard"/>
    <w:rsid w:val="008B3831"/>
    <w:rPr>
      <w:rFonts w:eastAsia="Times" w:cs="Arial"/>
      <w:b/>
    </w:rPr>
  </w:style>
  <w:style w:type="paragraph" w:customStyle="1" w:styleId="AonTableRowHead">
    <w:name w:val="Aon Table Row Head"/>
    <w:basedOn w:val="Standard"/>
    <w:rsid w:val="008B3831"/>
    <w:pPr>
      <w:spacing w:before="40" w:line="200" w:lineRule="atLeast"/>
    </w:pPr>
    <w:rPr>
      <w:rFonts w:cs="Arial"/>
      <w:b/>
    </w:rPr>
  </w:style>
  <w:style w:type="paragraph" w:customStyle="1" w:styleId="AonTableTitle">
    <w:name w:val="Aon Table Title"/>
    <w:basedOn w:val="Standard"/>
    <w:rsid w:val="008B3831"/>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8B3831"/>
    <w:pPr>
      <w:spacing w:before="120" w:after="240" w:line="264" w:lineRule="auto"/>
    </w:pPr>
    <w:rPr>
      <w:sz w:val="36"/>
      <w:szCs w:val="36"/>
    </w:rPr>
  </w:style>
  <w:style w:type="paragraph" w:styleId="Sprechblasentext">
    <w:name w:val="Balloon Text"/>
    <w:basedOn w:val="Standard"/>
    <w:link w:val="SprechblasentextZeichen"/>
    <w:uiPriority w:val="99"/>
    <w:semiHidden/>
    <w:unhideWhenUsed/>
    <w:rsid w:val="008B3831"/>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8B3831"/>
    <w:rPr>
      <w:rFonts w:ascii="Tahoma" w:eastAsia="MS Mincho" w:hAnsi="Tahoma" w:cs="Tahoma"/>
      <w:sz w:val="16"/>
      <w:szCs w:val="16"/>
      <w:lang w:val="en-US"/>
    </w:rPr>
  </w:style>
  <w:style w:type="paragraph" w:styleId="Fuzeile">
    <w:name w:val="footer"/>
    <w:basedOn w:val="Standard"/>
    <w:link w:val="FuzeileZeichen"/>
    <w:semiHidden/>
    <w:rsid w:val="008B3831"/>
    <w:pPr>
      <w:tabs>
        <w:tab w:val="center" w:pos="4320"/>
        <w:tab w:val="right" w:pos="8640"/>
      </w:tabs>
    </w:pPr>
  </w:style>
  <w:style w:type="character" w:customStyle="1" w:styleId="FuzeileZeichen">
    <w:name w:val="Fußzeile Zeichen"/>
    <w:basedOn w:val="Absatzstandardschriftart"/>
    <w:link w:val="Fuzeile"/>
    <w:semiHidden/>
    <w:rsid w:val="008B3831"/>
    <w:rPr>
      <w:rFonts w:ascii="Arial" w:eastAsia="MS Mincho" w:hAnsi="Arial" w:cs="Times New Roman"/>
      <w:sz w:val="20"/>
      <w:szCs w:val="20"/>
      <w:lang w:val="en-US"/>
    </w:rPr>
  </w:style>
  <w:style w:type="paragraph" w:styleId="Kopfzeile">
    <w:name w:val="header"/>
    <w:basedOn w:val="Standard"/>
    <w:link w:val="KopfzeileZeichen"/>
    <w:rsid w:val="008B3831"/>
    <w:pPr>
      <w:tabs>
        <w:tab w:val="center" w:pos="4320"/>
        <w:tab w:val="right" w:pos="8640"/>
      </w:tabs>
    </w:pPr>
  </w:style>
  <w:style w:type="character" w:customStyle="1" w:styleId="KopfzeileZeichen">
    <w:name w:val="Kopfzeile Zeichen"/>
    <w:basedOn w:val="Absatzstandardschriftart"/>
    <w:link w:val="Kopfzeile"/>
    <w:rsid w:val="008B3831"/>
    <w:rPr>
      <w:rFonts w:ascii="Arial" w:eastAsia="MS Mincho" w:hAnsi="Arial" w:cs="Times New Roman"/>
      <w:sz w:val="20"/>
      <w:szCs w:val="20"/>
      <w:lang w:val="en-US"/>
    </w:rPr>
  </w:style>
  <w:style w:type="character" w:styleId="Link">
    <w:name w:val="Hyperlink"/>
    <w:basedOn w:val="Absatzstandardschriftart"/>
    <w:uiPriority w:val="99"/>
    <w:rsid w:val="008B3831"/>
    <w:rPr>
      <w:color w:val="0000FF"/>
      <w:u w:val="single"/>
    </w:rPr>
  </w:style>
  <w:style w:type="paragraph" w:styleId="Verzeichnis1">
    <w:name w:val="toc 1"/>
    <w:basedOn w:val="Standard"/>
    <w:next w:val="Standard"/>
    <w:uiPriority w:val="39"/>
    <w:rsid w:val="008B3831"/>
    <w:pPr>
      <w:tabs>
        <w:tab w:val="right" w:pos="7920"/>
      </w:tabs>
      <w:spacing w:before="240" w:after="240"/>
    </w:pPr>
    <w:rPr>
      <w:b/>
      <w:noProof/>
    </w:rPr>
  </w:style>
  <w:style w:type="paragraph" w:styleId="Verzeichnis2">
    <w:name w:val="toc 2"/>
    <w:basedOn w:val="Verzeichnis1"/>
    <w:uiPriority w:val="39"/>
    <w:rsid w:val="008B3831"/>
    <w:rPr>
      <w:b w:val="0"/>
    </w:rPr>
  </w:style>
  <w:style w:type="paragraph" w:styleId="Verzeichnis3">
    <w:name w:val="toc 3"/>
    <w:basedOn w:val="Standard"/>
    <w:next w:val="Standard"/>
    <w:uiPriority w:val="39"/>
    <w:rsid w:val="008B3831"/>
    <w:pPr>
      <w:tabs>
        <w:tab w:val="right" w:pos="7920"/>
      </w:tabs>
      <w:spacing w:line="480" w:lineRule="auto"/>
      <w:ind w:left="360"/>
    </w:pPr>
    <w:rPr>
      <w:rFonts w:eastAsia="Times"/>
    </w:rPr>
  </w:style>
  <w:style w:type="paragraph" w:styleId="Verzeichnis4">
    <w:name w:val="toc 4"/>
    <w:basedOn w:val="Standard"/>
    <w:next w:val="Standard"/>
    <w:autoRedefine/>
    <w:uiPriority w:val="39"/>
    <w:rsid w:val="008B3831"/>
    <w:pPr>
      <w:tabs>
        <w:tab w:val="right" w:pos="7920"/>
      </w:tabs>
      <w:spacing w:line="480" w:lineRule="auto"/>
      <w:ind w:left="720"/>
    </w:pPr>
    <w:rPr>
      <w:rFonts w:eastAsia="Times"/>
    </w:rPr>
  </w:style>
  <w:style w:type="paragraph" w:styleId="Verzeichnis6">
    <w:name w:val="toc 6"/>
    <w:basedOn w:val="Standard"/>
    <w:next w:val="Standard"/>
    <w:autoRedefine/>
    <w:semiHidden/>
    <w:rsid w:val="008B3831"/>
    <w:pPr>
      <w:ind w:left="1000"/>
    </w:pPr>
    <w:rPr>
      <w:rFonts w:ascii="Times New Roman" w:hAnsi="Times New Roman"/>
    </w:rPr>
  </w:style>
  <w:style w:type="paragraph" w:styleId="Verzeichnis7">
    <w:name w:val="toc 7"/>
    <w:basedOn w:val="Standard"/>
    <w:next w:val="Standard"/>
    <w:autoRedefine/>
    <w:semiHidden/>
    <w:rsid w:val="008B3831"/>
    <w:pPr>
      <w:ind w:left="1200"/>
    </w:pPr>
    <w:rPr>
      <w:rFonts w:ascii="Times New Roman" w:hAnsi="Times New Roman"/>
    </w:rPr>
  </w:style>
  <w:style w:type="paragraph" w:styleId="Verzeichnis8">
    <w:name w:val="toc 8"/>
    <w:basedOn w:val="Standard"/>
    <w:next w:val="Standard"/>
    <w:autoRedefine/>
    <w:semiHidden/>
    <w:rsid w:val="008B3831"/>
    <w:pPr>
      <w:ind w:left="1400"/>
    </w:pPr>
    <w:rPr>
      <w:rFonts w:ascii="Times New Roman" w:hAnsi="Times New Roman"/>
    </w:rPr>
  </w:style>
  <w:style w:type="paragraph" w:styleId="Verzeichnis9">
    <w:name w:val="toc 9"/>
    <w:basedOn w:val="Standard"/>
    <w:next w:val="Standard"/>
    <w:autoRedefine/>
    <w:semiHidden/>
    <w:rsid w:val="008B3831"/>
    <w:pPr>
      <w:ind w:left="1600"/>
    </w:pPr>
    <w:rPr>
      <w:rFonts w:ascii="Times New Roman" w:hAnsi="Times New Roman"/>
    </w:rPr>
  </w:style>
  <w:style w:type="paragraph" w:customStyle="1" w:styleId="AonMediaContact">
    <w:name w:val="Aon Media Contact"/>
    <w:basedOn w:val="Standard"/>
    <w:uiPriority w:val="99"/>
    <w:rsid w:val="008B3831"/>
    <w:rPr>
      <w:rFonts w:cs="Arial"/>
      <w:b/>
      <w:sz w:val="16"/>
      <w:szCs w:val="16"/>
    </w:rPr>
  </w:style>
  <w:style w:type="paragraph" w:styleId="StandardWeb">
    <w:name w:val="Normal (Web)"/>
    <w:basedOn w:val="Standard"/>
    <w:uiPriority w:val="99"/>
    <w:unhideWhenUsed/>
    <w:rsid w:val="008B3831"/>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Absatzstandardschriftart"/>
    <w:rsid w:val="008B3831"/>
  </w:style>
  <w:style w:type="character" w:styleId="Kommentarzeichen">
    <w:name w:val="annotation reference"/>
    <w:basedOn w:val="Absatzstandardschriftart"/>
    <w:uiPriority w:val="99"/>
    <w:semiHidden/>
    <w:unhideWhenUsed/>
    <w:rsid w:val="008B3831"/>
    <w:rPr>
      <w:sz w:val="16"/>
      <w:szCs w:val="16"/>
    </w:rPr>
  </w:style>
  <w:style w:type="paragraph" w:styleId="Kommentartext">
    <w:name w:val="annotation text"/>
    <w:basedOn w:val="Standard"/>
    <w:link w:val="KommentartextZeichen"/>
    <w:uiPriority w:val="99"/>
    <w:semiHidden/>
    <w:unhideWhenUsed/>
    <w:rsid w:val="008B3831"/>
  </w:style>
  <w:style w:type="character" w:customStyle="1" w:styleId="KommentartextZeichen">
    <w:name w:val="Kommentartext Zeichen"/>
    <w:basedOn w:val="Absatzstandardschriftart"/>
    <w:link w:val="Kommentartext"/>
    <w:uiPriority w:val="99"/>
    <w:semiHidden/>
    <w:rsid w:val="008B3831"/>
    <w:rPr>
      <w:rFonts w:ascii="Arial" w:eastAsia="MS Mincho" w:hAnsi="Arial" w:cs="Times New Roman"/>
      <w:sz w:val="20"/>
      <w:szCs w:val="20"/>
      <w:lang w:val="en-US"/>
    </w:rPr>
  </w:style>
  <w:style w:type="character" w:styleId="GesichteterLink">
    <w:name w:val="FollowedHyperlink"/>
    <w:basedOn w:val="Absatzstandardschriftart"/>
    <w:uiPriority w:val="99"/>
    <w:semiHidden/>
    <w:unhideWhenUsed/>
    <w:rsid w:val="008B3831"/>
    <w:rPr>
      <w:color w:val="800080" w:themeColor="followedHyperlink"/>
      <w:u w:val="single"/>
    </w:rPr>
  </w:style>
  <w:style w:type="character" w:customStyle="1" w:styleId="autogrow-textarea">
    <w:name w:val="autogrow-textarea"/>
    <w:basedOn w:val="Absatzstandardschriftart"/>
    <w:rsid w:val="008B3831"/>
  </w:style>
  <w:style w:type="paragraph" w:styleId="Kommentarthema">
    <w:name w:val="annotation subject"/>
    <w:basedOn w:val="Kommentartext"/>
    <w:next w:val="Kommentartext"/>
    <w:link w:val="KommentarthemaZeichen"/>
    <w:uiPriority w:val="99"/>
    <w:semiHidden/>
    <w:unhideWhenUsed/>
    <w:rsid w:val="008B3831"/>
    <w:rPr>
      <w:b/>
      <w:bCs/>
    </w:rPr>
  </w:style>
  <w:style w:type="character" w:customStyle="1" w:styleId="KommentarthemaZeichen">
    <w:name w:val="Kommentarthema Zeichen"/>
    <w:basedOn w:val="KommentartextZeichen"/>
    <w:link w:val="Kommentarthema"/>
    <w:uiPriority w:val="99"/>
    <w:semiHidden/>
    <w:rsid w:val="008B3831"/>
    <w:rPr>
      <w:b/>
      <w:bC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fabio.peyer@aonhewitt.com" TargetMode="External"/><Relationship Id="rId6" Type="http://schemas.openxmlformats.org/officeDocument/2006/relationships/hyperlink" Target="http://www.aon.com" TargetMode="External"/><Relationship Id="rId7" Type="http://schemas.openxmlformats.org/officeDocument/2006/relationships/hyperlink" Target="http://www.aon.com/manchesterunited" TargetMode="External"/><Relationship Id="rId8" Type="http://schemas.openxmlformats.org/officeDocument/2006/relationships/hyperlink" Target="http://www.manutd.com/default.sps?pagegid=%7b78F24B85-702C-4DC8-A5D4-2F67252C28AA%7d&amp;itype=12977&amp;pagebuildpageid=2716&amp;bg=1"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844</Words>
  <Characters>4812</Characters>
  <Application>Microsoft Macintosh Word</Application>
  <DocSecurity>0</DocSecurity>
  <Lines>40</Lines>
  <Paragraphs>9</Paragraphs>
  <ScaleCrop>false</ScaleCrop>
  <Company>Press'n'Relations </Company>
  <LinksUpToDate>false</LinksUpToDate>
  <CharactersWithSpaces>5909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4</cp:revision>
  <dcterms:created xsi:type="dcterms:W3CDTF">2015-01-16T11:52:00Z</dcterms:created>
  <dcterms:modified xsi:type="dcterms:W3CDTF">2015-01-20T16:18:00Z</dcterms:modified>
</cp:coreProperties>
</file>