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3831" w:rsidRDefault="008B3831" w:rsidP="008B3831"/>
    <w:tbl>
      <w:tblPr>
        <w:tblW w:w="9286" w:type="dxa"/>
        <w:tblCellMar>
          <w:left w:w="70" w:type="dxa"/>
          <w:right w:w="70" w:type="dxa"/>
        </w:tblCellMar>
        <w:tblLook w:val="0000"/>
      </w:tblPr>
      <w:tblGrid>
        <w:gridCol w:w="4606"/>
        <w:gridCol w:w="4680"/>
      </w:tblGrid>
      <w:tr w:rsidR="00B11E78" w:rsidRPr="00B424BF">
        <w:trPr>
          <w:trHeight w:val="1064"/>
        </w:trPr>
        <w:tc>
          <w:tcPr>
            <w:tcW w:w="4606" w:type="dxa"/>
          </w:tcPr>
          <w:p w:rsidR="00B11E78" w:rsidRPr="001411AC" w:rsidRDefault="00B11E78" w:rsidP="00FD3338">
            <w:pPr>
              <w:ind w:right="72"/>
              <w:rPr>
                <w:sz w:val="16"/>
              </w:rPr>
            </w:pPr>
            <w:bookmarkStart w:id="0" w:name="OLE_LINK1"/>
            <w:bookmarkStart w:id="1" w:name="OLE_LINK2"/>
            <w:bookmarkStart w:id="2" w:name="OLE_LINK3"/>
            <w:bookmarkStart w:id="3" w:name="OLE_LINK4"/>
            <w:r w:rsidRPr="001411AC">
              <w:rPr>
                <w:b/>
                <w:sz w:val="16"/>
              </w:rPr>
              <w:t>Contact:</w:t>
            </w:r>
            <w:r w:rsidRPr="001411AC">
              <w:rPr>
                <w:sz w:val="16"/>
              </w:rPr>
              <w:br/>
              <w:t>Aon Hewitt (Suisse) SA – Fabio Peyer</w:t>
            </w:r>
          </w:p>
          <w:p w:rsidR="00B11E78" w:rsidRPr="001411AC" w:rsidRDefault="00B11E78" w:rsidP="00FD3338">
            <w:pPr>
              <w:ind w:right="72"/>
              <w:rPr>
                <w:sz w:val="16"/>
                <w:szCs w:val="18"/>
                <w:lang w:val="de-CH"/>
              </w:rPr>
            </w:pPr>
            <w:r>
              <w:rPr>
                <w:sz w:val="16"/>
                <w:lang w:val="de-CH"/>
              </w:rPr>
              <w:t>Lagerstrasse 33 – 8021 Zürich</w:t>
            </w:r>
            <w:r>
              <w:rPr>
                <w:sz w:val="16"/>
                <w:lang w:val="de-CH"/>
              </w:rPr>
              <w:br/>
              <w:t>Té</w:t>
            </w:r>
            <w:r w:rsidRPr="001411AC">
              <w:rPr>
                <w:sz w:val="16"/>
                <w:lang w:val="de-CH"/>
              </w:rPr>
              <w:t>l.: +41 58 266 88 22</w:t>
            </w:r>
            <w:r w:rsidRPr="001411AC">
              <w:rPr>
                <w:sz w:val="16"/>
                <w:lang w:val="de-CH"/>
              </w:rPr>
              <w:br/>
            </w:r>
            <w:hyperlink r:id="rId7">
              <w:r w:rsidRPr="001411AC">
                <w:rPr>
                  <w:noProof/>
                  <w:sz w:val="16"/>
                  <w:lang w:val="de-CH"/>
                </w:rPr>
                <w:t>fabio.peyer@aonhewitt.com</w:t>
              </w:r>
            </w:hyperlink>
            <w:r w:rsidRPr="001411AC">
              <w:rPr>
                <w:noProof/>
                <w:sz w:val="16"/>
                <w:lang w:val="de-CH"/>
              </w:rPr>
              <w:t xml:space="preserve"> – ww.aonhewitt.ch</w:t>
            </w:r>
          </w:p>
        </w:tc>
        <w:tc>
          <w:tcPr>
            <w:tcW w:w="4680" w:type="dxa"/>
          </w:tcPr>
          <w:p w:rsidR="00B11E78" w:rsidRPr="001411AC" w:rsidRDefault="00B11E78" w:rsidP="00FD3338">
            <w:pPr>
              <w:rPr>
                <w:sz w:val="16"/>
              </w:rPr>
            </w:pPr>
            <w:r w:rsidRPr="001411AC">
              <w:rPr>
                <w:b/>
                <w:sz w:val="16"/>
              </w:rPr>
              <w:t>Relations publiques:</w:t>
            </w:r>
            <w:r w:rsidRPr="001411AC">
              <w:rPr>
                <w:sz w:val="16"/>
              </w:rPr>
              <w:br/>
              <w:t>Press’n’Relations GmbH – Markus Häfliger</w:t>
            </w:r>
          </w:p>
          <w:p w:rsidR="00B11E78" w:rsidRPr="005E0F22" w:rsidRDefault="00B11E78" w:rsidP="00FD3338">
            <w:pPr>
              <w:rPr>
                <w:sz w:val="16"/>
                <w:lang w:val="de-CH"/>
              </w:rPr>
            </w:pPr>
            <w:r w:rsidRPr="001411AC">
              <w:rPr>
                <w:noProof/>
                <w:sz w:val="16"/>
                <w:lang w:val="de-CH"/>
              </w:rPr>
              <w:t>Hirslanderstrasse 51 – 8032 Zürich</w:t>
            </w:r>
            <w:r w:rsidRPr="001411AC">
              <w:rPr>
                <w:noProof/>
                <w:sz w:val="16"/>
                <w:szCs w:val="18"/>
                <w:lang w:val="de-CH"/>
              </w:rPr>
              <w:br/>
            </w:r>
            <w:r>
              <w:rPr>
                <w:noProof/>
                <w:sz w:val="16"/>
                <w:lang w:val="de-CH"/>
              </w:rPr>
              <w:t>Té</w:t>
            </w:r>
            <w:r w:rsidRPr="001411AC">
              <w:rPr>
                <w:noProof/>
                <w:sz w:val="16"/>
                <w:lang w:val="de-CH"/>
              </w:rPr>
              <w:t>l.: +41 43 344 58 65 – Fax: +41 43 344 58 69</w:t>
            </w:r>
            <w:r w:rsidRPr="001411AC">
              <w:rPr>
                <w:noProof/>
                <w:sz w:val="16"/>
                <w:szCs w:val="18"/>
                <w:lang w:val="de-CH"/>
              </w:rPr>
              <w:br/>
            </w:r>
            <w:r w:rsidRPr="001411AC">
              <w:rPr>
                <w:noProof/>
                <w:sz w:val="16"/>
                <w:lang w:val="de-CH"/>
              </w:rPr>
              <w:t>mh@press-n-relations.ch – www.press-n-relations.ch</w:t>
            </w:r>
          </w:p>
        </w:tc>
      </w:tr>
    </w:tbl>
    <w:p w:rsidR="008B3831" w:rsidRPr="00BB0F43" w:rsidRDefault="008B3831" w:rsidP="008B3831">
      <w:pPr>
        <w:rPr>
          <w:lang w:val="de-CH"/>
        </w:rPr>
      </w:pPr>
      <w:bookmarkStart w:id="4" w:name="_GoBack"/>
      <w:bookmarkEnd w:id="4"/>
    </w:p>
    <w:p w:rsidR="008B3831" w:rsidRPr="00BB0F43" w:rsidRDefault="008B3831" w:rsidP="008B3831">
      <w:pPr>
        <w:widowControl w:val="0"/>
        <w:spacing w:line="312" w:lineRule="auto"/>
        <w:ind w:right="425"/>
        <w:rPr>
          <w:b/>
          <w:bCs/>
          <w:w w:val="99"/>
          <w:sz w:val="24"/>
          <w:szCs w:val="28"/>
          <w:lang w:val="de-CH"/>
        </w:rPr>
      </w:pPr>
      <w:bookmarkStart w:id="5" w:name="OLE_LINK17"/>
      <w:bookmarkStart w:id="6" w:name="OLE_LINK18"/>
    </w:p>
    <w:p w:rsidR="008B3831" w:rsidRPr="00BB0F43" w:rsidRDefault="008B3831" w:rsidP="008B3831">
      <w:pPr>
        <w:widowControl w:val="0"/>
        <w:spacing w:line="312" w:lineRule="auto"/>
        <w:ind w:right="425"/>
        <w:rPr>
          <w:b/>
          <w:bCs/>
          <w:w w:val="99"/>
          <w:sz w:val="24"/>
          <w:szCs w:val="28"/>
          <w:lang w:val="de-CH"/>
        </w:rPr>
      </w:pPr>
    </w:p>
    <w:p w:rsidR="008B3831" w:rsidRPr="00ED60BD" w:rsidRDefault="00C913D2" w:rsidP="008B3831">
      <w:pPr>
        <w:widowControl w:val="0"/>
        <w:spacing w:line="312" w:lineRule="auto"/>
        <w:ind w:right="425"/>
        <w:rPr>
          <w:b/>
          <w:bCs/>
          <w:w w:val="99"/>
          <w:sz w:val="24"/>
          <w:szCs w:val="28"/>
        </w:rPr>
      </w:pPr>
      <w:r>
        <w:rPr>
          <w:b/>
          <w:w w:val="99"/>
          <w:sz w:val="24"/>
        </w:rPr>
        <w:t xml:space="preserve">Intégrer </w:t>
      </w:r>
      <w:r w:rsidR="008B3831">
        <w:rPr>
          <w:b/>
          <w:w w:val="99"/>
          <w:sz w:val="24"/>
        </w:rPr>
        <w:t xml:space="preserve">les dirigeants et </w:t>
      </w:r>
      <w:r w:rsidR="006D7348">
        <w:rPr>
          <w:b/>
          <w:w w:val="99"/>
          <w:sz w:val="24"/>
        </w:rPr>
        <w:t xml:space="preserve">les </w:t>
      </w:r>
      <w:r w:rsidR="008B3831">
        <w:rPr>
          <w:b/>
          <w:w w:val="99"/>
          <w:sz w:val="24"/>
        </w:rPr>
        <w:t>salariés lors de fusions &amp; acquisitions</w:t>
      </w:r>
    </w:p>
    <w:p w:rsidR="008B3831" w:rsidRDefault="008B3831" w:rsidP="008B3831">
      <w:pPr>
        <w:widowControl w:val="0"/>
        <w:spacing w:line="312" w:lineRule="auto"/>
        <w:ind w:right="425"/>
        <w:rPr>
          <w:sz w:val="24"/>
          <w:szCs w:val="24"/>
        </w:rPr>
      </w:pPr>
      <w:r>
        <w:rPr>
          <w:sz w:val="24"/>
        </w:rPr>
        <w:t>Stephan Nyfeler d'Aon Hewitt donne quelques conseils en matière d'intégration</w:t>
      </w:r>
    </w:p>
    <w:p w:rsidR="008B3831" w:rsidRPr="00651470" w:rsidRDefault="008B3831" w:rsidP="008B3831">
      <w:pPr>
        <w:widowControl w:val="0"/>
        <w:spacing w:line="312" w:lineRule="auto"/>
        <w:ind w:right="425"/>
        <w:rPr>
          <w:b/>
        </w:rPr>
      </w:pPr>
    </w:p>
    <w:p w:rsidR="008B3831" w:rsidRPr="00CC037B" w:rsidRDefault="005E33F9" w:rsidP="008B3831">
      <w:pPr>
        <w:spacing w:line="312" w:lineRule="auto"/>
        <w:ind w:right="992"/>
        <w:rPr>
          <w:rFonts w:eastAsia="Times New Roman"/>
          <w:b/>
        </w:rPr>
      </w:pPr>
      <w:r>
        <w:rPr>
          <w:b/>
        </w:rPr>
        <w:t>Zurich (21</w:t>
      </w:r>
      <w:r w:rsidR="008B3831">
        <w:rPr>
          <w:b/>
        </w:rPr>
        <w:t xml:space="preserve"> janvier 2015) – Lors de fusions &amp; acquisitions d'entreprises, il ne faut pas se limiter à considérer les seuls changements oganisationnels. Même si les questions de rémunération telles que les enga</w:t>
      </w:r>
      <w:r w:rsidR="00BB0F43">
        <w:rPr>
          <w:b/>
        </w:rPr>
        <w:t>gements de prévoyance -</w:t>
      </w:r>
      <w:r w:rsidR="008B3831">
        <w:rPr>
          <w:b/>
        </w:rPr>
        <w:t xml:space="preserve"> représentant généralement un des post</w:t>
      </w:r>
      <w:r w:rsidR="00BB0F43">
        <w:rPr>
          <w:b/>
        </w:rPr>
        <w:t xml:space="preserve">es les plus importants du bilan - </w:t>
      </w:r>
      <w:r w:rsidR="008B3831">
        <w:rPr>
          <w:b/>
        </w:rPr>
        <w:t xml:space="preserve">font déjà l'objet d'une attention particulière dans la phase de due diligence, de tels changements </w:t>
      </w:r>
      <w:r w:rsidR="00BB0F43">
        <w:rPr>
          <w:b/>
        </w:rPr>
        <w:t>apportent</w:t>
      </w:r>
      <w:r w:rsidR="008B3831">
        <w:rPr>
          <w:b/>
        </w:rPr>
        <w:t xml:space="preserve"> également des conséquences importantes pour les dirigeants et les salariés. Dans la plupart des cas, de petites entités commerciales </w:t>
      </w:r>
      <w:r w:rsidR="00234D97">
        <w:rPr>
          <w:b/>
        </w:rPr>
        <w:t>performantes</w:t>
      </w:r>
      <w:r w:rsidR="008B3831">
        <w:rPr>
          <w:b/>
        </w:rPr>
        <w:t xml:space="preserve"> ou des sociétés start-up </w:t>
      </w:r>
      <w:r w:rsidR="00234D97">
        <w:rPr>
          <w:b/>
        </w:rPr>
        <w:t>se voient</w:t>
      </w:r>
      <w:r w:rsidR="008B3831">
        <w:rPr>
          <w:b/>
        </w:rPr>
        <w:t xml:space="preserve"> absorbées par des grands groupes. Or, les collaborateurs de ces petites entreprises possèdent une motivation particulière, puisqu'ils ont souvent </w:t>
      </w:r>
      <w:r w:rsidR="0037298A">
        <w:rPr>
          <w:b/>
        </w:rPr>
        <w:t xml:space="preserve">volontairement </w:t>
      </w:r>
      <w:r w:rsidR="008B3831">
        <w:rPr>
          <w:b/>
        </w:rPr>
        <w:t xml:space="preserve">fait le choix de ne pas travailler dans une grande organisation. L'expérience a montré que les dirigeants voient une intégration </w:t>
      </w:r>
      <w:r w:rsidR="00234D97">
        <w:rPr>
          <w:b/>
        </w:rPr>
        <w:t xml:space="preserve">plutôt </w:t>
      </w:r>
      <w:r w:rsidR="008B3831">
        <w:rPr>
          <w:b/>
        </w:rPr>
        <w:t xml:space="preserve">d'un œil positif, même si eux aussi se posent des questions. Leur implication précoce dans la planification d'intégration contribue à réduire </w:t>
      </w:r>
      <w:r w:rsidR="00234D97">
        <w:rPr>
          <w:b/>
        </w:rPr>
        <w:t>les</w:t>
      </w:r>
      <w:r w:rsidR="008B3831">
        <w:rPr>
          <w:b/>
        </w:rPr>
        <w:t xml:space="preserve"> </w:t>
      </w:r>
      <w:r w:rsidR="00234D97">
        <w:rPr>
          <w:b/>
        </w:rPr>
        <w:t>doutes</w:t>
      </w:r>
      <w:r w:rsidR="008B3831">
        <w:rPr>
          <w:b/>
        </w:rPr>
        <w:t xml:space="preserve"> et craintes</w:t>
      </w:r>
      <w:r w:rsidR="00234D97">
        <w:rPr>
          <w:b/>
        </w:rPr>
        <w:t xml:space="preserve"> qu'ils peuvent avoir</w:t>
      </w:r>
      <w:r w:rsidR="008B3831">
        <w:rPr>
          <w:b/>
        </w:rPr>
        <w:t>.  Stephan Nyfeler, Senior Account Executive Global Clients, soutient les entreprises dans les opérations de fusions acquisitions. Son conseil, dans ces situations: ne pas céder à la pression, garder en vue les avantages stratégiques et investir sur le long terme.</w:t>
      </w:r>
    </w:p>
    <w:p w:rsidR="008B3831" w:rsidRPr="00651470" w:rsidRDefault="008B3831" w:rsidP="008B3831">
      <w:pPr>
        <w:pStyle w:val="StandardWeb"/>
        <w:shd w:val="clear" w:color="auto" w:fill="FFFFFF"/>
        <w:spacing w:before="0" w:beforeAutospacing="0" w:after="225" w:afterAutospacing="0"/>
        <w:rPr>
          <w:rFonts w:ascii="Arial" w:hAnsi="Arial" w:cs="Arial"/>
          <w:b/>
          <w:color w:val="000000" w:themeColor="text1"/>
          <w:sz w:val="20"/>
          <w:szCs w:val="20"/>
        </w:rPr>
      </w:pPr>
    </w:p>
    <w:p w:rsidR="008B3831" w:rsidRDefault="008B3831" w:rsidP="008B3831">
      <w:pPr>
        <w:spacing w:line="312" w:lineRule="auto"/>
        <w:ind w:right="992"/>
        <w:rPr>
          <w:rFonts w:eastAsia="Times New Roman"/>
        </w:rPr>
      </w:pPr>
      <w:r>
        <w:t>Dans beaucoup de fusions, les synergies constituent la principale raison de "convoler" avec une autre entreprise. "Il s'agit toutefois de faire la distinction entre les synergies de coûts et les synergies de marché", explique Stephan Nyfeler. "Même si, pour les synergies de marché, l'argumentation est généralement plus facile, la planification n'y est pas moins complexe et plusieurs parties des deux entreprises devraient être prises en considération." Lorsque des synergies de coûts sont avancées, les employés et leurs représentants se montrent par expérience sceptiques, craignant des réductions d'emplois. Pour cette raison, les responsables des ressources humaines (RH) devraient être invités à la table de</w:t>
      </w:r>
      <w:r w:rsidR="00234D97">
        <w:t>s</w:t>
      </w:r>
      <w:r>
        <w:t xml:space="preserve"> négociation</w:t>
      </w:r>
      <w:r w:rsidR="00234D97">
        <w:t>s</w:t>
      </w:r>
      <w:r>
        <w:t xml:space="preserve"> dès le départ. En effet, les RH sont non seulement à même de répondre aux questions concernant la culture de l'entreprise, mais aussi d'assumer le rôle d'intermédiaire durant toute la transaction. Les dirigeants des deux entreprises devraient se rencontrer dans le cadre de modèles de mentoring ou de coaching. Car les dirigeants de l'entité reprise se posent eux aussi des questions auxquelles des incitations financières ne permettent pas de répondre entièrement. Par soucis de garder la souveraineté, les peurs lié</w:t>
      </w:r>
      <w:r w:rsidR="00490180">
        <w:t>e</w:t>
      </w:r>
      <w:r>
        <w:t>s à leur carrière, leur équipe ou l'influence future ne sont dans beaucoup de cas pas abordé</w:t>
      </w:r>
      <w:r w:rsidR="00490180">
        <w:t>e</w:t>
      </w:r>
      <w:r>
        <w:t xml:space="preserve">s de manière ouverte lors de la phase de négociation. </w:t>
      </w:r>
    </w:p>
    <w:p w:rsidR="008B3831" w:rsidRDefault="008B3831" w:rsidP="008B3831">
      <w:pPr>
        <w:spacing w:line="312" w:lineRule="auto"/>
        <w:ind w:right="992"/>
        <w:rPr>
          <w:rFonts w:eastAsia="Times New Roman"/>
        </w:rPr>
      </w:pPr>
    </w:p>
    <w:p w:rsidR="008B3831" w:rsidRPr="00792A36" w:rsidRDefault="008B3831" w:rsidP="008B3831">
      <w:pPr>
        <w:spacing w:line="312" w:lineRule="auto"/>
        <w:ind w:right="992"/>
        <w:rPr>
          <w:rFonts w:eastAsia="Times New Roman"/>
          <w:b/>
        </w:rPr>
      </w:pPr>
      <w:r>
        <w:rPr>
          <w:b/>
        </w:rPr>
        <w:t>Synergies – souvent avancées, rarement réalisées</w:t>
      </w:r>
    </w:p>
    <w:p w:rsidR="008B3831" w:rsidRDefault="008B3831" w:rsidP="008B3831">
      <w:pPr>
        <w:spacing w:line="312" w:lineRule="auto"/>
        <w:ind w:right="992"/>
        <w:rPr>
          <w:rFonts w:eastAsia="Times New Roman"/>
        </w:rPr>
      </w:pPr>
      <w:r>
        <w:t>Dans le cadre de fusions acquisitions, il est souvent question de "fit stratégique". Or, dans les transactions qui, en dehors du fit opérationnel ne comportent aucun avantage stratégique, l'intégration devrait systématiquement être remise en question. Car la gestion de l'intégration, aussi professionnelle qu'elle soit, ne pourra pas réussir dans ce</w:t>
      </w:r>
      <w:r w:rsidR="00234D97">
        <w:t>s</w:t>
      </w:r>
      <w:r>
        <w:t xml:space="preserve"> cas. Il convient en outre de noter que des synergies ne seront atteintes que dans le futur. Au départ, les investissements et les coûts d'intégration et de conseil occupent l</w:t>
      </w:r>
      <w:r w:rsidR="00234D97">
        <w:t>e premier plan. En effet, les "</w:t>
      </w:r>
      <w:r w:rsidR="0037298A">
        <w:t xml:space="preserve">shifts </w:t>
      </w:r>
      <w:r w:rsidR="00234D97">
        <w:t>high-cost/low-c</w:t>
      </w:r>
      <w:r w:rsidR="0037298A">
        <w:t>ost</w:t>
      </w:r>
      <w:r>
        <w:t>“ occasionnent toujours initialement des coûts plus élevés mettant le management sous pression: les synergies prévues doivent être réalisées et les investissements rémunérés. "Il ne faut cependant pas céder à cette pression", conseille Stephan Nyfeler. "L'expérience montre que les investissements doivent être considérés à long terme. Cette réalité devraient aussi être soutenue sur les marchés financiers." Cela permet également de justifier des prix de vente plus élevés qui, à long terme, apporteront non seulement des synergies mais également plus d'avantages stratégiques aux entreprises.</w:t>
      </w:r>
    </w:p>
    <w:p w:rsidR="008B3831" w:rsidRPr="00CC037B" w:rsidRDefault="008B3831" w:rsidP="008B3831">
      <w:pPr>
        <w:spacing w:line="312" w:lineRule="auto"/>
        <w:ind w:right="992"/>
        <w:rPr>
          <w:rFonts w:eastAsia="Times New Roman"/>
        </w:rPr>
      </w:pPr>
    </w:p>
    <w:p w:rsidR="008B3831" w:rsidRDefault="008B3831" w:rsidP="008B3831">
      <w:pPr>
        <w:spacing w:line="312" w:lineRule="auto"/>
        <w:ind w:right="992"/>
        <w:rPr>
          <w:rFonts w:eastAsia="Times New Roman"/>
          <w:b/>
          <w:bCs/>
        </w:rPr>
      </w:pPr>
    </w:p>
    <w:p w:rsidR="008B3831" w:rsidRPr="00065259" w:rsidRDefault="008B3831" w:rsidP="008B3831">
      <w:pPr>
        <w:widowControl w:val="0"/>
        <w:spacing w:line="312" w:lineRule="auto"/>
        <w:ind w:right="992"/>
      </w:pPr>
    </w:p>
    <w:p w:rsidR="008B3831" w:rsidRDefault="008B3831" w:rsidP="008B3831">
      <w:pPr>
        <w:rPr>
          <w:rFonts w:ascii="Helvetica" w:hAnsi="Helvetica"/>
          <w:b/>
          <w:sz w:val="18"/>
        </w:rPr>
      </w:pPr>
    </w:p>
    <w:p w:rsidR="00B11E78" w:rsidRPr="00B11E78" w:rsidRDefault="00B11E78" w:rsidP="00B11E78">
      <w:pPr>
        <w:rPr>
          <w:b/>
          <w:sz w:val="18"/>
          <w:szCs w:val="18"/>
        </w:rPr>
      </w:pPr>
      <w:r w:rsidRPr="00B11E78">
        <w:rPr>
          <w:b/>
          <w:sz w:val="18"/>
          <w:szCs w:val="18"/>
        </w:rPr>
        <w:t xml:space="preserve">A propos d'Aon Hewitt </w:t>
      </w:r>
    </w:p>
    <w:p w:rsidR="00B11E78" w:rsidRPr="001411AC" w:rsidRDefault="00B11E78" w:rsidP="00B11E78">
      <w:pPr>
        <w:rPr>
          <w:sz w:val="18"/>
          <w:szCs w:val="18"/>
          <w:lang w:val="fr-FR"/>
        </w:rPr>
      </w:pPr>
      <w:r w:rsidRPr="001411AC">
        <w:rPr>
          <w:sz w:val="18"/>
          <w:szCs w:val="18"/>
          <w:lang w:val="fr-FR"/>
        </w:rPr>
        <w:t>Aon Hewitt est leader mondial en matière de solutions RH.</w:t>
      </w:r>
      <w:r w:rsidRPr="001411AC">
        <w:rPr>
          <w:color w:val="000000"/>
          <w:sz w:val="18"/>
          <w:szCs w:val="18"/>
          <w:lang w:val="fr-FR"/>
        </w:rPr>
        <w:t xml:space="preserve"> </w:t>
      </w:r>
      <w:r w:rsidRPr="001411AC">
        <w:rPr>
          <w:sz w:val="18"/>
          <w:szCs w:val="18"/>
          <w:lang w:val="fr-FR"/>
        </w:rPr>
        <w:t>L'entreprise travaille en partenariat avec ses clients afin de résoudre les défis les plus complexes liés aux avantages sociaux, aux talents et aux questions financières associées et d'améliorer les résultats.</w:t>
      </w:r>
      <w:r w:rsidRPr="001411AC">
        <w:rPr>
          <w:color w:val="000000"/>
          <w:sz w:val="18"/>
          <w:szCs w:val="18"/>
          <w:lang w:val="fr-FR"/>
        </w:rPr>
        <w:t xml:space="preserve"> </w:t>
      </w:r>
      <w:r w:rsidRPr="001411AC">
        <w:rPr>
          <w:sz w:val="18"/>
          <w:szCs w:val="18"/>
          <w:lang w:val="fr-FR"/>
        </w:rPr>
        <w:t>Aon Hewitt conçoit, met en œuvre, communique et gère une large gamme de stratégies concernant les ressources humaines, la prévoyance professionnelle, la gestion des placements, la santé, la rémunération ainsi que la gestion des talents.</w:t>
      </w:r>
      <w:r w:rsidRPr="001411AC">
        <w:rPr>
          <w:color w:val="000000"/>
          <w:sz w:val="18"/>
          <w:szCs w:val="18"/>
          <w:lang w:val="fr-FR"/>
        </w:rPr>
        <w:t xml:space="preserve"> </w:t>
      </w:r>
      <w:r w:rsidRPr="001411AC">
        <w:rPr>
          <w:sz w:val="18"/>
          <w:szCs w:val="18"/>
          <w:lang w:val="fr-FR"/>
        </w:rPr>
        <w:t>Avec 29'000 collaborateurs, Aon Hewitt est représentée dans 90 pays du monde.</w:t>
      </w:r>
      <w:r w:rsidRPr="001411AC">
        <w:rPr>
          <w:color w:val="000000"/>
          <w:sz w:val="18"/>
          <w:szCs w:val="18"/>
          <w:lang w:val="fr-FR"/>
        </w:rPr>
        <w:t xml:space="preserve"> </w:t>
      </w:r>
      <w:r w:rsidRPr="001411AC">
        <w:rPr>
          <w:sz w:val="18"/>
          <w:szCs w:val="18"/>
          <w:lang w:val="fr-FR"/>
        </w:rPr>
        <w:t>En Suisse, 180 collaborateurs s'engagent pour vous dans les bureaux d'Aon Hewitt à Neuchâtel, Nyon et Zurich.</w:t>
      </w:r>
      <w:r w:rsidRPr="001411AC">
        <w:rPr>
          <w:color w:val="000000"/>
          <w:sz w:val="18"/>
          <w:szCs w:val="18"/>
          <w:lang w:val="fr-FR"/>
        </w:rPr>
        <w:t xml:space="preserve"> </w:t>
      </w:r>
      <w:r w:rsidRPr="001411AC">
        <w:rPr>
          <w:sz w:val="18"/>
          <w:szCs w:val="18"/>
          <w:lang w:val="fr-FR"/>
        </w:rPr>
        <w:t>Pour de plus amples informations sur Aon Hewitt, visitez le site: www.aonhewitt.ch.</w:t>
      </w:r>
    </w:p>
    <w:p w:rsidR="00B11E78" w:rsidRPr="001411AC" w:rsidRDefault="00B11E78" w:rsidP="00B11E78">
      <w:pPr>
        <w:rPr>
          <w:sz w:val="18"/>
          <w:szCs w:val="18"/>
          <w:lang w:val="fr-FR"/>
        </w:rPr>
      </w:pPr>
    </w:p>
    <w:p w:rsidR="00B11E78" w:rsidRPr="001411AC" w:rsidRDefault="00B11E78" w:rsidP="00B11E78">
      <w:pPr>
        <w:rPr>
          <w:b/>
          <w:sz w:val="18"/>
          <w:szCs w:val="18"/>
        </w:rPr>
      </w:pPr>
      <w:r w:rsidRPr="001411AC">
        <w:rPr>
          <w:b/>
          <w:sz w:val="18"/>
          <w:szCs w:val="18"/>
        </w:rPr>
        <w:t>A propos d‘Aon</w:t>
      </w:r>
    </w:p>
    <w:p w:rsidR="008B3831" w:rsidRPr="00B11E78" w:rsidRDefault="00B11E78" w:rsidP="00B11E78">
      <w:pPr>
        <w:rPr>
          <w:rFonts w:eastAsia="Times New Roman"/>
          <w:sz w:val="16"/>
          <w:szCs w:val="16"/>
        </w:rPr>
      </w:pPr>
      <w:r w:rsidRPr="001411AC">
        <w:rPr>
          <w:rFonts w:eastAsia="Times New Roman"/>
          <w:sz w:val="18"/>
          <w:szCs w:val="18"/>
          <w:lang w:val="fr-FR"/>
        </w:rPr>
        <w:t xml:space="preserve">Aon plc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8" w:history="1">
        <w:r w:rsidRPr="001411AC">
          <w:rPr>
            <w:rStyle w:val="Link"/>
            <w:rFonts w:eastAsia="Times New Roman"/>
            <w:color w:val="auto"/>
            <w:sz w:val="18"/>
            <w:szCs w:val="18"/>
            <w:lang w:val="fr-FR"/>
          </w:rPr>
          <w:t>http://www.aon.com</w:t>
        </w:r>
      </w:hyperlink>
      <w:r w:rsidRPr="001411AC">
        <w:rPr>
          <w:rFonts w:eastAsia="Times New Roman"/>
          <w:sz w:val="18"/>
          <w:szCs w:val="18"/>
          <w:lang w:val="fr-FR"/>
        </w:rPr>
        <w:t xml:space="preserve"> et sur </w:t>
      </w:r>
      <w:hyperlink r:id="rId9" w:history="1">
        <w:r w:rsidRPr="001411AC">
          <w:rPr>
            <w:rStyle w:val="Link"/>
            <w:rFonts w:eastAsia="Times New Roman"/>
            <w:color w:val="auto"/>
            <w:sz w:val="18"/>
            <w:szCs w:val="18"/>
            <w:lang w:val="fr-FR"/>
          </w:rPr>
          <w:t>http://www.aon.com/manchesterunited</w:t>
        </w:r>
      </w:hyperlink>
      <w:r w:rsidRPr="001411AC">
        <w:rPr>
          <w:rFonts w:eastAsia="Times New Roman"/>
          <w:sz w:val="18"/>
          <w:szCs w:val="18"/>
          <w:lang w:val="fr-FR"/>
        </w:rPr>
        <w:t xml:space="preserve"> pour en savoir plus sur le partenariat d'Aon avec Manchester United</w:t>
      </w:r>
      <w:r w:rsidR="008B3831" w:rsidRPr="00B11E78">
        <w:rPr>
          <w:sz w:val="16"/>
        </w:rPr>
        <w:t>.</w:t>
      </w:r>
    </w:p>
    <w:p w:rsidR="008B3831" w:rsidRPr="00B11E78" w:rsidRDefault="008B3831" w:rsidP="008B3831">
      <w:pPr>
        <w:rPr>
          <w:sz w:val="18"/>
          <w:szCs w:val="24"/>
        </w:rPr>
      </w:pPr>
    </w:p>
    <w:p w:rsidR="008B3831" w:rsidRPr="00B11E78" w:rsidRDefault="008B3831" w:rsidP="008B3831">
      <w:pPr>
        <w:rPr>
          <w:sz w:val="18"/>
        </w:rPr>
      </w:pPr>
    </w:p>
    <w:bookmarkEnd w:id="0"/>
    <w:bookmarkEnd w:id="1"/>
    <w:bookmarkEnd w:id="2"/>
    <w:bookmarkEnd w:id="3"/>
    <w:bookmarkEnd w:id="5"/>
    <w:bookmarkEnd w:id="6"/>
    <w:p w:rsidR="008B3831" w:rsidRPr="00B11E78" w:rsidRDefault="008B3831" w:rsidP="008B3831">
      <w:pPr>
        <w:ind w:right="-1"/>
      </w:pPr>
    </w:p>
    <w:p w:rsidR="007B1ECA" w:rsidRPr="00B11E78" w:rsidRDefault="005E33F9"/>
    <w:sectPr w:rsidR="007B1ECA" w:rsidRPr="00B11E78" w:rsidSect="00AD65F8">
      <w:headerReference w:type="default" r:id="rId10"/>
      <w:footerReference w:type="default" r:id="rId11"/>
      <w:headerReference w:type="first" r:id="rId12"/>
      <w:footerReference w:type="first" r:id="rId13"/>
      <w:pgSz w:w="12240" w:h="15840" w:code="1"/>
      <w:pgMar w:top="1800" w:right="1080" w:bottom="1440" w:left="1080" w:gutter="0"/>
      <w:pgNumType w:start="1"/>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1B03" w:rsidRDefault="00DE1B03">
      <w:r>
        <w:separator/>
      </w:r>
    </w:p>
  </w:endnote>
  <w:endnote w:type="continuationSeparator" w:id="0">
    <w:p w:rsidR="00DE1B03" w:rsidRDefault="00DE1B03">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E154D1" w:rsidRDefault="004D1A9D" w:rsidP="0057411D">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F9391B" w:rsidRPr="00E154D1" w:rsidRDefault="004D1A9D" w:rsidP="00E154D1">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E154D1" w:rsidRDefault="004D1A9D" w:rsidP="00E154D1">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1B03" w:rsidRDefault="00DE1B03">
      <w:r>
        <w:separator/>
      </w:r>
    </w:p>
  </w:footnote>
  <w:footnote w:type="continuationSeparator" w:id="0">
    <w:p w:rsidR="00DE1B03" w:rsidRDefault="00DE1B03">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391B" w:rsidRPr="0041177F" w:rsidRDefault="004D1A9D" w:rsidP="00EA506C">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3831" w:rsidRDefault="008B3831" w:rsidP="008B3831">
    <w:pPr>
      <w:pStyle w:val="AonMediaContact"/>
    </w:pPr>
    <w:r>
      <w:rPr>
        <w:color w:val="E11B22"/>
        <w:sz w:val="28"/>
      </w:rPr>
      <w:t>Communiqué de presse</w:t>
    </w:r>
  </w:p>
  <w:p w:rsidR="00F9391B" w:rsidRDefault="005E33F9" w:rsidP="00650B48">
    <w:pPr>
      <w:pStyle w:val="AonMarketPractice"/>
      <w:tabs>
        <w:tab w:val="clear" w:pos="9720"/>
        <w:tab w:val="right" w:pos="10080"/>
      </w:tabs>
    </w:pPr>
  </w:p>
  <w:p w:rsidR="00F9391B" w:rsidRDefault="005E33F9" w:rsidP="008B3831">
    <w:pPr>
      <w:pStyle w:val="AonMarketPractice"/>
      <w:tabs>
        <w:tab w:val="clear" w:pos="9720"/>
        <w:tab w:val="right" w:pos="10080"/>
      </w:tabs>
      <w:ind w:firstLine="708"/>
    </w:pPr>
  </w:p>
  <w:p w:rsidR="00F9391B" w:rsidRDefault="005E33F9" w:rsidP="00650B48">
    <w:pPr>
      <w:pStyle w:val="AonMarketPractice"/>
      <w:tabs>
        <w:tab w:val="clear" w:pos="9720"/>
        <w:tab w:val="right" w:pos="10080"/>
      </w:tabs>
    </w:pPr>
  </w:p>
  <w:p w:rsidR="00F9391B" w:rsidRPr="0041177F" w:rsidRDefault="004D1A9D" w:rsidP="00650B48">
    <w:pPr>
      <w:pStyle w:val="AonMarketPractice"/>
      <w:tabs>
        <w:tab w:val="clear" w:pos="9720"/>
        <w:tab w:val="right" w:pos="10080"/>
      </w:tabs>
      <w:rPr>
        <w:i/>
      </w:rPr>
    </w:pP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B4173"/>
    <w:multiLevelType w:val="multilevel"/>
    <w:tmpl w:val="D1D8FFC6"/>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
    <w:nsid w:val="00253C66"/>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
    <w:nsid w:val="09F81F1A"/>
    <w:multiLevelType w:val="multilevel"/>
    <w:tmpl w:val="B3C4D8B2"/>
    <w:styleLink w:val="AonList"/>
    <w:lvl w:ilvl="0">
      <w:start w:val="1"/>
      <w:numFmt w:val="bullet"/>
      <w:pStyle w:val="AonBullet1"/>
      <w:lvlText w:val=""/>
      <w:lvlJc w:val="left"/>
      <w:pPr>
        <w:tabs>
          <w:tab w:val="num" w:pos="360"/>
        </w:tabs>
        <w:ind w:left="360" w:hanging="360"/>
      </w:pPr>
      <w:rPr>
        <w:rFonts w:ascii="Wingdings" w:hAnsi="Wingdings" w:cs="Times New Roman" w:hint="default"/>
        <w:color w:val="auto"/>
        <w:sz w:val="20"/>
        <w:szCs w:val="20"/>
      </w:rPr>
    </w:lvl>
    <w:lvl w:ilvl="1">
      <w:start w:val="1"/>
      <w:numFmt w:val="bullet"/>
      <w:pStyle w:val="AonBullet2"/>
      <w:lvlText w:val="–"/>
      <w:lvlJc w:val="left"/>
      <w:pPr>
        <w:tabs>
          <w:tab w:val="num" w:pos="720"/>
        </w:tabs>
        <w:ind w:left="720" w:hanging="360"/>
      </w:pPr>
      <w:rPr>
        <w:rFonts w:ascii="Arial" w:hAnsi="Arial" w:cs="Times New Roman" w:hint="default"/>
        <w:b/>
        <w:i w:val="0"/>
        <w:color w:val="auto"/>
      </w:rPr>
    </w:lvl>
    <w:lvl w:ilvl="2">
      <w:start w:val="1"/>
      <w:numFmt w:val="bullet"/>
      <w:pStyle w:val="AonBullet3"/>
      <w:lvlText w:val="•"/>
      <w:lvlJc w:val="left"/>
      <w:pPr>
        <w:tabs>
          <w:tab w:val="num" w:pos="1080"/>
        </w:tabs>
        <w:ind w:left="1080" w:hanging="360"/>
      </w:pPr>
      <w:rPr>
        <w:rFonts w:ascii="Arial" w:hAnsi="Arial" w:cs="Times New Roman" w:hint="default"/>
        <w:szCs w:val="20"/>
      </w:rPr>
    </w:lvl>
    <w:lvl w:ilvl="3">
      <w:start w:val="1"/>
      <w:numFmt w:val="bullet"/>
      <w:pStyle w:val="AonBullet4"/>
      <w:lvlText w:val=""/>
      <w:lvlJc w:val="left"/>
      <w:pPr>
        <w:tabs>
          <w:tab w:val="num" w:pos="1440"/>
        </w:tabs>
        <w:ind w:left="1440" w:hanging="360"/>
      </w:pPr>
      <w:rPr>
        <w:rFonts w:ascii="Symbol" w:hAnsi="Symbol" w:cs="Times New Roman" w:hint="default"/>
        <w:sz w:val="20"/>
        <w:szCs w:val="20"/>
      </w:rPr>
    </w:lvl>
    <w:lvl w:ilvl="4">
      <w:start w:val="1"/>
      <w:numFmt w:val="bullet"/>
      <w:pStyle w:val="AonBullet5"/>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3">
    <w:nsid w:val="0E02266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4">
    <w:nsid w:val="17CB7DE3"/>
    <w:multiLevelType w:val="multilevel"/>
    <w:tmpl w:val="49AEF28E"/>
    <w:lvl w:ilvl="0">
      <w:start w:val="1"/>
      <w:numFmt w:val="bullet"/>
      <w:lvlText w:val=""/>
      <w:lvlJc w:val="left"/>
      <w:pPr>
        <w:tabs>
          <w:tab w:val="num" w:pos="360"/>
        </w:tabs>
        <w:ind w:left="360" w:hanging="360"/>
      </w:pPr>
      <w:rPr>
        <w:rFonts w:ascii="Symbol" w:hAnsi="Symbol" w:hint="default"/>
        <w:color w:val="CE8E00"/>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185C3D14"/>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AAC79FE"/>
    <w:multiLevelType w:val="multilevel"/>
    <w:tmpl w:val="B3C4D8B2"/>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7">
    <w:nsid w:val="1D297240"/>
    <w:multiLevelType w:val="multilevel"/>
    <w:tmpl w:val="0D8ABAEE"/>
    <w:lvl w:ilvl="0">
      <w:start w:val="1"/>
      <w:numFmt w:val="bullet"/>
      <w:lvlText w:val=""/>
      <w:lvlJc w:val="left"/>
      <w:pPr>
        <w:tabs>
          <w:tab w:val="num" w:pos="360"/>
        </w:tabs>
        <w:ind w:left="360" w:hanging="360"/>
      </w:pPr>
      <w:rPr>
        <w:rFonts w:ascii="Wingdings" w:hAnsi="Wingdings" w:cs="Times New Roman" w:hint="default"/>
        <w:color w:val="auto"/>
        <w:sz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440"/>
        </w:tabs>
        <w:ind w:left="1440" w:hanging="360"/>
      </w:pPr>
      <w:rPr>
        <w:rFonts w:ascii="Wingdings" w:hAnsi="Wingdings" w:cs="Times New Roman" w:hint="default"/>
      </w:rPr>
    </w:lvl>
    <w:lvl w:ilvl="3">
      <w:start w:val="1"/>
      <w:numFmt w:val="bullet"/>
      <w:lvlText w:val="-"/>
      <w:lvlJc w:val="left"/>
      <w:pPr>
        <w:tabs>
          <w:tab w:val="num" w:pos="2160"/>
        </w:tabs>
        <w:ind w:left="2160" w:hanging="360"/>
      </w:pPr>
      <w:rPr>
        <w:rFonts w:ascii="Courier New" w:hAnsi="Courier New" w:cs="Times New Roman" w:hint="default"/>
      </w:rPr>
    </w:lvl>
    <w:lvl w:ilvl="4">
      <w:start w:val="1"/>
      <w:numFmt w:val="bullet"/>
      <w:lvlText w:val=""/>
      <w:lvlJc w:val="left"/>
      <w:pPr>
        <w:tabs>
          <w:tab w:val="num" w:pos="2520"/>
        </w:tabs>
        <w:ind w:left="2520" w:hanging="360"/>
      </w:pPr>
      <w:rPr>
        <w:rFonts w:ascii="Symbol" w:hAnsi="Symbol" w:cs="Times New Roman" w:hint="default"/>
      </w:rPr>
    </w:lvl>
    <w:lvl w:ilvl="5">
      <w:start w:val="1"/>
      <w:numFmt w:val="bullet"/>
      <w:lvlText w:val="-"/>
      <w:lvlJc w:val="left"/>
      <w:pPr>
        <w:tabs>
          <w:tab w:val="num" w:pos="3600"/>
        </w:tabs>
        <w:ind w:left="3672" w:hanging="432"/>
      </w:pPr>
      <w:rPr>
        <w:rFonts w:ascii="Courier New" w:hAnsi="Courier New" w:cs="Times New Roman" w:hint="default"/>
        <w:color w:val="auto"/>
      </w:rPr>
    </w:lvl>
    <w:lvl w:ilvl="6">
      <w:start w:val="1"/>
      <w:numFmt w:val="bullet"/>
      <w:lvlText w:val=""/>
      <w:lvlJc w:val="left"/>
      <w:pPr>
        <w:tabs>
          <w:tab w:val="num" w:pos="2520"/>
        </w:tabs>
        <w:ind w:left="2520" w:hanging="360"/>
      </w:pPr>
      <w:rPr>
        <w:rFonts w:ascii="Wingdings" w:hAnsi="Wingdings" w:cs="Times New Roman"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8">
    <w:nsid w:val="1E765D63"/>
    <w:multiLevelType w:val="hybridMultilevel"/>
    <w:tmpl w:val="E2407146"/>
    <w:lvl w:ilvl="0" w:tplc="A0C2B28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8C1EAB"/>
    <w:multiLevelType w:val="multilevel"/>
    <w:tmpl w:val="38220232"/>
    <w:lvl w:ilvl="0">
      <w:start w:val="1"/>
      <w:numFmt w:val="bullet"/>
      <w:lvlText w:val=""/>
      <w:lvlJc w:val="left"/>
      <w:pPr>
        <w:tabs>
          <w:tab w:val="num" w:pos="360"/>
        </w:tabs>
        <w:ind w:left="360" w:hanging="360"/>
      </w:pPr>
      <w:rPr>
        <w:rFonts w:ascii="Symbol" w:hAnsi="Symbol" w:hint="default"/>
        <w:color w:val="auto"/>
        <w:sz w:val="20"/>
        <w:szCs w:val="20"/>
      </w:rPr>
    </w:lvl>
    <w:lvl w:ilvl="1">
      <w:start w:val="1"/>
      <w:numFmt w:val="bullet"/>
      <w:lvlText w:val="–"/>
      <w:lvlJc w:val="left"/>
      <w:pPr>
        <w:tabs>
          <w:tab w:val="num" w:pos="720"/>
        </w:tabs>
        <w:ind w:left="720" w:hanging="360"/>
      </w:pPr>
      <w:rPr>
        <w:rFonts w:ascii="Arial" w:hAnsi="Arial" w:hint="default"/>
        <w:b/>
        <w:i w:val="0"/>
        <w:color w:val="auto"/>
      </w:rPr>
    </w:lvl>
    <w:lvl w:ilvl="2">
      <w:start w:val="1"/>
      <w:numFmt w:val="bullet"/>
      <w:lvlText w:val="•"/>
      <w:lvlJc w:val="left"/>
      <w:pPr>
        <w:tabs>
          <w:tab w:val="num" w:pos="1080"/>
        </w:tabs>
        <w:ind w:left="1080" w:hanging="360"/>
      </w:pPr>
      <w:rPr>
        <w:rFonts w:ascii="Arial" w:hAnsi="Arial" w:hint="default"/>
        <w:szCs w:val="20"/>
      </w:rPr>
    </w:lvl>
    <w:lvl w:ilvl="3">
      <w:start w:val="1"/>
      <w:numFmt w:val="bullet"/>
      <w:lvlText w:val=""/>
      <w:lvlJc w:val="left"/>
      <w:pPr>
        <w:tabs>
          <w:tab w:val="num" w:pos="1440"/>
        </w:tabs>
        <w:ind w:left="1440" w:hanging="360"/>
      </w:pPr>
      <w:rPr>
        <w:rFonts w:ascii="Symbol" w:hAnsi="Symbol"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0">
    <w:nsid w:val="1F692D45"/>
    <w:multiLevelType w:val="hybridMultilevel"/>
    <w:tmpl w:val="E0047B0C"/>
    <w:lvl w:ilvl="0" w:tplc="DF36AFB4">
      <w:start w:val="1"/>
      <w:numFmt w:val="bullet"/>
      <w:lvlText w:val=""/>
      <w:lvlJc w:val="left"/>
      <w:pPr>
        <w:tabs>
          <w:tab w:val="num" w:pos="216"/>
        </w:tabs>
        <w:ind w:left="216" w:hanging="216"/>
      </w:pPr>
      <w:rPr>
        <w:rFonts w:ascii="Wingdings" w:hAnsi="Wingdings" w:hint="default"/>
        <w:color w:val="808080"/>
        <w:position w:val="3"/>
      </w:rPr>
    </w:lvl>
    <w:lvl w:ilvl="1" w:tplc="06402A98">
      <w:start w:val="1"/>
      <w:numFmt w:val="bullet"/>
      <w:lvlText w:val="-"/>
      <w:lvlJc w:val="left"/>
      <w:pPr>
        <w:tabs>
          <w:tab w:val="num" w:pos="720"/>
        </w:tabs>
        <w:ind w:left="720" w:hanging="360"/>
      </w:pPr>
      <w:rPr>
        <w:rFonts w:ascii="Courier New" w:hAnsi="Courier New" w:hint="default"/>
        <w:color w:val="808080"/>
        <w:position w:val="3"/>
      </w:rPr>
    </w:lvl>
    <w:lvl w:ilvl="2" w:tplc="E90609CA">
      <w:start w:val="1"/>
      <w:numFmt w:val="bullet"/>
      <w:lvlText w:val=""/>
      <w:lvlJc w:val="left"/>
      <w:pPr>
        <w:tabs>
          <w:tab w:val="num" w:pos="1080"/>
        </w:tabs>
        <w:ind w:left="1080" w:hanging="360"/>
      </w:pPr>
      <w:rPr>
        <w:rFonts w:ascii="Wingdings" w:hAnsi="Wingdings" w:hint="default"/>
        <w:color w:val="33333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1">
    <w:nsid w:val="237D1D2C"/>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2">
    <w:nsid w:val="25143B92"/>
    <w:multiLevelType w:val="hybridMultilevel"/>
    <w:tmpl w:val="FEE6482C"/>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7495FDA"/>
    <w:multiLevelType w:val="singleLevel"/>
    <w:tmpl w:val="3EC22150"/>
    <w:lvl w:ilvl="0">
      <w:start w:val="1"/>
      <w:numFmt w:val="bullet"/>
      <w:lvlText w:val=""/>
      <w:lvlJc w:val="left"/>
      <w:pPr>
        <w:ind w:left="360" w:hanging="360"/>
      </w:pPr>
      <w:rPr>
        <w:rFonts w:ascii="Symbol" w:hAnsi="Symbol" w:hint="default"/>
        <w:color w:val="auto"/>
        <w:sz w:val="20"/>
        <w:szCs w:val="20"/>
      </w:rPr>
    </w:lvl>
  </w:abstractNum>
  <w:abstractNum w:abstractNumId="14">
    <w:nsid w:val="27EF2C5C"/>
    <w:multiLevelType w:val="multilevel"/>
    <w:tmpl w:val="CC686EE6"/>
    <w:lvl w:ilvl="0">
      <w:start w:val="1"/>
      <w:numFmt w:val="bullet"/>
      <w:lvlText w:val=""/>
      <w:lvlJc w:val="left"/>
      <w:pPr>
        <w:tabs>
          <w:tab w:val="num" w:pos="216"/>
        </w:tabs>
        <w:ind w:left="216" w:hanging="216"/>
      </w:pPr>
      <w:rPr>
        <w:rFonts w:ascii="Wingdings" w:hAnsi="Wingdings" w:hint="default"/>
        <w:color w:val="4D4F53"/>
        <w:position w:val="3"/>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A6B76D3"/>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6">
    <w:nsid w:val="346D03EB"/>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7">
    <w:nsid w:val="4A6600CA"/>
    <w:multiLevelType w:val="hybridMultilevel"/>
    <w:tmpl w:val="625497E4"/>
    <w:lvl w:ilvl="0" w:tplc="F0D232D8">
      <w:start w:val="1"/>
      <w:numFmt w:val="bullet"/>
      <w:lvlText w:val=""/>
      <w:lvlJc w:val="left"/>
      <w:pPr>
        <w:tabs>
          <w:tab w:val="num" w:pos="216"/>
        </w:tabs>
        <w:ind w:left="216" w:hanging="216"/>
      </w:pPr>
      <w:rPr>
        <w:rFonts w:ascii="Wingdings" w:hAnsi="Wingdings" w:hint="default"/>
        <w:color w:val="4D4F53"/>
        <w:position w:val="3"/>
      </w:rPr>
    </w:lvl>
    <w:lvl w:ilvl="1" w:tplc="C060963A">
      <w:start w:val="1"/>
      <w:numFmt w:val="bullet"/>
      <w:lvlText w:val="o"/>
      <w:lvlJc w:val="left"/>
      <w:pPr>
        <w:tabs>
          <w:tab w:val="num" w:pos="1440"/>
        </w:tabs>
        <w:ind w:left="1440" w:hanging="360"/>
      </w:pPr>
      <w:rPr>
        <w:rFonts w:ascii="Courier New" w:hAnsi="Courier New" w:hint="default"/>
      </w:rPr>
    </w:lvl>
    <w:lvl w:ilvl="2" w:tplc="ADA87038" w:tentative="1">
      <w:start w:val="1"/>
      <w:numFmt w:val="bullet"/>
      <w:lvlText w:val=""/>
      <w:lvlJc w:val="left"/>
      <w:pPr>
        <w:tabs>
          <w:tab w:val="num" w:pos="2160"/>
        </w:tabs>
        <w:ind w:left="2160" w:hanging="360"/>
      </w:pPr>
      <w:rPr>
        <w:rFonts w:ascii="Wingdings" w:hAnsi="Wingdings" w:hint="default"/>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18">
    <w:nsid w:val="4AC81173"/>
    <w:multiLevelType w:val="multilevel"/>
    <w:tmpl w:val="8B8883AA"/>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19">
    <w:nsid w:val="4CC7272C"/>
    <w:multiLevelType w:val="hybridMultilevel"/>
    <w:tmpl w:val="40E05464"/>
    <w:lvl w:ilvl="0" w:tplc="B42A3644">
      <w:start w:val="1"/>
      <w:numFmt w:val="bullet"/>
      <w:lvlText w:val="–"/>
      <w:lvlJc w:val="left"/>
      <w:pPr>
        <w:ind w:left="360" w:hanging="360"/>
      </w:pPr>
      <w:rPr>
        <w:rFonts w:ascii="Arial" w:hAnsi="Arial" w:hint="default"/>
        <w:color w:val="auto"/>
        <w:sz w:val="20"/>
        <w:szCs w:val="20"/>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176CF0D2">
      <w:start w:val="1"/>
      <w:numFmt w:val="bullet"/>
      <w:lvlText w:val="–"/>
      <w:lvlJc w:val="left"/>
      <w:pPr>
        <w:ind w:left="3240" w:hanging="360"/>
      </w:pPr>
      <w:rPr>
        <w:rFonts w:ascii="Arial" w:hAnsi="Arial" w:hint="default"/>
        <w:color w:val="auto"/>
        <w:sz w:val="20"/>
        <w:szCs w:val="20"/>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278058D"/>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1">
    <w:nsid w:val="58E21375"/>
    <w:multiLevelType w:val="hybridMultilevel"/>
    <w:tmpl w:val="E9AC0D54"/>
    <w:lvl w:ilvl="0" w:tplc="0C265A4C">
      <w:start w:val="1"/>
      <w:numFmt w:val="bullet"/>
      <w:lvlText w:val="–"/>
      <w:lvlJc w:val="left"/>
      <w:pPr>
        <w:tabs>
          <w:tab w:val="num" w:pos="720"/>
        </w:tabs>
        <w:ind w:left="720" w:hanging="360"/>
      </w:pPr>
      <w:rPr>
        <w:rFonts w:ascii="Arial" w:hAnsi="Arial" w:hint="default"/>
        <w:color w:val="auto"/>
        <w:position w:val="3"/>
      </w:rPr>
    </w:lvl>
    <w:lvl w:ilvl="1" w:tplc="A96AEB1A">
      <w:start w:val="1"/>
      <w:numFmt w:val="bullet"/>
      <w:lvlText w:val="–"/>
      <w:lvlJc w:val="left"/>
      <w:pPr>
        <w:tabs>
          <w:tab w:val="num" w:pos="360"/>
        </w:tabs>
        <w:ind w:left="720" w:hanging="360"/>
      </w:pPr>
      <w:rPr>
        <w:rFonts w:ascii="Arial" w:hAnsi="Arial" w:hint="default"/>
        <w:color w:val="313232"/>
        <w:position w:val="3"/>
      </w:rPr>
    </w:lvl>
    <w:lvl w:ilvl="2" w:tplc="DF30AF8A">
      <w:start w:val="1"/>
      <w:numFmt w:val="bullet"/>
      <w:lvlText w:val="-"/>
      <w:lvlJc w:val="left"/>
      <w:pPr>
        <w:tabs>
          <w:tab w:val="num" w:pos="2160"/>
        </w:tabs>
        <w:ind w:left="2160" w:hanging="360"/>
      </w:pPr>
      <w:rPr>
        <w:rFonts w:ascii="Courier New" w:hAnsi="Courier New" w:hint="default"/>
        <w:color w:val="333333"/>
        <w:position w:val="3"/>
      </w:rPr>
    </w:lvl>
    <w:lvl w:ilvl="3" w:tplc="DA22EBAC" w:tentative="1">
      <w:start w:val="1"/>
      <w:numFmt w:val="bullet"/>
      <w:lvlText w:val=""/>
      <w:lvlJc w:val="left"/>
      <w:pPr>
        <w:tabs>
          <w:tab w:val="num" w:pos="2880"/>
        </w:tabs>
        <w:ind w:left="2880" w:hanging="360"/>
      </w:pPr>
      <w:rPr>
        <w:rFonts w:ascii="Symbol" w:hAnsi="Symbol" w:hint="default"/>
      </w:rPr>
    </w:lvl>
    <w:lvl w:ilvl="4" w:tplc="C152E12C" w:tentative="1">
      <w:start w:val="1"/>
      <w:numFmt w:val="bullet"/>
      <w:lvlText w:val="o"/>
      <w:lvlJc w:val="left"/>
      <w:pPr>
        <w:tabs>
          <w:tab w:val="num" w:pos="3600"/>
        </w:tabs>
        <w:ind w:left="3600" w:hanging="360"/>
      </w:pPr>
      <w:rPr>
        <w:rFonts w:ascii="Courier New" w:hAnsi="Courier New" w:cs="Arial" w:hint="default"/>
      </w:rPr>
    </w:lvl>
    <w:lvl w:ilvl="5" w:tplc="E48AFD62" w:tentative="1">
      <w:start w:val="1"/>
      <w:numFmt w:val="bullet"/>
      <w:lvlText w:val=""/>
      <w:lvlJc w:val="left"/>
      <w:pPr>
        <w:tabs>
          <w:tab w:val="num" w:pos="4320"/>
        </w:tabs>
        <w:ind w:left="4320" w:hanging="360"/>
      </w:pPr>
      <w:rPr>
        <w:rFonts w:ascii="Wingdings" w:hAnsi="Wingdings" w:hint="default"/>
      </w:rPr>
    </w:lvl>
    <w:lvl w:ilvl="6" w:tplc="44922570" w:tentative="1">
      <w:start w:val="1"/>
      <w:numFmt w:val="bullet"/>
      <w:lvlText w:val=""/>
      <w:lvlJc w:val="left"/>
      <w:pPr>
        <w:tabs>
          <w:tab w:val="num" w:pos="5040"/>
        </w:tabs>
        <w:ind w:left="5040" w:hanging="360"/>
      </w:pPr>
      <w:rPr>
        <w:rFonts w:ascii="Symbol" w:hAnsi="Symbol" w:hint="default"/>
      </w:rPr>
    </w:lvl>
    <w:lvl w:ilvl="7" w:tplc="BBC61236" w:tentative="1">
      <w:start w:val="1"/>
      <w:numFmt w:val="bullet"/>
      <w:lvlText w:val="o"/>
      <w:lvlJc w:val="left"/>
      <w:pPr>
        <w:tabs>
          <w:tab w:val="num" w:pos="5760"/>
        </w:tabs>
        <w:ind w:left="5760" w:hanging="360"/>
      </w:pPr>
      <w:rPr>
        <w:rFonts w:ascii="Courier New" w:hAnsi="Courier New" w:cs="Arial" w:hint="default"/>
      </w:rPr>
    </w:lvl>
    <w:lvl w:ilvl="8" w:tplc="10943BE8" w:tentative="1">
      <w:start w:val="1"/>
      <w:numFmt w:val="bullet"/>
      <w:lvlText w:val=""/>
      <w:lvlJc w:val="left"/>
      <w:pPr>
        <w:tabs>
          <w:tab w:val="num" w:pos="6480"/>
        </w:tabs>
        <w:ind w:left="6480" w:hanging="360"/>
      </w:pPr>
      <w:rPr>
        <w:rFonts w:ascii="Wingdings" w:hAnsi="Wingdings" w:hint="default"/>
      </w:rPr>
    </w:lvl>
  </w:abstractNum>
  <w:abstractNum w:abstractNumId="22">
    <w:nsid w:val="5A8D160A"/>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3">
    <w:nsid w:val="6C7D3DC2"/>
    <w:multiLevelType w:val="multilevel"/>
    <w:tmpl w:val="E2BC05C0"/>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Times New Roman" w:hAnsi="Times New Roman" w:cs="Times New Roman"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abstractNum w:abstractNumId="24">
    <w:nsid w:val="6FCB0FFA"/>
    <w:multiLevelType w:val="hybridMultilevel"/>
    <w:tmpl w:val="5980F432"/>
    <w:lvl w:ilvl="0" w:tplc="1A92C00A">
      <w:start w:val="1"/>
      <w:numFmt w:val="bullet"/>
      <w:lvlText w:val="–"/>
      <w:lvlJc w:val="left"/>
      <w:pPr>
        <w:ind w:left="432" w:hanging="360"/>
      </w:pPr>
      <w:rPr>
        <w:rFonts w:ascii="Arial" w:hAnsi="Arial" w:hint="default"/>
        <w:color w:val="auto"/>
        <w:sz w:val="20"/>
        <w:szCs w:val="20"/>
      </w:rPr>
    </w:lvl>
    <w:lvl w:ilvl="1" w:tplc="04090003" w:tentative="1">
      <w:start w:val="1"/>
      <w:numFmt w:val="bullet"/>
      <w:lvlText w:val="o"/>
      <w:lvlJc w:val="left"/>
      <w:pPr>
        <w:ind w:left="1152" w:hanging="360"/>
      </w:pPr>
      <w:rPr>
        <w:rFonts w:ascii="Courier New" w:hAnsi="Courier New" w:cs="Arial"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Arial"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Arial" w:hint="default"/>
      </w:rPr>
    </w:lvl>
    <w:lvl w:ilvl="8" w:tplc="04090005" w:tentative="1">
      <w:start w:val="1"/>
      <w:numFmt w:val="bullet"/>
      <w:lvlText w:val=""/>
      <w:lvlJc w:val="left"/>
      <w:pPr>
        <w:ind w:left="6192" w:hanging="360"/>
      </w:pPr>
      <w:rPr>
        <w:rFonts w:ascii="Wingdings" w:hAnsi="Wingdings" w:hint="default"/>
      </w:rPr>
    </w:lvl>
  </w:abstractNum>
  <w:abstractNum w:abstractNumId="25">
    <w:nsid w:val="741D587A"/>
    <w:multiLevelType w:val="hybridMultilevel"/>
    <w:tmpl w:val="1388C8C8"/>
    <w:lvl w:ilvl="0" w:tplc="057CE78E">
      <w:start w:val="1"/>
      <w:numFmt w:val="bullet"/>
      <w:lvlText w:val=""/>
      <w:lvlJc w:val="left"/>
      <w:pPr>
        <w:tabs>
          <w:tab w:val="num" w:pos="1440"/>
        </w:tabs>
        <w:ind w:left="1440" w:hanging="360"/>
      </w:pPr>
      <w:rPr>
        <w:rFonts w:ascii="Wingdings" w:hAnsi="Wingdings" w:hint="default"/>
        <w:color w:val="auto"/>
        <w:position w:val="3"/>
      </w:rPr>
    </w:lvl>
    <w:lvl w:ilvl="1" w:tplc="329E5292">
      <w:start w:val="1"/>
      <w:numFmt w:val="bullet"/>
      <w:lvlText w:val="–"/>
      <w:lvlJc w:val="left"/>
      <w:pPr>
        <w:tabs>
          <w:tab w:val="num" w:pos="360"/>
        </w:tabs>
        <w:ind w:left="720" w:hanging="360"/>
      </w:pPr>
      <w:rPr>
        <w:rFonts w:ascii="Arial" w:hAnsi="Arial" w:hint="default"/>
        <w:color w:val="000000"/>
        <w:position w:val="3"/>
      </w:rPr>
    </w:lvl>
    <w:lvl w:ilvl="2" w:tplc="6BDA0DDC">
      <w:start w:val="1"/>
      <w:numFmt w:val="bullet"/>
      <w:lvlText w:val=""/>
      <w:lvlJc w:val="left"/>
      <w:pPr>
        <w:tabs>
          <w:tab w:val="num" w:pos="1944"/>
        </w:tabs>
        <w:ind w:left="1944" w:hanging="360"/>
      </w:pPr>
      <w:rPr>
        <w:rFonts w:ascii="Wingdings" w:hAnsi="Wingdings" w:hint="default"/>
        <w:color w:val="4D4F53"/>
        <w:position w:val="3"/>
      </w:rPr>
    </w:lvl>
    <w:lvl w:ilvl="3" w:tplc="86669124" w:tentative="1">
      <w:start w:val="1"/>
      <w:numFmt w:val="bullet"/>
      <w:lvlText w:val=""/>
      <w:lvlJc w:val="left"/>
      <w:pPr>
        <w:tabs>
          <w:tab w:val="num" w:pos="2880"/>
        </w:tabs>
        <w:ind w:left="2880" w:hanging="360"/>
      </w:pPr>
      <w:rPr>
        <w:rFonts w:ascii="Symbol" w:hAnsi="Symbol" w:hint="default"/>
      </w:rPr>
    </w:lvl>
    <w:lvl w:ilvl="4" w:tplc="911AFD0A" w:tentative="1">
      <w:start w:val="1"/>
      <w:numFmt w:val="bullet"/>
      <w:lvlText w:val="o"/>
      <w:lvlJc w:val="left"/>
      <w:pPr>
        <w:tabs>
          <w:tab w:val="num" w:pos="3600"/>
        </w:tabs>
        <w:ind w:left="3600" w:hanging="360"/>
      </w:pPr>
      <w:rPr>
        <w:rFonts w:ascii="Courier New" w:hAnsi="Courier New" w:cs="Arial" w:hint="default"/>
      </w:rPr>
    </w:lvl>
    <w:lvl w:ilvl="5" w:tplc="1AC2E964" w:tentative="1">
      <w:start w:val="1"/>
      <w:numFmt w:val="bullet"/>
      <w:lvlText w:val=""/>
      <w:lvlJc w:val="left"/>
      <w:pPr>
        <w:tabs>
          <w:tab w:val="num" w:pos="4320"/>
        </w:tabs>
        <w:ind w:left="4320" w:hanging="360"/>
      </w:pPr>
      <w:rPr>
        <w:rFonts w:ascii="Wingdings" w:hAnsi="Wingdings" w:hint="default"/>
      </w:rPr>
    </w:lvl>
    <w:lvl w:ilvl="6" w:tplc="5E60050A" w:tentative="1">
      <w:start w:val="1"/>
      <w:numFmt w:val="bullet"/>
      <w:lvlText w:val=""/>
      <w:lvlJc w:val="left"/>
      <w:pPr>
        <w:tabs>
          <w:tab w:val="num" w:pos="5040"/>
        </w:tabs>
        <w:ind w:left="5040" w:hanging="360"/>
      </w:pPr>
      <w:rPr>
        <w:rFonts w:ascii="Symbol" w:hAnsi="Symbol" w:hint="default"/>
      </w:rPr>
    </w:lvl>
    <w:lvl w:ilvl="7" w:tplc="8A34610A" w:tentative="1">
      <w:start w:val="1"/>
      <w:numFmt w:val="bullet"/>
      <w:lvlText w:val="o"/>
      <w:lvlJc w:val="left"/>
      <w:pPr>
        <w:tabs>
          <w:tab w:val="num" w:pos="5760"/>
        </w:tabs>
        <w:ind w:left="5760" w:hanging="360"/>
      </w:pPr>
      <w:rPr>
        <w:rFonts w:ascii="Courier New" w:hAnsi="Courier New" w:cs="Arial" w:hint="default"/>
      </w:rPr>
    </w:lvl>
    <w:lvl w:ilvl="8" w:tplc="191A68EA" w:tentative="1">
      <w:start w:val="1"/>
      <w:numFmt w:val="bullet"/>
      <w:lvlText w:val=""/>
      <w:lvlJc w:val="left"/>
      <w:pPr>
        <w:tabs>
          <w:tab w:val="num" w:pos="6480"/>
        </w:tabs>
        <w:ind w:left="6480" w:hanging="360"/>
      </w:pPr>
      <w:rPr>
        <w:rFonts w:ascii="Wingdings" w:hAnsi="Wingdings" w:hint="default"/>
      </w:rPr>
    </w:lvl>
  </w:abstractNum>
  <w:abstractNum w:abstractNumId="26">
    <w:nsid w:val="766C606F"/>
    <w:multiLevelType w:val="multilevel"/>
    <w:tmpl w:val="71DA1378"/>
    <w:lvl w:ilvl="0">
      <w:start w:val="1"/>
      <w:numFmt w:val="bullet"/>
      <w:lvlText w:val=""/>
      <w:lvlJc w:val="left"/>
      <w:pPr>
        <w:tabs>
          <w:tab w:val="num" w:pos="1440"/>
        </w:tabs>
        <w:ind w:left="1440" w:hanging="360"/>
      </w:pPr>
      <w:rPr>
        <w:rFonts w:ascii="Wingdings" w:hAnsi="Wingdings" w:hint="default"/>
        <w:color w:val="auto"/>
        <w:position w:val="3"/>
      </w:rPr>
    </w:lvl>
    <w:lvl w:ilvl="1">
      <w:start w:val="1"/>
      <w:numFmt w:val="bullet"/>
      <w:lvlText w:val="–"/>
      <w:lvlJc w:val="left"/>
      <w:pPr>
        <w:tabs>
          <w:tab w:val="num" w:pos="360"/>
        </w:tabs>
        <w:ind w:left="720" w:hanging="360"/>
      </w:pPr>
      <w:rPr>
        <w:rFonts w:ascii="Arial" w:hAnsi="Arial" w:hint="default"/>
        <w:color w:val="000000"/>
        <w:position w:val="3"/>
      </w:rPr>
    </w:lvl>
    <w:lvl w:ilvl="2">
      <w:start w:val="1"/>
      <w:numFmt w:val="bullet"/>
      <w:lvlText w:val=""/>
      <w:lvlJc w:val="left"/>
      <w:pPr>
        <w:tabs>
          <w:tab w:val="num" w:pos="1944"/>
        </w:tabs>
        <w:ind w:left="1944" w:hanging="360"/>
      </w:pPr>
      <w:rPr>
        <w:rFonts w:ascii="Wingdings" w:hAnsi="Wingdings" w:hint="default"/>
        <w:color w:val="4D4F5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78CE5410"/>
    <w:multiLevelType w:val="hybridMultilevel"/>
    <w:tmpl w:val="D2020EC4"/>
    <w:lvl w:ilvl="0" w:tplc="BFC0A59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7B9F5F4A"/>
    <w:multiLevelType w:val="hybridMultilevel"/>
    <w:tmpl w:val="7C986884"/>
    <w:lvl w:ilvl="0" w:tplc="37762D22">
      <w:start w:val="1"/>
      <w:numFmt w:val="bullet"/>
      <w:lvlText w:val=""/>
      <w:lvlJc w:val="left"/>
      <w:pPr>
        <w:tabs>
          <w:tab w:val="num" w:pos="216"/>
        </w:tabs>
        <w:ind w:left="216" w:hanging="216"/>
      </w:pPr>
      <w:rPr>
        <w:rFonts w:ascii="Wingdings" w:hAnsi="Wingdings" w:hint="default"/>
        <w:color w:val="333333"/>
        <w:position w:val="3"/>
      </w:rPr>
    </w:lvl>
    <w:lvl w:ilvl="1" w:tplc="EB3E3A50">
      <w:start w:val="1"/>
      <w:numFmt w:val="bullet"/>
      <w:lvlText w:val="o"/>
      <w:lvlJc w:val="left"/>
      <w:pPr>
        <w:tabs>
          <w:tab w:val="num" w:pos="1440"/>
        </w:tabs>
        <w:ind w:left="1440" w:hanging="360"/>
      </w:pPr>
      <w:rPr>
        <w:rFonts w:ascii="Courier New" w:hAnsi="Courier New" w:hint="default"/>
      </w:rPr>
    </w:lvl>
    <w:lvl w:ilvl="2" w:tplc="6A7A4702" w:tentative="1">
      <w:start w:val="1"/>
      <w:numFmt w:val="bullet"/>
      <w:lvlText w:val=""/>
      <w:lvlJc w:val="left"/>
      <w:pPr>
        <w:tabs>
          <w:tab w:val="num" w:pos="2160"/>
        </w:tabs>
        <w:ind w:left="2160" w:hanging="360"/>
      </w:pPr>
      <w:rPr>
        <w:rFonts w:ascii="Wingdings" w:hAnsi="Wingdings" w:hint="default"/>
      </w:rPr>
    </w:lvl>
    <w:lvl w:ilvl="3" w:tplc="8154E034" w:tentative="1">
      <w:start w:val="1"/>
      <w:numFmt w:val="bullet"/>
      <w:lvlText w:val=""/>
      <w:lvlJc w:val="left"/>
      <w:pPr>
        <w:tabs>
          <w:tab w:val="num" w:pos="2880"/>
        </w:tabs>
        <w:ind w:left="2880" w:hanging="360"/>
      </w:pPr>
      <w:rPr>
        <w:rFonts w:ascii="Symbol" w:hAnsi="Symbol" w:hint="default"/>
      </w:rPr>
    </w:lvl>
    <w:lvl w:ilvl="4" w:tplc="CA604E6E" w:tentative="1">
      <w:start w:val="1"/>
      <w:numFmt w:val="bullet"/>
      <w:lvlText w:val="o"/>
      <w:lvlJc w:val="left"/>
      <w:pPr>
        <w:tabs>
          <w:tab w:val="num" w:pos="3600"/>
        </w:tabs>
        <w:ind w:left="3600" w:hanging="360"/>
      </w:pPr>
      <w:rPr>
        <w:rFonts w:ascii="Courier New" w:hAnsi="Courier New" w:hint="default"/>
      </w:rPr>
    </w:lvl>
    <w:lvl w:ilvl="5" w:tplc="6AA263B6" w:tentative="1">
      <w:start w:val="1"/>
      <w:numFmt w:val="bullet"/>
      <w:lvlText w:val=""/>
      <w:lvlJc w:val="left"/>
      <w:pPr>
        <w:tabs>
          <w:tab w:val="num" w:pos="4320"/>
        </w:tabs>
        <w:ind w:left="4320" w:hanging="360"/>
      </w:pPr>
      <w:rPr>
        <w:rFonts w:ascii="Wingdings" w:hAnsi="Wingdings" w:hint="default"/>
      </w:rPr>
    </w:lvl>
    <w:lvl w:ilvl="6" w:tplc="C6B48300" w:tentative="1">
      <w:start w:val="1"/>
      <w:numFmt w:val="bullet"/>
      <w:lvlText w:val=""/>
      <w:lvlJc w:val="left"/>
      <w:pPr>
        <w:tabs>
          <w:tab w:val="num" w:pos="5040"/>
        </w:tabs>
        <w:ind w:left="5040" w:hanging="360"/>
      </w:pPr>
      <w:rPr>
        <w:rFonts w:ascii="Symbol" w:hAnsi="Symbol" w:hint="default"/>
      </w:rPr>
    </w:lvl>
    <w:lvl w:ilvl="7" w:tplc="04360FA8" w:tentative="1">
      <w:start w:val="1"/>
      <w:numFmt w:val="bullet"/>
      <w:lvlText w:val="o"/>
      <w:lvlJc w:val="left"/>
      <w:pPr>
        <w:tabs>
          <w:tab w:val="num" w:pos="5760"/>
        </w:tabs>
        <w:ind w:left="5760" w:hanging="360"/>
      </w:pPr>
      <w:rPr>
        <w:rFonts w:ascii="Courier New" w:hAnsi="Courier New" w:hint="default"/>
      </w:rPr>
    </w:lvl>
    <w:lvl w:ilvl="8" w:tplc="148CBC44" w:tentative="1">
      <w:start w:val="1"/>
      <w:numFmt w:val="bullet"/>
      <w:lvlText w:val=""/>
      <w:lvlJc w:val="left"/>
      <w:pPr>
        <w:tabs>
          <w:tab w:val="num" w:pos="6480"/>
        </w:tabs>
        <w:ind w:left="6480" w:hanging="360"/>
      </w:pPr>
      <w:rPr>
        <w:rFonts w:ascii="Wingdings" w:hAnsi="Wingdings" w:hint="default"/>
      </w:rPr>
    </w:lvl>
  </w:abstractNum>
  <w:abstractNum w:abstractNumId="29">
    <w:nsid w:val="7D1603DF"/>
    <w:multiLevelType w:val="hybridMultilevel"/>
    <w:tmpl w:val="55006FB6"/>
    <w:lvl w:ilvl="0" w:tplc="116CE212">
      <w:start w:val="1"/>
      <w:numFmt w:val="bullet"/>
      <w:lvlText w:val=""/>
      <w:lvlJc w:val="left"/>
      <w:pPr>
        <w:tabs>
          <w:tab w:val="num" w:pos="720"/>
        </w:tabs>
        <w:ind w:left="720" w:hanging="360"/>
      </w:pPr>
      <w:rPr>
        <w:rFonts w:ascii="Wingdings" w:hAnsi="Wingdings" w:hint="default"/>
        <w:color w:val="auto"/>
        <w:position w:val="3"/>
      </w:rPr>
    </w:lvl>
    <w:lvl w:ilvl="1" w:tplc="C060963A">
      <w:start w:val="1"/>
      <w:numFmt w:val="bullet"/>
      <w:lvlText w:val="o"/>
      <w:lvlJc w:val="left"/>
      <w:pPr>
        <w:tabs>
          <w:tab w:val="num" w:pos="1800"/>
        </w:tabs>
        <w:ind w:left="1800" w:hanging="360"/>
      </w:pPr>
      <w:rPr>
        <w:rFonts w:ascii="Courier New" w:hAnsi="Courier New" w:hint="default"/>
      </w:rPr>
    </w:lvl>
    <w:lvl w:ilvl="2" w:tplc="ADA87038" w:tentative="1">
      <w:start w:val="1"/>
      <w:numFmt w:val="bullet"/>
      <w:lvlText w:val=""/>
      <w:lvlJc w:val="left"/>
      <w:pPr>
        <w:tabs>
          <w:tab w:val="num" w:pos="2520"/>
        </w:tabs>
        <w:ind w:left="2520" w:hanging="360"/>
      </w:pPr>
      <w:rPr>
        <w:rFonts w:ascii="Wingdings" w:hAnsi="Wingdings" w:hint="default"/>
      </w:rPr>
    </w:lvl>
    <w:lvl w:ilvl="3" w:tplc="86669124" w:tentative="1">
      <w:start w:val="1"/>
      <w:numFmt w:val="bullet"/>
      <w:lvlText w:val=""/>
      <w:lvlJc w:val="left"/>
      <w:pPr>
        <w:tabs>
          <w:tab w:val="num" w:pos="3240"/>
        </w:tabs>
        <w:ind w:left="3240" w:hanging="360"/>
      </w:pPr>
      <w:rPr>
        <w:rFonts w:ascii="Symbol" w:hAnsi="Symbol" w:hint="default"/>
      </w:rPr>
    </w:lvl>
    <w:lvl w:ilvl="4" w:tplc="911AFD0A" w:tentative="1">
      <w:start w:val="1"/>
      <w:numFmt w:val="bullet"/>
      <w:lvlText w:val="o"/>
      <w:lvlJc w:val="left"/>
      <w:pPr>
        <w:tabs>
          <w:tab w:val="num" w:pos="3960"/>
        </w:tabs>
        <w:ind w:left="3960" w:hanging="360"/>
      </w:pPr>
      <w:rPr>
        <w:rFonts w:ascii="Courier New" w:hAnsi="Courier New" w:hint="default"/>
      </w:rPr>
    </w:lvl>
    <w:lvl w:ilvl="5" w:tplc="1AC2E964" w:tentative="1">
      <w:start w:val="1"/>
      <w:numFmt w:val="bullet"/>
      <w:lvlText w:val=""/>
      <w:lvlJc w:val="left"/>
      <w:pPr>
        <w:tabs>
          <w:tab w:val="num" w:pos="4680"/>
        </w:tabs>
        <w:ind w:left="4680" w:hanging="360"/>
      </w:pPr>
      <w:rPr>
        <w:rFonts w:ascii="Wingdings" w:hAnsi="Wingdings" w:hint="default"/>
      </w:rPr>
    </w:lvl>
    <w:lvl w:ilvl="6" w:tplc="5E60050A" w:tentative="1">
      <w:start w:val="1"/>
      <w:numFmt w:val="bullet"/>
      <w:lvlText w:val=""/>
      <w:lvlJc w:val="left"/>
      <w:pPr>
        <w:tabs>
          <w:tab w:val="num" w:pos="5400"/>
        </w:tabs>
        <w:ind w:left="5400" w:hanging="360"/>
      </w:pPr>
      <w:rPr>
        <w:rFonts w:ascii="Symbol" w:hAnsi="Symbol" w:hint="default"/>
      </w:rPr>
    </w:lvl>
    <w:lvl w:ilvl="7" w:tplc="8A34610A" w:tentative="1">
      <w:start w:val="1"/>
      <w:numFmt w:val="bullet"/>
      <w:lvlText w:val="o"/>
      <w:lvlJc w:val="left"/>
      <w:pPr>
        <w:tabs>
          <w:tab w:val="num" w:pos="6120"/>
        </w:tabs>
        <w:ind w:left="6120" w:hanging="360"/>
      </w:pPr>
      <w:rPr>
        <w:rFonts w:ascii="Courier New" w:hAnsi="Courier New" w:hint="default"/>
      </w:rPr>
    </w:lvl>
    <w:lvl w:ilvl="8" w:tplc="191A68EA" w:tentative="1">
      <w:start w:val="1"/>
      <w:numFmt w:val="bullet"/>
      <w:lvlText w:val=""/>
      <w:lvlJc w:val="left"/>
      <w:pPr>
        <w:tabs>
          <w:tab w:val="num" w:pos="6840"/>
        </w:tabs>
        <w:ind w:left="6840" w:hanging="360"/>
      </w:pPr>
      <w:rPr>
        <w:rFonts w:ascii="Wingdings" w:hAnsi="Wingdings" w:hint="default"/>
      </w:rPr>
    </w:lvl>
  </w:abstractNum>
  <w:abstractNum w:abstractNumId="30">
    <w:nsid w:val="7E097DD7"/>
    <w:multiLevelType w:val="multilevel"/>
    <w:tmpl w:val="725EFB2E"/>
    <w:lvl w:ilvl="0">
      <w:start w:val="1"/>
      <w:numFmt w:val="bullet"/>
      <w:lvlText w:val="-"/>
      <w:lvlJc w:val="left"/>
      <w:pPr>
        <w:tabs>
          <w:tab w:val="num" w:pos="720"/>
        </w:tabs>
        <w:ind w:left="720" w:hanging="360"/>
      </w:pPr>
      <w:rPr>
        <w:rFonts w:ascii="Courier New" w:hAnsi="Courier New" w:hint="default"/>
        <w:color w:val="4D4F53"/>
        <w:position w:val="3"/>
      </w:rPr>
    </w:lvl>
    <w:lvl w:ilvl="1">
      <w:start w:val="1"/>
      <w:numFmt w:val="bullet"/>
      <w:lvlText w:val="–"/>
      <w:lvlJc w:val="left"/>
      <w:pPr>
        <w:tabs>
          <w:tab w:val="num" w:pos="360"/>
        </w:tabs>
        <w:ind w:left="720" w:hanging="360"/>
      </w:pPr>
      <w:rPr>
        <w:rFonts w:ascii="Arial" w:hAnsi="Arial" w:hint="default"/>
        <w:color w:val="313232"/>
        <w:position w:val="3"/>
      </w:rPr>
    </w:lvl>
    <w:lvl w:ilvl="2">
      <w:start w:val="1"/>
      <w:numFmt w:val="bullet"/>
      <w:lvlText w:val="-"/>
      <w:lvlJc w:val="left"/>
      <w:pPr>
        <w:tabs>
          <w:tab w:val="num" w:pos="2160"/>
        </w:tabs>
        <w:ind w:left="2160" w:hanging="360"/>
      </w:pPr>
      <w:rPr>
        <w:rFonts w:ascii="Courier New" w:hAnsi="Courier New" w:hint="default"/>
        <w:color w:val="333333"/>
        <w:position w:val="3"/>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F9B40F7"/>
    <w:multiLevelType w:val="multilevel"/>
    <w:tmpl w:val="0F6E5FDC"/>
    <w:lvl w:ilvl="0">
      <w:start w:val="1"/>
      <w:numFmt w:val="bullet"/>
      <w:lvlText w:val=""/>
      <w:lvlJc w:val="left"/>
      <w:pPr>
        <w:tabs>
          <w:tab w:val="num" w:pos="360"/>
        </w:tabs>
        <w:ind w:left="360" w:hanging="360"/>
      </w:pPr>
      <w:rPr>
        <w:rFonts w:ascii="Wingdings" w:hAnsi="Wingdings" w:cs="Times New Roman" w:hint="default"/>
        <w:color w:val="auto"/>
        <w:sz w:val="20"/>
        <w:szCs w:val="20"/>
      </w:rPr>
    </w:lvl>
    <w:lvl w:ilvl="1">
      <w:start w:val="1"/>
      <w:numFmt w:val="bullet"/>
      <w:lvlText w:val="–"/>
      <w:lvlJc w:val="left"/>
      <w:pPr>
        <w:tabs>
          <w:tab w:val="num" w:pos="720"/>
        </w:tabs>
        <w:ind w:left="720" w:hanging="360"/>
      </w:pPr>
      <w:rPr>
        <w:rFonts w:ascii="Arial" w:hAnsi="Arial" w:cs="Times New Roman" w:hint="default"/>
        <w:b/>
        <w:i w:val="0"/>
        <w:color w:val="auto"/>
      </w:rPr>
    </w:lvl>
    <w:lvl w:ilvl="2">
      <w:start w:val="1"/>
      <w:numFmt w:val="bullet"/>
      <w:lvlText w:val="•"/>
      <w:lvlJc w:val="left"/>
      <w:pPr>
        <w:tabs>
          <w:tab w:val="num" w:pos="1080"/>
        </w:tabs>
        <w:ind w:left="1080" w:hanging="360"/>
      </w:pPr>
      <w:rPr>
        <w:rFonts w:ascii="Arial" w:hAnsi="Arial" w:cs="Times New Roman" w:hint="default"/>
        <w:szCs w:val="20"/>
      </w:rPr>
    </w:lvl>
    <w:lvl w:ilvl="3">
      <w:start w:val="1"/>
      <w:numFmt w:val="bullet"/>
      <w:lvlText w:val=""/>
      <w:lvlJc w:val="left"/>
      <w:pPr>
        <w:tabs>
          <w:tab w:val="num" w:pos="1440"/>
        </w:tabs>
        <w:ind w:left="1440" w:hanging="360"/>
      </w:pPr>
      <w:rPr>
        <w:rFonts w:ascii="Symbol" w:hAnsi="Symbol" w:cs="Times New Roman" w:hint="default"/>
        <w:sz w:val="20"/>
        <w:szCs w:val="20"/>
      </w:rPr>
    </w:lvl>
    <w:lvl w:ilvl="4">
      <w:start w:val="1"/>
      <w:numFmt w:val="bullet"/>
      <w:lvlText w:val="–"/>
      <w:lvlJc w:val="left"/>
      <w:pPr>
        <w:tabs>
          <w:tab w:val="num" w:pos="1800"/>
        </w:tabs>
        <w:ind w:left="1800" w:hanging="360"/>
      </w:pPr>
      <w:rPr>
        <w:rFonts w:ascii="Arial" w:hAnsi="Arial" w:hint="default"/>
        <w:szCs w:val="20"/>
      </w:rPr>
    </w:lvl>
    <w:lvl w:ilvl="5">
      <w:start w:val="1"/>
      <w:numFmt w:val="bullet"/>
      <w:lvlText w:val="-"/>
      <w:lvlJc w:val="left"/>
      <w:pPr>
        <w:tabs>
          <w:tab w:val="num" w:pos="3960"/>
        </w:tabs>
        <w:ind w:left="3960" w:hanging="360"/>
      </w:pPr>
      <w:rPr>
        <w:rFonts w:ascii="Courier New" w:hAnsi="Courier New" w:cs="Times New Roman" w:hint="default"/>
        <w:color w:val="auto"/>
      </w:rPr>
    </w:lvl>
    <w:lvl w:ilvl="6">
      <w:start w:val="1"/>
      <w:numFmt w:val="bullet"/>
      <w:lvlText w:val=""/>
      <w:lvlJc w:val="left"/>
      <w:pPr>
        <w:tabs>
          <w:tab w:val="num" w:pos="4680"/>
        </w:tabs>
        <w:ind w:left="4680" w:hanging="360"/>
      </w:pPr>
      <w:rPr>
        <w:rFonts w:ascii="Wingdings" w:hAnsi="Wingdings" w:cs="Times New Roman" w:hint="default"/>
      </w:rPr>
    </w:lvl>
    <w:lvl w:ilvl="7">
      <w:start w:val="1"/>
      <w:numFmt w:val="bullet"/>
      <w:lvlText w:val=""/>
      <w:lvlJc w:val="left"/>
      <w:pPr>
        <w:tabs>
          <w:tab w:val="num" w:pos="3600"/>
        </w:tabs>
        <w:ind w:left="3600" w:hanging="360"/>
      </w:pPr>
      <w:rPr>
        <w:rFonts w:ascii="Symbol" w:hAnsi="Symbol" w:hint="default"/>
      </w:rPr>
    </w:lvl>
    <w:lvl w:ilvl="8">
      <w:start w:val="1"/>
      <w:numFmt w:val="bullet"/>
      <w:lvlText w:val=""/>
      <w:lvlJc w:val="left"/>
      <w:pPr>
        <w:tabs>
          <w:tab w:val="num" w:pos="3960"/>
        </w:tabs>
        <w:ind w:left="3960" w:hanging="360"/>
      </w:pPr>
      <w:rPr>
        <w:rFonts w:ascii="Symbol" w:hAnsi="Symbol" w:hint="default"/>
      </w:rPr>
    </w:lvl>
  </w:abstractNum>
  <w:num w:numId="1">
    <w:abstractNumId w:val="28"/>
  </w:num>
  <w:num w:numId="2">
    <w:abstractNumId w:val="10"/>
  </w:num>
  <w:num w:numId="3">
    <w:abstractNumId w:val="17"/>
  </w:num>
  <w:num w:numId="4">
    <w:abstractNumId w:val="21"/>
  </w:num>
  <w:num w:numId="5">
    <w:abstractNumId w:val="25"/>
  </w:num>
  <w:num w:numId="6">
    <w:abstractNumId w:val="14"/>
  </w:num>
  <w:num w:numId="7">
    <w:abstractNumId w:val="29"/>
  </w:num>
  <w:num w:numId="8">
    <w:abstractNumId w:val="30"/>
  </w:num>
  <w:num w:numId="9">
    <w:abstractNumId w:val="4"/>
  </w:num>
  <w:num w:numId="10">
    <w:abstractNumId w:val="5"/>
  </w:num>
  <w:num w:numId="11">
    <w:abstractNumId w:val="1"/>
  </w:num>
  <w:num w:numId="12">
    <w:abstractNumId w:val="26"/>
  </w:num>
  <w:num w:numId="13">
    <w:abstractNumId w:val="20"/>
  </w:num>
  <w:num w:numId="14">
    <w:abstractNumId w:val="16"/>
  </w:num>
  <w:num w:numId="15">
    <w:abstractNumId w:val="11"/>
  </w:num>
  <w:num w:numId="16">
    <w:abstractNumId w:val="3"/>
  </w:num>
  <w:num w:numId="17">
    <w:abstractNumId w:val="7"/>
  </w:num>
  <w:num w:numId="18">
    <w:abstractNumId w:val="15"/>
  </w:num>
  <w:num w:numId="19">
    <w:abstractNumId w:val="22"/>
  </w:num>
  <w:num w:numId="20">
    <w:abstractNumId w:val="13"/>
  </w:num>
  <w:num w:numId="21">
    <w:abstractNumId w:val="24"/>
  </w:num>
  <w:num w:numId="22">
    <w:abstractNumId w:val="27"/>
  </w:num>
  <w:num w:numId="23">
    <w:abstractNumId w:val="12"/>
  </w:num>
  <w:num w:numId="24">
    <w:abstractNumId w:val="19"/>
  </w:num>
  <w:num w:numId="25">
    <w:abstractNumId w:val="8"/>
  </w:num>
  <w:num w:numId="26">
    <w:abstractNumId w:val="23"/>
  </w:num>
  <w:num w:numId="27">
    <w:abstractNumId w:val="9"/>
  </w:num>
  <w:num w:numId="28">
    <w:abstractNumId w:val="0"/>
  </w:num>
  <w:num w:numId="29">
    <w:abstractNumId w:val="31"/>
  </w:num>
  <w:num w:numId="30">
    <w:abstractNumId w:val="18"/>
  </w:num>
  <w:num w:numId="31">
    <w:abstractNumId w:val="6"/>
  </w:num>
  <w:num w:numId="3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8B3831"/>
    <w:rsid w:val="000A257D"/>
    <w:rsid w:val="00234D97"/>
    <w:rsid w:val="0037298A"/>
    <w:rsid w:val="00490180"/>
    <w:rsid w:val="004D1A9D"/>
    <w:rsid w:val="005E33F9"/>
    <w:rsid w:val="006D7348"/>
    <w:rsid w:val="00771F66"/>
    <w:rsid w:val="008730C0"/>
    <w:rsid w:val="008B3831"/>
    <w:rsid w:val="00B11E78"/>
    <w:rsid w:val="00B424BF"/>
    <w:rsid w:val="00BB0F43"/>
    <w:rsid w:val="00C511D2"/>
    <w:rsid w:val="00C913D2"/>
    <w:rsid w:val="00CE145D"/>
    <w:rsid w:val="00DE1B03"/>
    <w:rsid w:val="00E30AB2"/>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CH" w:eastAsia="fr-CH" w:bidi="fr-CH"/>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aliases w:val="Table"/>
    <w:qFormat/>
    <w:rsid w:val="008B3831"/>
    <w:rPr>
      <w:rFonts w:ascii="Arial" w:eastAsia="MS Mincho" w:hAnsi="Arial" w:cs="Times New Roman"/>
      <w:sz w:val="20"/>
      <w:szCs w:val="20"/>
    </w:rPr>
  </w:style>
  <w:style w:type="paragraph" w:styleId="berschrift1">
    <w:name w:val="heading 1"/>
    <w:aliases w:val="SubHead1"/>
    <w:basedOn w:val="berschrift2"/>
    <w:next w:val="AonBodyCopy"/>
    <w:link w:val="berschrift1Zeichen"/>
    <w:qFormat/>
    <w:rsid w:val="008B3831"/>
    <w:pPr>
      <w:outlineLvl w:val="0"/>
    </w:pPr>
    <w:rPr>
      <w:color w:val="000000" w:themeColor="text1"/>
      <w:sz w:val="36"/>
      <w:szCs w:val="36"/>
    </w:rPr>
  </w:style>
  <w:style w:type="paragraph" w:styleId="berschrift2">
    <w:name w:val="heading 2"/>
    <w:basedOn w:val="AonBodyCopy"/>
    <w:next w:val="AonBodyCopy"/>
    <w:link w:val="berschrift2Zeichen"/>
    <w:qFormat/>
    <w:rsid w:val="008B3831"/>
    <w:pPr>
      <w:keepNext/>
      <w:keepLines/>
      <w:suppressAutoHyphens/>
      <w:autoSpaceDE w:val="0"/>
      <w:autoSpaceDN w:val="0"/>
      <w:adjustRightInd w:val="0"/>
      <w:spacing w:before="240" w:after="120"/>
      <w:textAlignment w:val="center"/>
      <w:outlineLvl w:val="1"/>
    </w:pPr>
    <w:rPr>
      <w:rFonts w:eastAsia="Times New Roman"/>
      <w:sz w:val="32"/>
    </w:rPr>
  </w:style>
  <w:style w:type="paragraph" w:styleId="berschrift3">
    <w:name w:val="heading 3"/>
    <w:basedOn w:val="AonBodyCopy"/>
    <w:next w:val="AonBodyCopy"/>
    <w:link w:val="berschrift3Zeichen"/>
    <w:qFormat/>
    <w:rsid w:val="008B3831"/>
    <w:pPr>
      <w:spacing w:before="240" w:after="120"/>
      <w:outlineLvl w:val="2"/>
    </w:pPr>
    <w:rPr>
      <w:sz w:val="28"/>
    </w:rPr>
  </w:style>
  <w:style w:type="paragraph" w:styleId="berschrift4">
    <w:name w:val="heading 4"/>
    <w:basedOn w:val="AonBodyCopy"/>
    <w:next w:val="AonBodyCopy"/>
    <w:link w:val="berschrift4Zeichen"/>
    <w:qFormat/>
    <w:rsid w:val="008B3831"/>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aliases w:val="SubHead1 Zeichen"/>
    <w:basedOn w:val="Absatzstandardschriftart"/>
    <w:link w:val="berschrift1"/>
    <w:rsid w:val="008B3831"/>
    <w:rPr>
      <w:rFonts w:ascii="Arial" w:eastAsia="Times New Roman" w:hAnsi="Arial" w:cs="Times New Roman"/>
      <w:color w:val="000000" w:themeColor="text1"/>
      <w:sz w:val="36"/>
      <w:szCs w:val="36"/>
      <w:lang w:val="fr-CH"/>
    </w:rPr>
  </w:style>
  <w:style w:type="character" w:customStyle="1" w:styleId="berschrift2Zeichen">
    <w:name w:val="Überschrift 2 Zeichen"/>
    <w:basedOn w:val="Absatzstandardschriftart"/>
    <w:link w:val="berschrift2"/>
    <w:rsid w:val="008B3831"/>
    <w:rPr>
      <w:rFonts w:ascii="Arial" w:eastAsia="Times New Roman" w:hAnsi="Arial" w:cs="Times New Roman"/>
      <w:sz w:val="32"/>
      <w:szCs w:val="20"/>
      <w:lang w:val="fr-CH"/>
    </w:rPr>
  </w:style>
  <w:style w:type="character" w:customStyle="1" w:styleId="berschrift3Zeichen">
    <w:name w:val="Überschrift 3 Zeichen"/>
    <w:basedOn w:val="Absatzstandardschriftart"/>
    <w:link w:val="berschrift3"/>
    <w:rsid w:val="008B3831"/>
    <w:rPr>
      <w:rFonts w:ascii="Arial" w:eastAsia="MS Mincho" w:hAnsi="Arial" w:cs="Times New Roman"/>
      <w:sz w:val="28"/>
      <w:szCs w:val="20"/>
      <w:lang w:val="fr-CH"/>
    </w:rPr>
  </w:style>
  <w:style w:type="character" w:customStyle="1" w:styleId="berschrift4Zeichen">
    <w:name w:val="Überschrift 4 Zeichen"/>
    <w:basedOn w:val="Absatzstandardschriftart"/>
    <w:link w:val="berschrift4"/>
    <w:rsid w:val="008B3831"/>
    <w:rPr>
      <w:rFonts w:ascii="Arial" w:eastAsia="Times New Roman" w:hAnsi="Arial" w:cs="Times New Roman"/>
      <w:bCs/>
      <w:szCs w:val="20"/>
      <w:lang w:val="fr-CH"/>
    </w:rPr>
  </w:style>
  <w:style w:type="character" w:customStyle="1" w:styleId="AonBlue">
    <w:name w:val="Aon  Blue"/>
    <w:rsid w:val="008B3831"/>
    <w:rPr>
      <w:color w:val="0083A9"/>
    </w:rPr>
  </w:style>
  <w:style w:type="character" w:customStyle="1" w:styleId="AonDarkBlue">
    <w:name w:val="Aon  Dark Blue"/>
    <w:rsid w:val="008B3831"/>
    <w:rPr>
      <w:color w:val="8064A2" w:themeColor="accent4"/>
    </w:rPr>
  </w:style>
  <w:style w:type="character" w:customStyle="1" w:styleId="AonDarkGray">
    <w:name w:val="Aon  Dark Gray"/>
    <w:rsid w:val="008B3831"/>
    <w:rPr>
      <w:color w:val="4D4F53"/>
    </w:rPr>
  </w:style>
  <w:style w:type="character" w:customStyle="1" w:styleId="AonGold">
    <w:name w:val="Aon  Gold"/>
    <w:rsid w:val="008B3831"/>
    <w:rPr>
      <w:color w:val="F0AB00"/>
    </w:rPr>
  </w:style>
  <w:style w:type="character" w:customStyle="1" w:styleId="AonGreen">
    <w:name w:val="Aon  Green"/>
    <w:rsid w:val="008B3831"/>
    <w:rPr>
      <w:color w:val="7AB800"/>
    </w:rPr>
  </w:style>
  <w:style w:type="character" w:customStyle="1" w:styleId="AonLightBlue">
    <w:name w:val="Aon  Light Blue"/>
    <w:rsid w:val="008B3831"/>
    <w:rPr>
      <w:color w:val="5EB6E4"/>
    </w:rPr>
  </w:style>
  <w:style w:type="character" w:customStyle="1" w:styleId="AonPurple">
    <w:name w:val="Aon  Purple"/>
    <w:rsid w:val="008B3831"/>
    <w:rPr>
      <w:color w:val="4BACC6" w:themeColor="accent5"/>
    </w:rPr>
  </w:style>
  <w:style w:type="character" w:customStyle="1" w:styleId="AonRed">
    <w:name w:val="Aon  Red"/>
    <w:rsid w:val="008B3831"/>
    <w:rPr>
      <w:color w:val="E11B22"/>
    </w:rPr>
  </w:style>
  <w:style w:type="paragraph" w:customStyle="1" w:styleId="AonBodyCopy">
    <w:name w:val="Aon Body Copy"/>
    <w:basedOn w:val="Standard"/>
    <w:rsid w:val="008B3831"/>
    <w:pPr>
      <w:spacing w:after="240" w:line="264" w:lineRule="auto"/>
    </w:pPr>
  </w:style>
  <w:style w:type="paragraph" w:customStyle="1" w:styleId="AonBulletCopy">
    <w:name w:val="Aon Bullet Copy"/>
    <w:basedOn w:val="AonBodyCopy"/>
    <w:rsid w:val="008B3831"/>
    <w:pPr>
      <w:spacing w:after="120" w:line="240" w:lineRule="auto"/>
    </w:pPr>
    <w:rPr>
      <w:rFonts w:eastAsia="Times New Roman"/>
    </w:rPr>
  </w:style>
  <w:style w:type="paragraph" w:customStyle="1" w:styleId="AonBullet1">
    <w:name w:val="Aon Bullet 1"/>
    <w:basedOn w:val="AonBulletCopy"/>
    <w:rsid w:val="008B3831"/>
    <w:pPr>
      <w:numPr>
        <w:numId w:val="32"/>
      </w:numPr>
    </w:pPr>
  </w:style>
  <w:style w:type="paragraph" w:customStyle="1" w:styleId="AonBullet2">
    <w:name w:val="Aon Bullet 2"/>
    <w:basedOn w:val="AonBulletCopy"/>
    <w:rsid w:val="008B3831"/>
    <w:pPr>
      <w:numPr>
        <w:ilvl w:val="1"/>
        <w:numId w:val="32"/>
      </w:numPr>
    </w:pPr>
  </w:style>
  <w:style w:type="paragraph" w:customStyle="1" w:styleId="AonBullet3">
    <w:name w:val="Aon Bullet 3"/>
    <w:basedOn w:val="AonBulletCopy"/>
    <w:rsid w:val="008B3831"/>
    <w:pPr>
      <w:numPr>
        <w:ilvl w:val="2"/>
        <w:numId w:val="32"/>
      </w:numPr>
    </w:pPr>
  </w:style>
  <w:style w:type="paragraph" w:customStyle="1" w:styleId="AonBullet4">
    <w:name w:val="Aon Bullet 4"/>
    <w:basedOn w:val="AonBulletCopy"/>
    <w:rsid w:val="008B3831"/>
    <w:pPr>
      <w:numPr>
        <w:ilvl w:val="3"/>
        <w:numId w:val="32"/>
      </w:numPr>
    </w:pPr>
  </w:style>
  <w:style w:type="paragraph" w:customStyle="1" w:styleId="AonBullet5">
    <w:name w:val="Aon Bullet 5"/>
    <w:basedOn w:val="AonBulletCopy"/>
    <w:rsid w:val="008B3831"/>
    <w:pPr>
      <w:numPr>
        <w:ilvl w:val="4"/>
        <w:numId w:val="32"/>
      </w:numPr>
    </w:pPr>
  </w:style>
  <w:style w:type="paragraph" w:customStyle="1" w:styleId="AonFooter">
    <w:name w:val="Aon Footer"/>
    <w:basedOn w:val="Standard"/>
    <w:rsid w:val="008B3831"/>
    <w:pPr>
      <w:tabs>
        <w:tab w:val="right" w:pos="9720"/>
      </w:tabs>
    </w:pPr>
    <w:rPr>
      <w:sz w:val="16"/>
      <w:szCs w:val="16"/>
    </w:rPr>
  </w:style>
  <w:style w:type="paragraph" w:customStyle="1" w:styleId="AonBusinessUnit">
    <w:name w:val="Aon Business Unit"/>
    <w:basedOn w:val="AonFooter"/>
    <w:qFormat/>
    <w:rsid w:val="008B3831"/>
    <w:rPr>
      <w:b/>
    </w:rPr>
  </w:style>
  <w:style w:type="paragraph" w:customStyle="1" w:styleId="AonContact">
    <w:name w:val="Aon Contact"/>
    <w:basedOn w:val="AonBodyCopy"/>
    <w:rsid w:val="008B3831"/>
    <w:pPr>
      <w:spacing w:after="0"/>
    </w:pPr>
  </w:style>
  <w:style w:type="paragraph" w:customStyle="1" w:styleId="AonContactName">
    <w:name w:val="Aon Contact Name"/>
    <w:basedOn w:val="AonContact"/>
    <w:rsid w:val="008B3831"/>
    <w:rPr>
      <w:b/>
    </w:rPr>
  </w:style>
  <w:style w:type="paragraph" w:customStyle="1" w:styleId="AonDocumentSubtitle">
    <w:name w:val="Aon Document Subtitle"/>
    <w:basedOn w:val="Standard"/>
    <w:next w:val="AonBodyCopy"/>
    <w:qFormat/>
    <w:rsid w:val="008B3831"/>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8B3831"/>
    <w:pPr>
      <w:spacing w:line="240" w:lineRule="auto"/>
    </w:pPr>
    <w:rPr>
      <w:sz w:val="72"/>
    </w:rPr>
  </w:style>
  <w:style w:type="character" w:customStyle="1" w:styleId="AonHeaderDividerLines">
    <w:name w:val="Aon Header Divider Lines"/>
    <w:basedOn w:val="Absatzstandardschriftart"/>
    <w:rsid w:val="008B3831"/>
    <w:rPr>
      <w:position w:val="1"/>
    </w:rPr>
  </w:style>
  <w:style w:type="paragraph" w:customStyle="1" w:styleId="AonLegalCopy">
    <w:name w:val="Aon Legal Copy"/>
    <w:basedOn w:val="Standard"/>
    <w:rsid w:val="008B3831"/>
    <w:pPr>
      <w:spacing w:line="264" w:lineRule="auto"/>
    </w:pPr>
    <w:rPr>
      <w:rFonts w:eastAsia="Times New Roman"/>
      <w:sz w:val="16"/>
      <w:szCs w:val="16"/>
    </w:rPr>
  </w:style>
  <w:style w:type="numbering" w:customStyle="1" w:styleId="AonList">
    <w:name w:val="Aon List"/>
    <w:rsid w:val="008B3831"/>
    <w:pPr>
      <w:numPr>
        <w:numId w:val="32"/>
      </w:numPr>
    </w:pPr>
  </w:style>
  <w:style w:type="paragraph" w:customStyle="1" w:styleId="AonMarketPractice">
    <w:name w:val="Aon Market/Practice"/>
    <w:basedOn w:val="AonFooter"/>
    <w:qFormat/>
    <w:rsid w:val="008B3831"/>
    <w:rPr>
      <w:noProof/>
      <w:sz w:val="15"/>
    </w:rPr>
  </w:style>
  <w:style w:type="character" w:customStyle="1" w:styleId="AonProprietary">
    <w:name w:val="Aon Proprietary"/>
    <w:basedOn w:val="Absatzstandardschriftart"/>
    <w:uiPriority w:val="1"/>
    <w:qFormat/>
    <w:rsid w:val="008B3831"/>
    <w:rPr>
      <w:rFonts w:asciiTheme="minorHAnsi" w:hAnsiTheme="minorHAnsi"/>
      <w:i/>
      <w:sz w:val="15"/>
      <w:szCs w:val="15"/>
    </w:rPr>
  </w:style>
  <w:style w:type="paragraph" w:customStyle="1" w:styleId="AonSource">
    <w:name w:val="Aon Source"/>
    <w:basedOn w:val="Standard"/>
    <w:qFormat/>
    <w:rsid w:val="008B3831"/>
    <w:pPr>
      <w:spacing w:before="120" w:after="360"/>
      <w:contextualSpacing/>
    </w:pPr>
    <w:rPr>
      <w:sz w:val="16"/>
      <w:szCs w:val="16"/>
    </w:rPr>
  </w:style>
  <w:style w:type="paragraph" w:customStyle="1" w:styleId="AonTableColumnHead">
    <w:name w:val="Aon Table Column Head"/>
    <w:basedOn w:val="Standard"/>
    <w:rsid w:val="008B3831"/>
    <w:pPr>
      <w:spacing w:after="60"/>
      <w:jc w:val="right"/>
    </w:pPr>
    <w:rPr>
      <w:rFonts w:eastAsia="Times" w:cs="Arial"/>
      <w:b/>
    </w:rPr>
  </w:style>
  <w:style w:type="paragraph" w:customStyle="1" w:styleId="AonTableCopy">
    <w:name w:val="Aon Table Copy"/>
    <w:basedOn w:val="Standard"/>
    <w:rsid w:val="008B3831"/>
    <w:pPr>
      <w:spacing w:before="40" w:line="200" w:lineRule="atLeast"/>
      <w:jc w:val="right"/>
    </w:pPr>
    <w:rPr>
      <w:rFonts w:cs="Arial"/>
    </w:rPr>
  </w:style>
  <w:style w:type="paragraph" w:customStyle="1" w:styleId="AonTableHeader">
    <w:name w:val="Aon Table Header"/>
    <w:basedOn w:val="Standard"/>
    <w:rsid w:val="008B3831"/>
    <w:rPr>
      <w:rFonts w:eastAsia="Times" w:cs="Arial"/>
      <w:b/>
    </w:rPr>
  </w:style>
  <w:style w:type="paragraph" w:customStyle="1" w:styleId="AonTableRowHead">
    <w:name w:val="Aon Table Row Head"/>
    <w:basedOn w:val="Standard"/>
    <w:rsid w:val="008B3831"/>
    <w:pPr>
      <w:spacing w:before="40" w:line="200" w:lineRule="atLeast"/>
    </w:pPr>
    <w:rPr>
      <w:rFonts w:cs="Arial"/>
      <w:b/>
    </w:rPr>
  </w:style>
  <w:style w:type="paragraph" w:customStyle="1" w:styleId="AonTableTitle">
    <w:name w:val="Aon Table Title"/>
    <w:basedOn w:val="Standard"/>
    <w:rsid w:val="008B3831"/>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Standard"/>
    <w:next w:val="berschrift1"/>
    <w:rsid w:val="008B3831"/>
    <w:pPr>
      <w:spacing w:before="120" w:after="240" w:line="264" w:lineRule="auto"/>
    </w:pPr>
    <w:rPr>
      <w:sz w:val="36"/>
      <w:szCs w:val="36"/>
    </w:rPr>
  </w:style>
  <w:style w:type="paragraph" w:styleId="Sprechblasentext">
    <w:name w:val="Balloon Text"/>
    <w:basedOn w:val="Standard"/>
    <w:link w:val="SprechblasentextZeichen"/>
    <w:uiPriority w:val="99"/>
    <w:semiHidden/>
    <w:unhideWhenUsed/>
    <w:rsid w:val="008B3831"/>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8B3831"/>
    <w:rPr>
      <w:rFonts w:ascii="Tahoma" w:eastAsia="MS Mincho" w:hAnsi="Tahoma" w:cs="Tahoma"/>
      <w:sz w:val="16"/>
      <w:szCs w:val="16"/>
      <w:lang w:val="fr-CH"/>
    </w:rPr>
  </w:style>
  <w:style w:type="paragraph" w:styleId="Fuzeile">
    <w:name w:val="footer"/>
    <w:basedOn w:val="Standard"/>
    <w:link w:val="FuzeileZeichen"/>
    <w:semiHidden/>
    <w:rsid w:val="008B3831"/>
    <w:pPr>
      <w:tabs>
        <w:tab w:val="center" w:pos="4320"/>
        <w:tab w:val="right" w:pos="8640"/>
      </w:tabs>
    </w:pPr>
  </w:style>
  <w:style w:type="character" w:customStyle="1" w:styleId="FuzeileZeichen">
    <w:name w:val="Fußzeile Zeichen"/>
    <w:basedOn w:val="Absatzstandardschriftart"/>
    <w:link w:val="Fuzeile"/>
    <w:semiHidden/>
    <w:rsid w:val="008B3831"/>
    <w:rPr>
      <w:rFonts w:ascii="Arial" w:eastAsia="MS Mincho" w:hAnsi="Arial" w:cs="Times New Roman"/>
      <w:sz w:val="20"/>
      <w:szCs w:val="20"/>
      <w:lang w:val="fr-CH"/>
    </w:rPr>
  </w:style>
  <w:style w:type="paragraph" w:styleId="Kopfzeile">
    <w:name w:val="header"/>
    <w:basedOn w:val="Standard"/>
    <w:link w:val="KopfzeileZeichen"/>
    <w:rsid w:val="008B3831"/>
    <w:pPr>
      <w:tabs>
        <w:tab w:val="center" w:pos="4320"/>
        <w:tab w:val="right" w:pos="8640"/>
      </w:tabs>
    </w:pPr>
  </w:style>
  <w:style w:type="character" w:customStyle="1" w:styleId="KopfzeileZeichen">
    <w:name w:val="Kopfzeile Zeichen"/>
    <w:basedOn w:val="Absatzstandardschriftart"/>
    <w:link w:val="Kopfzeile"/>
    <w:rsid w:val="008B3831"/>
    <w:rPr>
      <w:rFonts w:ascii="Arial" w:eastAsia="MS Mincho" w:hAnsi="Arial" w:cs="Times New Roman"/>
      <w:sz w:val="20"/>
      <w:szCs w:val="20"/>
      <w:lang w:val="fr-CH"/>
    </w:rPr>
  </w:style>
  <w:style w:type="character" w:styleId="Link">
    <w:name w:val="Hyperlink"/>
    <w:aliases w:val=" Char Char Char"/>
    <w:basedOn w:val="Absatzstandardschriftart"/>
    <w:rsid w:val="008B3831"/>
    <w:rPr>
      <w:color w:val="0000FF"/>
      <w:u w:val="single"/>
    </w:rPr>
  </w:style>
  <w:style w:type="paragraph" w:styleId="Verzeichnis1">
    <w:name w:val="toc 1"/>
    <w:basedOn w:val="Standard"/>
    <w:next w:val="Standard"/>
    <w:uiPriority w:val="39"/>
    <w:rsid w:val="008B3831"/>
    <w:pPr>
      <w:tabs>
        <w:tab w:val="right" w:pos="7920"/>
      </w:tabs>
      <w:spacing w:before="240" w:after="240"/>
    </w:pPr>
    <w:rPr>
      <w:b/>
      <w:noProof/>
    </w:rPr>
  </w:style>
  <w:style w:type="paragraph" w:styleId="Verzeichnis2">
    <w:name w:val="toc 2"/>
    <w:basedOn w:val="Verzeichnis1"/>
    <w:uiPriority w:val="39"/>
    <w:rsid w:val="008B3831"/>
    <w:rPr>
      <w:b w:val="0"/>
    </w:rPr>
  </w:style>
  <w:style w:type="paragraph" w:styleId="Verzeichnis3">
    <w:name w:val="toc 3"/>
    <w:basedOn w:val="Standard"/>
    <w:next w:val="Standard"/>
    <w:uiPriority w:val="39"/>
    <w:rsid w:val="008B3831"/>
    <w:pPr>
      <w:tabs>
        <w:tab w:val="right" w:pos="7920"/>
      </w:tabs>
      <w:spacing w:line="480" w:lineRule="auto"/>
      <w:ind w:left="360"/>
    </w:pPr>
    <w:rPr>
      <w:rFonts w:eastAsia="Times"/>
    </w:rPr>
  </w:style>
  <w:style w:type="paragraph" w:styleId="Verzeichnis4">
    <w:name w:val="toc 4"/>
    <w:basedOn w:val="Standard"/>
    <w:next w:val="Standard"/>
    <w:autoRedefine/>
    <w:uiPriority w:val="39"/>
    <w:rsid w:val="008B3831"/>
    <w:pPr>
      <w:tabs>
        <w:tab w:val="right" w:pos="7920"/>
      </w:tabs>
      <w:spacing w:line="480" w:lineRule="auto"/>
      <w:ind w:left="720"/>
    </w:pPr>
    <w:rPr>
      <w:rFonts w:eastAsia="Times"/>
    </w:rPr>
  </w:style>
  <w:style w:type="paragraph" w:styleId="Verzeichnis6">
    <w:name w:val="toc 6"/>
    <w:basedOn w:val="Standard"/>
    <w:next w:val="Standard"/>
    <w:autoRedefine/>
    <w:semiHidden/>
    <w:rsid w:val="008B3831"/>
    <w:pPr>
      <w:ind w:left="1000"/>
    </w:pPr>
    <w:rPr>
      <w:rFonts w:ascii="Times New Roman" w:hAnsi="Times New Roman"/>
    </w:rPr>
  </w:style>
  <w:style w:type="paragraph" w:styleId="Verzeichnis7">
    <w:name w:val="toc 7"/>
    <w:basedOn w:val="Standard"/>
    <w:next w:val="Standard"/>
    <w:autoRedefine/>
    <w:semiHidden/>
    <w:rsid w:val="008B3831"/>
    <w:pPr>
      <w:ind w:left="1200"/>
    </w:pPr>
    <w:rPr>
      <w:rFonts w:ascii="Times New Roman" w:hAnsi="Times New Roman"/>
    </w:rPr>
  </w:style>
  <w:style w:type="paragraph" w:styleId="Verzeichnis8">
    <w:name w:val="toc 8"/>
    <w:basedOn w:val="Standard"/>
    <w:next w:val="Standard"/>
    <w:autoRedefine/>
    <w:semiHidden/>
    <w:rsid w:val="008B3831"/>
    <w:pPr>
      <w:ind w:left="1400"/>
    </w:pPr>
    <w:rPr>
      <w:rFonts w:ascii="Times New Roman" w:hAnsi="Times New Roman"/>
    </w:rPr>
  </w:style>
  <w:style w:type="paragraph" w:styleId="Verzeichnis9">
    <w:name w:val="toc 9"/>
    <w:basedOn w:val="Standard"/>
    <w:next w:val="Standard"/>
    <w:autoRedefine/>
    <w:semiHidden/>
    <w:rsid w:val="008B3831"/>
    <w:pPr>
      <w:ind w:left="1600"/>
    </w:pPr>
    <w:rPr>
      <w:rFonts w:ascii="Times New Roman" w:hAnsi="Times New Roman"/>
    </w:rPr>
  </w:style>
  <w:style w:type="paragraph" w:customStyle="1" w:styleId="AonMediaContact">
    <w:name w:val="Aon Media Contact"/>
    <w:basedOn w:val="Standard"/>
    <w:uiPriority w:val="99"/>
    <w:rsid w:val="008B3831"/>
    <w:rPr>
      <w:rFonts w:cs="Arial"/>
      <w:b/>
      <w:sz w:val="16"/>
      <w:szCs w:val="16"/>
    </w:rPr>
  </w:style>
  <w:style w:type="paragraph" w:styleId="StandardWeb">
    <w:name w:val="Normal (Web)"/>
    <w:basedOn w:val="Standard"/>
    <w:uiPriority w:val="99"/>
    <w:unhideWhenUsed/>
    <w:rsid w:val="008B3831"/>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Absatzstandardschriftart"/>
    <w:rsid w:val="008B3831"/>
  </w:style>
  <w:style w:type="character" w:styleId="Kommentarzeichen">
    <w:name w:val="annotation reference"/>
    <w:basedOn w:val="Absatzstandardschriftart"/>
    <w:uiPriority w:val="99"/>
    <w:semiHidden/>
    <w:unhideWhenUsed/>
    <w:rsid w:val="008B3831"/>
    <w:rPr>
      <w:sz w:val="16"/>
      <w:szCs w:val="16"/>
    </w:rPr>
  </w:style>
  <w:style w:type="paragraph" w:styleId="Kommentartext">
    <w:name w:val="annotation text"/>
    <w:aliases w:val=" Char Char"/>
    <w:basedOn w:val="Standard"/>
    <w:link w:val="KommentartextZeichen"/>
    <w:semiHidden/>
    <w:unhideWhenUsed/>
    <w:rsid w:val="008B3831"/>
  </w:style>
  <w:style w:type="character" w:customStyle="1" w:styleId="KommentartextZeichen">
    <w:name w:val="Kommentartext Zeichen"/>
    <w:aliases w:val=" Char Char Zeichen"/>
    <w:basedOn w:val="Absatzstandardschriftart"/>
    <w:link w:val="Kommentartext"/>
    <w:uiPriority w:val="99"/>
    <w:semiHidden/>
    <w:rsid w:val="008B3831"/>
    <w:rPr>
      <w:rFonts w:ascii="Arial" w:eastAsia="MS Mincho" w:hAnsi="Arial" w:cs="Times New Roman"/>
      <w:sz w:val="20"/>
      <w:szCs w:val="20"/>
      <w:lang w:val="fr-CH"/>
    </w:rPr>
  </w:style>
  <w:style w:type="character" w:styleId="GesichteterLink">
    <w:name w:val="FollowedHyperlink"/>
    <w:basedOn w:val="Absatzstandardschriftart"/>
    <w:uiPriority w:val="99"/>
    <w:semiHidden/>
    <w:unhideWhenUsed/>
    <w:rsid w:val="008B3831"/>
    <w:rPr>
      <w:color w:val="800080" w:themeColor="followedHyperlink"/>
      <w:u w:val="single"/>
    </w:rPr>
  </w:style>
  <w:style w:type="character" w:customStyle="1" w:styleId="autogrow-textarea">
    <w:name w:val="autogrow-textarea"/>
    <w:basedOn w:val="Absatzstandardschriftart"/>
    <w:rsid w:val="008B3831"/>
  </w:style>
  <w:style w:type="paragraph" w:styleId="Kommentarthema">
    <w:name w:val="annotation subject"/>
    <w:basedOn w:val="Kommentartext"/>
    <w:next w:val="Kommentartext"/>
    <w:link w:val="KommentarthemaZeichen"/>
    <w:uiPriority w:val="99"/>
    <w:semiHidden/>
    <w:unhideWhenUsed/>
    <w:rsid w:val="008B3831"/>
    <w:rPr>
      <w:b/>
      <w:bCs/>
    </w:rPr>
  </w:style>
  <w:style w:type="character" w:customStyle="1" w:styleId="KommentarthemaZeichen">
    <w:name w:val="Kommentarthema Zeichen"/>
    <w:basedOn w:val="KommentartextZeichen"/>
    <w:link w:val="Kommentarthema"/>
    <w:uiPriority w:val="99"/>
    <w:semiHidden/>
    <w:rsid w:val="008B3831"/>
    <w:rPr>
      <w:rFonts w:ascii="Arial" w:eastAsia="MS Mincho" w:hAnsi="Arial" w:cs="Times New Roman"/>
      <w:b/>
      <w:bCs/>
      <w:sz w:val="20"/>
      <w:szCs w:val="20"/>
      <w:lang w:val="fr-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CH" w:eastAsia="fr-CH" w:bidi="fr-CH"/>
      </w:rPr>
    </w:rPrDefault>
    <w:pPrDefault/>
  </w:docDefaults>
  <w:latentStyles w:defLockedState="0" w:defUIPriority="0" w:defSemiHidden="0" w:defUnhideWhenUsed="0" w:defQFormat="0" w:count="267"/>
  <w:style w:type="paragraph" w:default="1" w:styleId="Normal">
    <w:name w:val="Normal"/>
    <w:aliases w:val="Table"/>
    <w:qFormat/>
    <w:rsid w:val="008B3831"/>
    <w:rPr>
      <w:rFonts w:ascii="Arial" w:eastAsia="MS Mincho" w:hAnsi="Arial" w:cs="Times New Roman"/>
      <w:sz w:val="20"/>
      <w:szCs w:val="20"/>
    </w:rPr>
  </w:style>
  <w:style w:type="paragraph" w:styleId="Heading1">
    <w:name w:val="heading 1"/>
    <w:aliases w:val="SubHead1"/>
    <w:basedOn w:val="Heading2"/>
    <w:next w:val="AonBodyCopy"/>
    <w:link w:val="Heading1Char"/>
    <w:qFormat/>
    <w:rsid w:val="008B3831"/>
    <w:pPr>
      <w:outlineLvl w:val="0"/>
    </w:pPr>
    <w:rPr>
      <w:color w:val="000000" w:themeColor="text1"/>
      <w:sz w:val="36"/>
      <w:szCs w:val="36"/>
    </w:rPr>
  </w:style>
  <w:style w:type="paragraph" w:styleId="Heading2">
    <w:name w:val="heading 2"/>
    <w:basedOn w:val="AonBodyCopy"/>
    <w:next w:val="AonBodyCopy"/>
    <w:link w:val="Heading2Char"/>
    <w:qFormat/>
    <w:rsid w:val="008B3831"/>
    <w:pPr>
      <w:keepNext/>
      <w:keepLines/>
      <w:suppressAutoHyphens/>
      <w:autoSpaceDE w:val="0"/>
      <w:autoSpaceDN w:val="0"/>
      <w:adjustRightInd w:val="0"/>
      <w:spacing w:before="240" w:after="120"/>
      <w:textAlignment w:val="center"/>
      <w:outlineLvl w:val="1"/>
    </w:pPr>
    <w:rPr>
      <w:rFonts w:eastAsia="Times New Roman"/>
      <w:sz w:val="32"/>
    </w:rPr>
  </w:style>
  <w:style w:type="paragraph" w:styleId="Heading3">
    <w:name w:val="heading 3"/>
    <w:basedOn w:val="AonBodyCopy"/>
    <w:next w:val="AonBodyCopy"/>
    <w:link w:val="Heading3Char"/>
    <w:qFormat/>
    <w:rsid w:val="008B3831"/>
    <w:pPr>
      <w:spacing w:before="240" w:after="120"/>
      <w:outlineLvl w:val="2"/>
    </w:pPr>
    <w:rPr>
      <w:sz w:val="28"/>
    </w:rPr>
  </w:style>
  <w:style w:type="paragraph" w:styleId="Heading4">
    <w:name w:val="heading 4"/>
    <w:basedOn w:val="AonBodyCopy"/>
    <w:next w:val="AonBodyCopy"/>
    <w:link w:val="Heading4Char"/>
    <w:qFormat/>
    <w:rsid w:val="008B3831"/>
    <w:pPr>
      <w:keepNext/>
      <w:keepLines/>
      <w:suppressAutoHyphens/>
      <w:autoSpaceDE w:val="0"/>
      <w:autoSpaceDN w:val="0"/>
      <w:adjustRightInd w:val="0"/>
      <w:spacing w:before="120" w:after="120" w:line="276" w:lineRule="auto"/>
      <w:textAlignment w:val="center"/>
      <w:outlineLvl w:val="3"/>
    </w:pPr>
    <w:rPr>
      <w:rFonts w:eastAsia="Times New Roman"/>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8B3831"/>
    <w:rPr>
      <w:rFonts w:ascii="Arial" w:eastAsia="Times New Roman" w:hAnsi="Arial" w:cs="Times New Roman"/>
      <w:color w:val="000000" w:themeColor="text1"/>
      <w:sz w:val="36"/>
      <w:szCs w:val="36"/>
      <w:lang w:val="fr-CH"/>
    </w:rPr>
  </w:style>
  <w:style w:type="character" w:customStyle="1" w:styleId="Heading2Char">
    <w:name w:val="Heading 2 Char"/>
    <w:basedOn w:val="DefaultParagraphFont"/>
    <w:link w:val="Heading2"/>
    <w:rsid w:val="008B3831"/>
    <w:rPr>
      <w:rFonts w:ascii="Arial" w:eastAsia="Times New Roman" w:hAnsi="Arial" w:cs="Times New Roman"/>
      <w:sz w:val="32"/>
      <w:szCs w:val="20"/>
      <w:lang w:val="fr-CH"/>
    </w:rPr>
  </w:style>
  <w:style w:type="character" w:customStyle="1" w:styleId="Heading3Char">
    <w:name w:val="Heading 3 Char"/>
    <w:basedOn w:val="DefaultParagraphFont"/>
    <w:link w:val="Heading3"/>
    <w:rsid w:val="008B3831"/>
    <w:rPr>
      <w:rFonts w:ascii="Arial" w:eastAsia="MS Mincho" w:hAnsi="Arial" w:cs="Times New Roman"/>
      <w:sz w:val="28"/>
      <w:szCs w:val="20"/>
      <w:lang w:val="fr-CH"/>
    </w:rPr>
  </w:style>
  <w:style w:type="character" w:customStyle="1" w:styleId="Heading4Char">
    <w:name w:val="Heading 4 Char"/>
    <w:basedOn w:val="DefaultParagraphFont"/>
    <w:link w:val="Heading4"/>
    <w:rsid w:val="008B3831"/>
    <w:rPr>
      <w:rFonts w:ascii="Arial" w:eastAsia="Times New Roman" w:hAnsi="Arial" w:cs="Times New Roman"/>
      <w:bCs/>
      <w:szCs w:val="20"/>
      <w:lang w:val="fr-CH"/>
    </w:rPr>
  </w:style>
  <w:style w:type="character" w:customStyle="1" w:styleId="AonBlue">
    <w:name w:val="Aon  Blue"/>
    <w:rsid w:val="008B3831"/>
    <w:rPr>
      <w:color w:val="0083A9"/>
    </w:rPr>
  </w:style>
  <w:style w:type="character" w:customStyle="1" w:styleId="AonDarkBlue">
    <w:name w:val="Aon  Dark Blue"/>
    <w:rsid w:val="008B3831"/>
    <w:rPr>
      <w:color w:val="8064A2" w:themeColor="accent4"/>
    </w:rPr>
  </w:style>
  <w:style w:type="character" w:customStyle="1" w:styleId="AonDarkGray">
    <w:name w:val="Aon  Dark Gray"/>
    <w:rsid w:val="008B3831"/>
    <w:rPr>
      <w:color w:val="4D4F53"/>
    </w:rPr>
  </w:style>
  <w:style w:type="character" w:customStyle="1" w:styleId="AonGold">
    <w:name w:val="Aon  Gold"/>
    <w:rsid w:val="008B3831"/>
    <w:rPr>
      <w:color w:val="F0AB00"/>
    </w:rPr>
  </w:style>
  <w:style w:type="character" w:customStyle="1" w:styleId="AonGreen">
    <w:name w:val="Aon  Green"/>
    <w:rsid w:val="008B3831"/>
    <w:rPr>
      <w:color w:val="7AB800"/>
    </w:rPr>
  </w:style>
  <w:style w:type="character" w:customStyle="1" w:styleId="AonLightBlue">
    <w:name w:val="Aon  Light Blue"/>
    <w:rsid w:val="008B3831"/>
    <w:rPr>
      <w:color w:val="5EB6E4"/>
    </w:rPr>
  </w:style>
  <w:style w:type="character" w:customStyle="1" w:styleId="AonPurple">
    <w:name w:val="Aon  Purple"/>
    <w:rsid w:val="008B3831"/>
    <w:rPr>
      <w:color w:val="4BACC6" w:themeColor="accent5"/>
    </w:rPr>
  </w:style>
  <w:style w:type="character" w:customStyle="1" w:styleId="AonRed">
    <w:name w:val="Aon  Red"/>
    <w:rsid w:val="008B3831"/>
    <w:rPr>
      <w:color w:val="E11B22"/>
    </w:rPr>
  </w:style>
  <w:style w:type="paragraph" w:customStyle="1" w:styleId="AonBodyCopy">
    <w:name w:val="Aon Body Copy"/>
    <w:basedOn w:val="Normal"/>
    <w:rsid w:val="008B3831"/>
    <w:pPr>
      <w:spacing w:after="240" w:line="264" w:lineRule="auto"/>
    </w:pPr>
  </w:style>
  <w:style w:type="paragraph" w:customStyle="1" w:styleId="AonBulletCopy">
    <w:name w:val="Aon Bullet Copy"/>
    <w:basedOn w:val="AonBodyCopy"/>
    <w:rsid w:val="008B3831"/>
    <w:pPr>
      <w:spacing w:after="120" w:line="240" w:lineRule="auto"/>
    </w:pPr>
    <w:rPr>
      <w:rFonts w:eastAsia="Times New Roman"/>
    </w:rPr>
  </w:style>
  <w:style w:type="paragraph" w:customStyle="1" w:styleId="AonBullet1">
    <w:name w:val="Aon Bullet 1"/>
    <w:basedOn w:val="AonBulletCopy"/>
    <w:rsid w:val="008B3831"/>
    <w:pPr>
      <w:numPr>
        <w:numId w:val="32"/>
      </w:numPr>
    </w:pPr>
  </w:style>
  <w:style w:type="paragraph" w:customStyle="1" w:styleId="AonBullet2">
    <w:name w:val="Aon Bullet 2"/>
    <w:basedOn w:val="AonBulletCopy"/>
    <w:rsid w:val="008B3831"/>
    <w:pPr>
      <w:numPr>
        <w:ilvl w:val="1"/>
        <w:numId w:val="32"/>
      </w:numPr>
    </w:pPr>
  </w:style>
  <w:style w:type="paragraph" w:customStyle="1" w:styleId="AonBullet3">
    <w:name w:val="Aon Bullet 3"/>
    <w:basedOn w:val="AonBulletCopy"/>
    <w:rsid w:val="008B3831"/>
    <w:pPr>
      <w:numPr>
        <w:ilvl w:val="2"/>
        <w:numId w:val="32"/>
      </w:numPr>
    </w:pPr>
  </w:style>
  <w:style w:type="paragraph" w:customStyle="1" w:styleId="AonBullet4">
    <w:name w:val="Aon Bullet 4"/>
    <w:basedOn w:val="AonBulletCopy"/>
    <w:rsid w:val="008B3831"/>
    <w:pPr>
      <w:numPr>
        <w:ilvl w:val="3"/>
        <w:numId w:val="32"/>
      </w:numPr>
    </w:pPr>
  </w:style>
  <w:style w:type="paragraph" w:customStyle="1" w:styleId="AonBullet5">
    <w:name w:val="Aon Bullet 5"/>
    <w:basedOn w:val="AonBulletCopy"/>
    <w:rsid w:val="008B3831"/>
    <w:pPr>
      <w:numPr>
        <w:ilvl w:val="4"/>
        <w:numId w:val="32"/>
      </w:numPr>
    </w:pPr>
  </w:style>
  <w:style w:type="paragraph" w:customStyle="1" w:styleId="AonFooter">
    <w:name w:val="Aon Footer"/>
    <w:basedOn w:val="Normal"/>
    <w:rsid w:val="008B3831"/>
    <w:pPr>
      <w:tabs>
        <w:tab w:val="right" w:pos="9720"/>
      </w:tabs>
    </w:pPr>
    <w:rPr>
      <w:sz w:val="16"/>
      <w:szCs w:val="16"/>
    </w:rPr>
  </w:style>
  <w:style w:type="paragraph" w:customStyle="1" w:styleId="AonBusinessUnit">
    <w:name w:val="Aon Business Unit"/>
    <w:basedOn w:val="AonFooter"/>
    <w:qFormat/>
    <w:rsid w:val="008B3831"/>
    <w:rPr>
      <w:b/>
    </w:rPr>
  </w:style>
  <w:style w:type="paragraph" w:customStyle="1" w:styleId="AonContact">
    <w:name w:val="Aon Contact"/>
    <w:basedOn w:val="AonBodyCopy"/>
    <w:rsid w:val="008B3831"/>
    <w:pPr>
      <w:spacing w:after="0"/>
    </w:pPr>
  </w:style>
  <w:style w:type="paragraph" w:customStyle="1" w:styleId="AonContactName">
    <w:name w:val="Aon Contact Name"/>
    <w:basedOn w:val="AonContact"/>
    <w:rsid w:val="008B3831"/>
    <w:rPr>
      <w:b/>
    </w:rPr>
  </w:style>
  <w:style w:type="paragraph" w:customStyle="1" w:styleId="AonDocumentSubtitle">
    <w:name w:val="Aon Document Subtitle"/>
    <w:basedOn w:val="Normal"/>
    <w:next w:val="AonBodyCopy"/>
    <w:qFormat/>
    <w:rsid w:val="008B3831"/>
    <w:pPr>
      <w:keepNext/>
      <w:keepLines/>
      <w:suppressAutoHyphens/>
      <w:autoSpaceDE w:val="0"/>
      <w:autoSpaceDN w:val="0"/>
      <w:adjustRightInd w:val="0"/>
      <w:spacing w:before="300" w:after="100"/>
      <w:textAlignment w:val="center"/>
    </w:pPr>
    <w:rPr>
      <w:rFonts w:eastAsia="Times New Roman"/>
      <w:i/>
      <w:sz w:val="32"/>
    </w:rPr>
  </w:style>
  <w:style w:type="paragraph" w:customStyle="1" w:styleId="AonDocumentTitle">
    <w:name w:val="Aon Document Title"/>
    <w:basedOn w:val="AonBodyCopy"/>
    <w:qFormat/>
    <w:rsid w:val="008B3831"/>
    <w:pPr>
      <w:spacing w:line="240" w:lineRule="auto"/>
    </w:pPr>
    <w:rPr>
      <w:sz w:val="72"/>
    </w:rPr>
  </w:style>
  <w:style w:type="character" w:customStyle="1" w:styleId="AonHeaderDividerLines">
    <w:name w:val="Aon Header Divider Lines"/>
    <w:basedOn w:val="DefaultParagraphFont"/>
    <w:rsid w:val="008B3831"/>
    <w:rPr>
      <w:position w:val="1"/>
    </w:rPr>
  </w:style>
  <w:style w:type="paragraph" w:customStyle="1" w:styleId="AonLegalCopy">
    <w:name w:val="Aon Legal Copy"/>
    <w:basedOn w:val="Normal"/>
    <w:rsid w:val="008B3831"/>
    <w:pPr>
      <w:spacing w:line="264" w:lineRule="auto"/>
    </w:pPr>
    <w:rPr>
      <w:rFonts w:eastAsia="Times New Roman"/>
      <w:sz w:val="16"/>
      <w:szCs w:val="16"/>
    </w:rPr>
  </w:style>
  <w:style w:type="numbering" w:customStyle="1" w:styleId="AonList">
    <w:name w:val="Aon List"/>
    <w:rsid w:val="008B3831"/>
    <w:pPr>
      <w:numPr>
        <w:numId w:val="32"/>
      </w:numPr>
    </w:pPr>
  </w:style>
  <w:style w:type="paragraph" w:customStyle="1" w:styleId="AonMarketPractice">
    <w:name w:val="Aon Market/Practice"/>
    <w:basedOn w:val="AonFooter"/>
    <w:qFormat/>
    <w:rsid w:val="008B3831"/>
    <w:rPr>
      <w:noProof/>
      <w:sz w:val="15"/>
    </w:rPr>
  </w:style>
  <w:style w:type="character" w:customStyle="1" w:styleId="AonProprietary">
    <w:name w:val="Aon Proprietary"/>
    <w:basedOn w:val="DefaultParagraphFont"/>
    <w:uiPriority w:val="1"/>
    <w:qFormat/>
    <w:rsid w:val="008B3831"/>
    <w:rPr>
      <w:rFonts w:asciiTheme="minorHAnsi" w:hAnsiTheme="minorHAnsi"/>
      <w:i/>
      <w:sz w:val="15"/>
      <w:szCs w:val="15"/>
    </w:rPr>
  </w:style>
  <w:style w:type="paragraph" w:customStyle="1" w:styleId="AonSource">
    <w:name w:val="Aon Source"/>
    <w:basedOn w:val="Normal"/>
    <w:qFormat/>
    <w:rsid w:val="008B3831"/>
    <w:pPr>
      <w:spacing w:before="120" w:after="360"/>
      <w:contextualSpacing/>
    </w:pPr>
    <w:rPr>
      <w:sz w:val="16"/>
      <w:szCs w:val="16"/>
    </w:rPr>
  </w:style>
  <w:style w:type="paragraph" w:customStyle="1" w:styleId="AonTableColumnHead">
    <w:name w:val="Aon Table Column Head"/>
    <w:basedOn w:val="Normal"/>
    <w:rsid w:val="008B3831"/>
    <w:pPr>
      <w:spacing w:after="60"/>
      <w:jc w:val="right"/>
    </w:pPr>
    <w:rPr>
      <w:rFonts w:eastAsia="Times" w:cs="Arial"/>
      <w:b/>
    </w:rPr>
  </w:style>
  <w:style w:type="paragraph" w:customStyle="1" w:styleId="AonTableCopy">
    <w:name w:val="Aon Table Copy"/>
    <w:basedOn w:val="Normal"/>
    <w:rsid w:val="008B3831"/>
    <w:pPr>
      <w:spacing w:before="40" w:line="200" w:lineRule="atLeast"/>
      <w:jc w:val="right"/>
    </w:pPr>
    <w:rPr>
      <w:rFonts w:cs="Arial"/>
    </w:rPr>
  </w:style>
  <w:style w:type="paragraph" w:customStyle="1" w:styleId="AonTableHeader">
    <w:name w:val="Aon Table Header"/>
    <w:basedOn w:val="Normal"/>
    <w:rsid w:val="008B3831"/>
    <w:rPr>
      <w:rFonts w:eastAsia="Times" w:cs="Arial"/>
      <w:b/>
    </w:rPr>
  </w:style>
  <w:style w:type="paragraph" w:customStyle="1" w:styleId="AonTableRowHead">
    <w:name w:val="Aon Table Row Head"/>
    <w:basedOn w:val="Normal"/>
    <w:rsid w:val="008B3831"/>
    <w:pPr>
      <w:spacing w:before="40" w:line="200" w:lineRule="atLeast"/>
    </w:pPr>
    <w:rPr>
      <w:rFonts w:cs="Arial"/>
      <w:b/>
    </w:rPr>
  </w:style>
  <w:style w:type="paragraph" w:customStyle="1" w:styleId="AonTableTitle">
    <w:name w:val="Aon Table Title"/>
    <w:basedOn w:val="Normal"/>
    <w:rsid w:val="008B3831"/>
    <w:pPr>
      <w:autoSpaceDE w:val="0"/>
      <w:autoSpaceDN w:val="0"/>
      <w:adjustRightInd w:val="0"/>
      <w:spacing w:after="240"/>
      <w:textAlignment w:val="center"/>
    </w:pPr>
    <w:rPr>
      <w:rFonts w:eastAsia="Times New Roman"/>
      <w:b/>
      <w:bCs/>
      <w:color w:val="000000"/>
    </w:rPr>
  </w:style>
  <w:style w:type="paragraph" w:customStyle="1" w:styleId="AonTOCHeader">
    <w:name w:val="Aon TOC Header"/>
    <w:basedOn w:val="Normal"/>
    <w:next w:val="Heading1"/>
    <w:rsid w:val="008B3831"/>
    <w:pPr>
      <w:spacing w:before="120" w:after="240" w:line="264" w:lineRule="auto"/>
    </w:pPr>
    <w:rPr>
      <w:sz w:val="36"/>
      <w:szCs w:val="36"/>
    </w:rPr>
  </w:style>
  <w:style w:type="paragraph" w:styleId="BalloonText">
    <w:name w:val="Balloon Text"/>
    <w:basedOn w:val="Normal"/>
    <w:link w:val="BalloonTextChar"/>
    <w:uiPriority w:val="99"/>
    <w:semiHidden/>
    <w:unhideWhenUsed/>
    <w:rsid w:val="008B3831"/>
    <w:rPr>
      <w:rFonts w:ascii="Tahoma" w:hAnsi="Tahoma" w:cs="Tahoma"/>
      <w:sz w:val="16"/>
      <w:szCs w:val="16"/>
    </w:rPr>
  </w:style>
  <w:style w:type="character" w:customStyle="1" w:styleId="BalloonTextChar">
    <w:name w:val="Balloon Text Char"/>
    <w:basedOn w:val="DefaultParagraphFont"/>
    <w:link w:val="BalloonText"/>
    <w:uiPriority w:val="99"/>
    <w:semiHidden/>
    <w:rsid w:val="008B3831"/>
    <w:rPr>
      <w:rFonts w:ascii="Tahoma" w:eastAsia="MS Mincho" w:hAnsi="Tahoma" w:cs="Tahoma"/>
      <w:sz w:val="16"/>
      <w:szCs w:val="16"/>
      <w:lang w:val="fr-CH"/>
    </w:rPr>
  </w:style>
  <w:style w:type="paragraph" w:styleId="Footer">
    <w:name w:val="footer"/>
    <w:basedOn w:val="Normal"/>
    <w:link w:val="FooterChar"/>
    <w:semiHidden/>
    <w:rsid w:val="008B3831"/>
    <w:pPr>
      <w:tabs>
        <w:tab w:val="center" w:pos="4320"/>
        <w:tab w:val="right" w:pos="8640"/>
      </w:tabs>
    </w:pPr>
  </w:style>
  <w:style w:type="character" w:customStyle="1" w:styleId="FooterChar">
    <w:name w:val="Footer Char"/>
    <w:basedOn w:val="DefaultParagraphFont"/>
    <w:link w:val="Footer"/>
    <w:semiHidden/>
    <w:rsid w:val="008B3831"/>
    <w:rPr>
      <w:rFonts w:ascii="Arial" w:eastAsia="MS Mincho" w:hAnsi="Arial" w:cs="Times New Roman"/>
      <w:sz w:val="20"/>
      <w:szCs w:val="20"/>
      <w:lang w:val="fr-CH"/>
    </w:rPr>
  </w:style>
  <w:style w:type="paragraph" w:styleId="Header">
    <w:name w:val="header"/>
    <w:basedOn w:val="Normal"/>
    <w:link w:val="HeaderChar"/>
    <w:rsid w:val="008B3831"/>
    <w:pPr>
      <w:tabs>
        <w:tab w:val="center" w:pos="4320"/>
        <w:tab w:val="right" w:pos="8640"/>
      </w:tabs>
    </w:pPr>
  </w:style>
  <w:style w:type="character" w:customStyle="1" w:styleId="HeaderChar">
    <w:name w:val="Header Char"/>
    <w:basedOn w:val="DefaultParagraphFont"/>
    <w:link w:val="Header"/>
    <w:rsid w:val="008B3831"/>
    <w:rPr>
      <w:rFonts w:ascii="Arial" w:eastAsia="MS Mincho" w:hAnsi="Arial" w:cs="Times New Roman"/>
      <w:sz w:val="20"/>
      <w:szCs w:val="20"/>
      <w:lang w:val="fr-CH"/>
    </w:rPr>
  </w:style>
  <w:style w:type="character" w:styleId="Hyperlink">
    <w:name w:val="Hyperlink"/>
    <w:aliases w:val=" Char Char Char"/>
    <w:basedOn w:val="DefaultParagraphFont"/>
    <w:rsid w:val="008B3831"/>
    <w:rPr>
      <w:color w:val="0000FF"/>
      <w:u w:val="single"/>
    </w:rPr>
  </w:style>
  <w:style w:type="paragraph" w:styleId="TOC1">
    <w:name w:val="toc 1"/>
    <w:basedOn w:val="Normal"/>
    <w:next w:val="Normal"/>
    <w:uiPriority w:val="39"/>
    <w:rsid w:val="008B3831"/>
    <w:pPr>
      <w:tabs>
        <w:tab w:val="right" w:pos="7920"/>
      </w:tabs>
      <w:spacing w:before="240" w:after="240"/>
    </w:pPr>
    <w:rPr>
      <w:b/>
      <w:noProof/>
    </w:rPr>
  </w:style>
  <w:style w:type="paragraph" w:styleId="TOC2">
    <w:name w:val="toc 2"/>
    <w:basedOn w:val="TOC1"/>
    <w:uiPriority w:val="39"/>
    <w:rsid w:val="008B3831"/>
    <w:rPr>
      <w:b w:val="0"/>
    </w:rPr>
  </w:style>
  <w:style w:type="paragraph" w:styleId="TOC3">
    <w:name w:val="toc 3"/>
    <w:basedOn w:val="Normal"/>
    <w:next w:val="Normal"/>
    <w:uiPriority w:val="39"/>
    <w:rsid w:val="008B3831"/>
    <w:pPr>
      <w:tabs>
        <w:tab w:val="right" w:pos="7920"/>
      </w:tabs>
      <w:spacing w:line="480" w:lineRule="auto"/>
      <w:ind w:left="360"/>
    </w:pPr>
    <w:rPr>
      <w:rFonts w:eastAsia="Times"/>
    </w:rPr>
  </w:style>
  <w:style w:type="paragraph" w:styleId="TOC4">
    <w:name w:val="toc 4"/>
    <w:basedOn w:val="Normal"/>
    <w:next w:val="Normal"/>
    <w:autoRedefine/>
    <w:uiPriority w:val="39"/>
    <w:rsid w:val="008B3831"/>
    <w:pPr>
      <w:tabs>
        <w:tab w:val="right" w:pos="7920"/>
      </w:tabs>
      <w:spacing w:line="480" w:lineRule="auto"/>
      <w:ind w:left="720"/>
    </w:pPr>
    <w:rPr>
      <w:rFonts w:eastAsia="Times"/>
    </w:rPr>
  </w:style>
  <w:style w:type="paragraph" w:styleId="TOC6">
    <w:name w:val="toc 6"/>
    <w:basedOn w:val="Normal"/>
    <w:next w:val="Normal"/>
    <w:autoRedefine/>
    <w:semiHidden/>
    <w:rsid w:val="008B3831"/>
    <w:pPr>
      <w:ind w:left="1000"/>
    </w:pPr>
    <w:rPr>
      <w:rFonts w:ascii="Times New Roman" w:hAnsi="Times New Roman"/>
    </w:rPr>
  </w:style>
  <w:style w:type="paragraph" w:styleId="TOC7">
    <w:name w:val="toc 7"/>
    <w:basedOn w:val="Normal"/>
    <w:next w:val="Normal"/>
    <w:autoRedefine/>
    <w:semiHidden/>
    <w:rsid w:val="008B3831"/>
    <w:pPr>
      <w:ind w:left="1200"/>
    </w:pPr>
    <w:rPr>
      <w:rFonts w:ascii="Times New Roman" w:hAnsi="Times New Roman"/>
    </w:rPr>
  </w:style>
  <w:style w:type="paragraph" w:styleId="TOC8">
    <w:name w:val="toc 8"/>
    <w:basedOn w:val="Normal"/>
    <w:next w:val="Normal"/>
    <w:autoRedefine/>
    <w:semiHidden/>
    <w:rsid w:val="008B3831"/>
    <w:pPr>
      <w:ind w:left="1400"/>
    </w:pPr>
    <w:rPr>
      <w:rFonts w:ascii="Times New Roman" w:hAnsi="Times New Roman"/>
    </w:rPr>
  </w:style>
  <w:style w:type="paragraph" w:styleId="TOC9">
    <w:name w:val="toc 9"/>
    <w:basedOn w:val="Normal"/>
    <w:next w:val="Normal"/>
    <w:autoRedefine/>
    <w:semiHidden/>
    <w:rsid w:val="008B3831"/>
    <w:pPr>
      <w:ind w:left="1600"/>
    </w:pPr>
    <w:rPr>
      <w:rFonts w:ascii="Times New Roman" w:hAnsi="Times New Roman"/>
    </w:rPr>
  </w:style>
  <w:style w:type="paragraph" w:customStyle="1" w:styleId="AonMediaContact">
    <w:name w:val="Aon Media Contact"/>
    <w:basedOn w:val="Normal"/>
    <w:uiPriority w:val="99"/>
    <w:rsid w:val="008B3831"/>
    <w:rPr>
      <w:rFonts w:cs="Arial"/>
      <w:b/>
      <w:sz w:val="16"/>
      <w:szCs w:val="16"/>
    </w:rPr>
  </w:style>
  <w:style w:type="paragraph" w:styleId="NormalWeb">
    <w:name w:val="Normal (Web)"/>
    <w:basedOn w:val="Normal"/>
    <w:uiPriority w:val="99"/>
    <w:unhideWhenUsed/>
    <w:rsid w:val="008B3831"/>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rsid w:val="008B3831"/>
  </w:style>
  <w:style w:type="character" w:styleId="CommentReference">
    <w:name w:val="annotation reference"/>
    <w:basedOn w:val="DefaultParagraphFont"/>
    <w:uiPriority w:val="99"/>
    <w:semiHidden/>
    <w:unhideWhenUsed/>
    <w:rsid w:val="008B3831"/>
    <w:rPr>
      <w:sz w:val="16"/>
      <w:szCs w:val="16"/>
    </w:rPr>
  </w:style>
  <w:style w:type="paragraph" w:styleId="CommentText">
    <w:name w:val="annotation text"/>
    <w:aliases w:val=" Char Char"/>
    <w:basedOn w:val="Normal"/>
    <w:link w:val="CommentTextChar"/>
    <w:semiHidden/>
    <w:unhideWhenUsed/>
    <w:rsid w:val="008B3831"/>
  </w:style>
  <w:style w:type="character" w:customStyle="1" w:styleId="CommentTextChar">
    <w:name w:val="Comment Text Char"/>
    <w:aliases w:val=" Char Char Char1"/>
    <w:basedOn w:val="DefaultParagraphFont"/>
    <w:link w:val="CommentText"/>
    <w:uiPriority w:val="99"/>
    <w:semiHidden/>
    <w:rsid w:val="008B3831"/>
    <w:rPr>
      <w:rFonts w:ascii="Arial" w:eastAsia="MS Mincho" w:hAnsi="Arial" w:cs="Times New Roman"/>
      <w:sz w:val="20"/>
      <w:szCs w:val="20"/>
      <w:lang w:val="fr-CH"/>
    </w:rPr>
  </w:style>
  <w:style w:type="character" w:styleId="FollowedHyperlink">
    <w:name w:val="FollowedHyperlink"/>
    <w:basedOn w:val="DefaultParagraphFont"/>
    <w:uiPriority w:val="99"/>
    <w:semiHidden/>
    <w:unhideWhenUsed/>
    <w:rsid w:val="008B3831"/>
    <w:rPr>
      <w:color w:val="800080" w:themeColor="followedHyperlink"/>
      <w:u w:val="single"/>
    </w:rPr>
  </w:style>
  <w:style w:type="character" w:customStyle="1" w:styleId="autogrow-textarea">
    <w:name w:val="autogrow-textarea"/>
    <w:basedOn w:val="DefaultParagraphFont"/>
    <w:rsid w:val="008B3831"/>
  </w:style>
  <w:style w:type="paragraph" w:styleId="CommentSubject">
    <w:name w:val="annotation subject"/>
    <w:basedOn w:val="CommentText"/>
    <w:next w:val="CommentText"/>
    <w:link w:val="CommentSubjectChar"/>
    <w:uiPriority w:val="99"/>
    <w:semiHidden/>
    <w:unhideWhenUsed/>
    <w:rsid w:val="008B3831"/>
    <w:rPr>
      <w:b/>
      <w:bCs/>
    </w:rPr>
  </w:style>
  <w:style w:type="character" w:customStyle="1" w:styleId="CommentSubjectChar">
    <w:name w:val="Comment Subject Char"/>
    <w:basedOn w:val="CommentTextChar"/>
    <w:link w:val="CommentSubject"/>
    <w:uiPriority w:val="99"/>
    <w:semiHidden/>
    <w:rsid w:val="008B3831"/>
    <w:rPr>
      <w:rFonts w:ascii="Arial" w:eastAsia="MS Mincho" w:hAnsi="Arial" w:cs="Times New Roman"/>
      <w:b/>
      <w:bCs/>
      <w:sz w:val="20"/>
      <w:szCs w:val="20"/>
      <w:lang w:val="fr-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fabio.peyer@aonhewitt.com" TargetMode="External"/><Relationship Id="rId8" Type="http://schemas.openxmlformats.org/officeDocument/2006/relationships/hyperlink" Target="http://www.aon.com" TargetMode="External"/><Relationship Id="rId9" Type="http://schemas.openxmlformats.org/officeDocument/2006/relationships/hyperlink" Target="http://www.aon.com/manchesterunited" TargetMode="External"/><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914</Words>
  <Characters>5214</Characters>
  <Application>Microsoft Macintosh Word</Application>
  <DocSecurity>0</DocSecurity>
  <Lines>43</Lines>
  <Paragraphs>10</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6403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6</cp:revision>
  <cp:lastPrinted>2015-01-20T10:58:00Z</cp:lastPrinted>
  <dcterms:created xsi:type="dcterms:W3CDTF">2015-01-20T12:46:00Z</dcterms:created>
  <dcterms:modified xsi:type="dcterms:W3CDTF">2015-01-20T16:12:00Z</dcterms:modified>
</cp:coreProperties>
</file>