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jpeg" ContentType="image/jpeg"/>
  <Default Extension="pict" ContentType="image/pict"/>
  <Override PartName="/word/styles.xml" ContentType="application/vnd.openxmlformats-officedocument.wordprocessingml.styles+xml"/>
  <Default Extension="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72B4" w:rsidRPr="005171F9" w:rsidRDefault="001872B4" w:rsidP="001872B4">
      <w:pPr>
        <w:ind w:right="-709"/>
        <w:outlineLvl w:val="0"/>
        <w:rPr>
          <w:rFonts w:ascii="Helvetica" w:hAnsi="Helvetica"/>
          <w:b/>
          <w:color w:val="7F7F7F" w:themeColor="text1" w:themeTint="80"/>
          <w:lang w:val="de-CH"/>
        </w:rPr>
      </w:pPr>
      <w:r w:rsidRPr="00F37300">
        <w:rPr>
          <w:rFonts w:ascii="Helvetica" w:hAnsi="Helvetica"/>
          <w:b/>
          <w:color w:val="7F7F7F" w:themeColor="text1" w:themeTint="80"/>
          <w:lang w:val="de-CH"/>
        </w:rPr>
        <w:t>Medienmitteilung</w:t>
      </w:r>
    </w:p>
    <w:p w:rsidR="001872B4" w:rsidRPr="005171F9" w:rsidRDefault="001872B4" w:rsidP="001872B4">
      <w:pPr>
        <w:ind w:right="-709"/>
        <w:outlineLvl w:val="0"/>
        <w:rPr>
          <w:rFonts w:ascii="Helvetica" w:hAnsi="Helvetica"/>
          <w:b/>
          <w:lang w:val="de-CH"/>
        </w:rPr>
      </w:pPr>
    </w:p>
    <w:p w:rsidR="004C3A66" w:rsidRDefault="001872B4" w:rsidP="001872B4">
      <w:pPr>
        <w:ind w:right="-709"/>
        <w:outlineLvl w:val="0"/>
        <w:rPr>
          <w:rFonts w:ascii="Helvetica" w:hAnsi="Helvetica"/>
          <w:sz w:val="20"/>
          <w:lang w:val="de-CH"/>
        </w:rPr>
      </w:pPr>
      <w:r>
        <w:rPr>
          <w:rFonts w:ascii="Helvetica" w:hAnsi="Helvetica"/>
          <w:sz w:val="20"/>
          <w:lang w:val="de-CH"/>
        </w:rPr>
        <w:t xml:space="preserve">Zürich, </w:t>
      </w:r>
      <w:r w:rsidR="004C3A66">
        <w:rPr>
          <w:rFonts w:ascii="Helvetica" w:hAnsi="Helvetica"/>
          <w:sz w:val="20"/>
          <w:lang w:val="de-CH"/>
        </w:rPr>
        <w:t>13. Oktober 2014</w:t>
      </w:r>
    </w:p>
    <w:p w:rsidR="001872B4" w:rsidRPr="005171F9" w:rsidRDefault="001872B4" w:rsidP="001872B4">
      <w:pPr>
        <w:ind w:right="-709"/>
        <w:outlineLvl w:val="0"/>
        <w:rPr>
          <w:rFonts w:ascii="Helvetica" w:hAnsi="Helvetica"/>
          <w:sz w:val="20"/>
          <w:lang w:val="de-CH"/>
        </w:rPr>
      </w:pPr>
    </w:p>
    <w:p w:rsidR="001872B4" w:rsidRPr="005171F9" w:rsidRDefault="001872B4" w:rsidP="001872B4">
      <w:pPr>
        <w:spacing w:line="360" w:lineRule="auto"/>
        <w:ind w:right="-284"/>
        <w:rPr>
          <w:rFonts w:ascii="Helvetica" w:hAnsi="Helvetica" w:cs="Arial"/>
          <w:b/>
          <w:bCs/>
          <w:szCs w:val="22"/>
          <w:lang w:val="de-CH"/>
        </w:rPr>
      </w:pPr>
      <w:r>
        <w:rPr>
          <w:rFonts w:ascii="Helvetica" w:hAnsi="Helvetica" w:cs="Arial"/>
          <w:b/>
          <w:bCs/>
          <w:szCs w:val="22"/>
          <w:lang w:val="de-CH"/>
        </w:rPr>
        <w:t>Atos baut in Bern Team für Software Engineering  aus</w:t>
      </w:r>
    </w:p>
    <w:p w:rsidR="001872B4" w:rsidRPr="005171F9" w:rsidRDefault="001872B4" w:rsidP="001872B4">
      <w:pPr>
        <w:spacing w:line="360" w:lineRule="auto"/>
        <w:rPr>
          <w:rFonts w:ascii="Helvetica" w:hAnsi="Helvetica" w:cs="Arial"/>
          <w:b/>
          <w:bCs/>
          <w:sz w:val="20"/>
          <w:szCs w:val="22"/>
          <w:lang w:val="de-CH"/>
        </w:rPr>
      </w:pPr>
    </w:p>
    <w:p w:rsidR="001872B4" w:rsidRDefault="00A62960" w:rsidP="001872B4">
      <w:pPr>
        <w:spacing w:line="360" w:lineRule="auto"/>
        <w:rPr>
          <w:rFonts w:ascii="Helvetica" w:hAnsi="Helvetica" w:cs="Arial"/>
          <w:b/>
          <w:bCs/>
          <w:sz w:val="20"/>
          <w:szCs w:val="22"/>
          <w:lang w:val="de-CH"/>
        </w:rPr>
      </w:pPr>
      <w:r>
        <w:rPr>
          <w:rFonts w:ascii="Helvetica" w:hAnsi="Helvetica" w:cs="Arial"/>
          <w:b/>
          <w:bCs/>
          <w:sz w:val="20"/>
          <w:szCs w:val="22"/>
          <w:lang w:val="de-CH"/>
        </w:rPr>
        <w:t xml:space="preserve">Der IT-Dienstleister </w:t>
      </w:r>
      <w:r w:rsidR="001872B4">
        <w:rPr>
          <w:rFonts w:ascii="Helvetica" w:hAnsi="Helvetica" w:cs="Arial"/>
          <w:b/>
          <w:bCs/>
          <w:sz w:val="20"/>
          <w:szCs w:val="22"/>
          <w:lang w:val="de-CH"/>
        </w:rPr>
        <w:t xml:space="preserve">Atos erweitert zur bestehenden Projekt-Factory </w:t>
      </w:r>
      <w:bookmarkStart w:id="0" w:name="_GoBack"/>
      <w:bookmarkEnd w:id="0"/>
      <w:r w:rsidR="001872B4">
        <w:rPr>
          <w:rFonts w:ascii="Helvetica" w:hAnsi="Helvetica" w:cs="Arial"/>
          <w:b/>
          <w:bCs/>
          <w:sz w:val="20"/>
          <w:szCs w:val="22"/>
          <w:lang w:val="de-CH"/>
        </w:rPr>
        <w:t xml:space="preserve">am Standort Bern das Angebot im Bereich Software Developement und Engineering mit dem Ziel, bestehende Kunden vor Ort effektiver zu betreuen und über den Public-Security-Bereich hinaus </w:t>
      </w:r>
      <w:r w:rsidR="002062BF">
        <w:rPr>
          <w:rFonts w:ascii="Helvetica" w:hAnsi="Helvetica" w:cs="Arial"/>
          <w:b/>
          <w:bCs/>
          <w:sz w:val="20"/>
          <w:szCs w:val="22"/>
          <w:lang w:val="de-CH"/>
        </w:rPr>
        <w:t>weiter zu</w:t>
      </w:r>
      <w:r w:rsidR="001872B4">
        <w:rPr>
          <w:rFonts w:ascii="Helvetica" w:hAnsi="Helvetica" w:cs="Arial"/>
          <w:b/>
          <w:bCs/>
          <w:sz w:val="20"/>
          <w:szCs w:val="22"/>
          <w:lang w:val="de-CH"/>
        </w:rPr>
        <w:t xml:space="preserve"> wachsen. Dazu wurde Daniel Studer zum Leiter Software Engineering Bern berufen. Studer war seit Anfang 2005 bei den SBB in verschiedenen Funktionen tätig, die letzten vier Jahre als Senior Project Manager und stellvertretender Leiter Projekte im Solution Center Infrastruktur der SBB Informatik. Atos will neben Software-Entwicklung auch Consulting- und andere Dienstleistungen anbieten – beispielsweise im Bereich Identity and Access Management, wo man bereits über namhafte Mandate verfügt. „Der Trend zu vermehrter Auslagerung von IT-Dienstleistungen bei bundesnahen Organisationen hat eine steigende Nachfrage in komplexen, geschäftskritischen Projekten zur Folge“, sagt Studer. Er hat bereits sechs neue Software-Ingenieure und -Architekten rekrutiert, die zuvor in Scrum-Projekten wertvolle Erfahrungen sammeln konnten. Bis Ende dieses Jahres soll das Team mindestens zehn neue Mitarbeitende umfassen und die nächsten Jahre weiter wachsen</w:t>
      </w:r>
    </w:p>
    <w:p w:rsidR="001872B4" w:rsidRDefault="001872B4" w:rsidP="001872B4">
      <w:pPr>
        <w:spacing w:line="360" w:lineRule="auto"/>
        <w:rPr>
          <w:rFonts w:ascii="Helvetica" w:hAnsi="Helvetica" w:cs="Arial"/>
          <w:b/>
          <w:bCs/>
          <w:sz w:val="20"/>
          <w:szCs w:val="22"/>
          <w:lang w:val="de-CH"/>
        </w:rPr>
      </w:pPr>
    </w:p>
    <w:p w:rsidR="001872B4" w:rsidRDefault="001872B4" w:rsidP="001872B4">
      <w:pPr>
        <w:spacing w:line="360" w:lineRule="auto"/>
        <w:rPr>
          <w:rFonts w:ascii="Helvetica" w:hAnsi="Helvetica" w:cs="Arial"/>
          <w:bCs/>
          <w:sz w:val="20"/>
          <w:szCs w:val="22"/>
          <w:lang w:val="de-CH"/>
        </w:rPr>
      </w:pPr>
      <w:r w:rsidRPr="006F3C4F">
        <w:rPr>
          <w:rFonts w:ascii="Helvetica" w:hAnsi="Helvetica" w:cs="Arial"/>
          <w:bCs/>
          <w:sz w:val="20"/>
          <w:szCs w:val="22"/>
          <w:lang w:val="de-CH"/>
        </w:rPr>
        <w:t>„</w:t>
      </w:r>
      <w:r>
        <w:rPr>
          <w:rFonts w:ascii="Helvetica" w:hAnsi="Helvetica" w:cs="Arial"/>
          <w:bCs/>
          <w:sz w:val="20"/>
          <w:szCs w:val="22"/>
          <w:lang w:val="de-CH"/>
        </w:rPr>
        <w:t>In grossen Software-Projekten</w:t>
      </w:r>
      <w:r w:rsidRPr="006F3C4F">
        <w:rPr>
          <w:rFonts w:ascii="Helvetica" w:hAnsi="Helvetica" w:cs="Arial"/>
          <w:bCs/>
          <w:sz w:val="20"/>
          <w:szCs w:val="22"/>
          <w:lang w:val="de-CH"/>
        </w:rPr>
        <w:t xml:space="preserve"> sind agile Vorgehensweisen angesagt, um für den Kunden </w:t>
      </w:r>
      <w:r>
        <w:rPr>
          <w:rFonts w:ascii="Helvetica" w:hAnsi="Helvetica" w:cs="Arial"/>
          <w:bCs/>
          <w:sz w:val="20"/>
          <w:szCs w:val="22"/>
          <w:lang w:val="de-CH"/>
        </w:rPr>
        <w:t xml:space="preserve">bei der Entwicklung der Lösungen mit flexiblen Projektmethoden </w:t>
      </w:r>
      <w:r w:rsidRPr="006F3C4F">
        <w:rPr>
          <w:rFonts w:ascii="Helvetica" w:hAnsi="Helvetica" w:cs="Arial"/>
          <w:bCs/>
          <w:sz w:val="20"/>
          <w:szCs w:val="22"/>
          <w:lang w:val="de-CH"/>
        </w:rPr>
        <w:t>grösst</w:t>
      </w:r>
      <w:r>
        <w:rPr>
          <w:rFonts w:ascii="Helvetica" w:hAnsi="Helvetica" w:cs="Arial"/>
          <w:bCs/>
          <w:sz w:val="20"/>
          <w:szCs w:val="22"/>
          <w:lang w:val="de-CH"/>
        </w:rPr>
        <w:t>mögliche</w:t>
      </w:r>
      <w:r w:rsidRPr="006F3C4F">
        <w:rPr>
          <w:rFonts w:ascii="Helvetica" w:hAnsi="Helvetica" w:cs="Arial"/>
          <w:bCs/>
          <w:sz w:val="20"/>
          <w:szCs w:val="22"/>
          <w:lang w:val="de-CH"/>
        </w:rPr>
        <w:t xml:space="preserve"> Vorteile zu erzielen</w:t>
      </w:r>
      <w:r>
        <w:rPr>
          <w:rFonts w:ascii="Helvetica" w:hAnsi="Helvetica" w:cs="Arial"/>
          <w:bCs/>
          <w:sz w:val="20"/>
          <w:szCs w:val="22"/>
          <w:lang w:val="de-CH"/>
        </w:rPr>
        <w:t xml:space="preserve">“, sagt der Wirtschaftsinformatiker, der selbst einen beachtlichen Leistungsnachweis in Scrum-Projekten besitzt. Atos beschäftigt bereits rund </w:t>
      </w:r>
      <w:r w:rsidRPr="004C3A66">
        <w:rPr>
          <w:rFonts w:ascii="Helvetica" w:hAnsi="Helvetica" w:cs="Arial"/>
          <w:bCs/>
          <w:sz w:val="20"/>
          <w:szCs w:val="22"/>
          <w:lang w:val="de-CH"/>
        </w:rPr>
        <w:t>150</w:t>
      </w:r>
      <w:r>
        <w:rPr>
          <w:rFonts w:ascii="Helvetica" w:hAnsi="Helvetica" w:cs="Arial"/>
          <w:bCs/>
          <w:sz w:val="20"/>
          <w:szCs w:val="22"/>
          <w:lang w:val="de-CH"/>
        </w:rPr>
        <w:t xml:space="preserve"> Mitarbeitende im Bereich Software-Entwicklung, die an den Standorten Zürich, Basel, Bern und Rennens seit Jahrzehnten in hochkomplexen Projekten für die öffentliche Hand arbeiten. Mit dem strategischen Ausbau will Atos nun auch Unternehmen des Bundes mit seinem Know-how als Technologie- und Beratungspartner unterstützen.</w:t>
      </w:r>
    </w:p>
    <w:p w:rsidR="001872B4" w:rsidRDefault="001872B4" w:rsidP="001872B4">
      <w:pPr>
        <w:spacing w:line="360" w:lineRule="auto"/>
        <w:rPr>
          <w:rFonts w:ascii="Helvetica" w:hAnsi="Helvetica" w:cs="Arial"/>
          <w:bCs/>
          <w:sz w:val="20"/>
          <w:szCs w:val="22"/>
          <w:lang w:val="de-CH"/>
        </w:rPr>
      </w:pPr>
    </w:p>
    <w:p w:rsidR="001872B4" w:rsidRPr="006F3C4F" w:rsidRDefault="001872B4" w:rsidP="001872B4">
      <w:pPr>
        <w:spacing w:line="360" w:lineRule="auto"/>
        <w:rPr>
          <w:rFonts w:ascii="Helvetica" w:hAnsi="Helvetica" w:cs="Arial"/>
          <w:bCs/>
          <w:sz w:val="20"/>
          <w:szCs w:val="22"/>
          <w:lang w:val="de-CH"/>
        </w:rPr>
      </w:pPr>
    </w:p>
    <w:p w:rsidR="001872B4" w:rsidRPr="005171F9" w:rsidRDefault="001872B4" w:rsidP="001872B4">
      <w:pPr>
        <w:spacing w:line="360" w:lineRule="auto"/>
        <w:rPr>
          <w:rFonts w:ascii="Helvetica" w:hAnsi="Helvetica" w:cs="Arial"/>
          <w:bCs/>
          <w:sz w:val="20"/>
          <w:szCs w:val="22"/>
          <w:lang w:val="de-CH"/>
        </w:rPr>
      </w:pPr>
    </w:p>
    <w:tbl>
      <w:tblPr>
        <w:tblW w:w="8613" w:type="dxa"/>
        <w:tblLayout w:type="fixed"/>
        <w:tblLook w:val="04A0"/>
      </w:tblPr>
      <w:tblGrid>
        <w:gridCol w:w="4219"/>
        <w:gridCol w:w="4394"/>
      </w:tblGrid>
      <w:tr w:rsidR="001872B4" w:rsidRPr="005171F9">
        <w:trPr>
          <w:trHeight w:val="2694"/>
        </w:trPr>
        <w:tc>
          <w:tcPr>
            <w:tcW w:w="4219" w:type="dxa"/>
            <w:shd w:val="clear" w:color="auto" w:fill="auto"/>
          </w:tcPr>
          <w:p w:rsidR="001872B4" w:rsidRPr="005171F9" w:rsidRDefault="001872B4" w:rsidP="00F962B1">
            <w:pPr>
              <w:widowControl w:val="0"/>
              <w:tabs>
                <w:tab w:val="left" w:pos="2977"/>
                <w:tab w:val="left" w:pos="4111"/>
              </w:tabs>
              <w:autoSpaceDE w:val="0"/>
              <w:autoSpaceDN w:val="0"/>
              <w:adjustRightInd w:val="0"/>
              <w:spacing w:line="220" w:lineRule="atLeast"/>
              <w:ind w:right="176"/>
              <w:rPr>
                <w:rFonts w:ascii="Arial" w:hAnsi="Arial" w:cs="Calibri"/>
                <w:sz w:val="16"/>
                <w:szCs w:val="26"/>
                <w:lang w:val="de-CH" w:eastAsia="de-DE"/>
              </w:rPr>
            </w:pPr>
            <w:r>
              <w:rPr>
                <w:rFonts w:ascii="Arial" w:hAnsi="Arial" w:cs="Calibri"/>
                <w:noProof/>
                <w:sz w:val="16"/>
                <w:szCs w:val="26"/>
                <w:lang w:val="de-DE" w:eastAsia="de-DE" w:bidi="ar-SA"/>
              </w:rPr>
              <w:drawing>
                <wp:inline distT="0" distB="0" distL="0" distR="0">
                  <wp:extent cx="2540000" cy="1696720"/>
                  <wp:effectExtent l="25400" t="0" r="0" b="0"/>
                  <wp:docPr id="1" name="Bild 1" descr=":::Bildschirmfoto 2014-10-01 um 08.48.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schirmfoto 2014-10-01 um 08.48.11.png"/>
                          <pic:cNvPicPr>
                            <a:picLocks noChangeAspect="1" noChangeArrowheads="1"/>
                          </pic:cNvPicPr>
                        </pic:nvPicPr>
                        <pic:blipFill>
                          <a:blip r:embed="rId4"/>
                          <a:srcRect/>
                          <a:stretch>
                            <a:fillRect/>
                          </a:stretch>
                        </pic:blipFill>
                        <pic:spPr bwMode="auto">
                          <a:xfrm>
                            <a:off x="0" y="0"/>
                            <a:ext cx="2540000" cy="1696720"/>
                          </a:xfrm>
                          <a:prstGeom prst="rect">
                            <a:avLst/>
                          </a:prstGeom>
                          <a:noFill/>
                          <a:ln w="9525">
                            <a:noFill/>
                            <a:miter lim="800000"/>
                            <a:headEnd/>
                            <a:tailEnd/>
                          </a:ln>
                        </pic:spPr>
                      </pic:pic>
                    </a:graphicData>
                  </a:graphic>
                </wp:inline>
              </w:drawing>
            </w:r>
          </w:p>
        </w:tc>
        <w:tc>
          <w:tcPr>
            <w:tcW w:w="4394" w:type="dxa"/>
            <w:shd w:val="clear" w:color="auto" w:fill="auto"/>
          </w:tcPr>
          <w:p w:rsidR="001872B4" w:rsidRPr="005171F9" w:rsidRDefault="001872B4" w:rsidP="00F962B1">
            <w:pPr>
              <w:widowControl w:val="0"/>
              <w:autoSpaceDE w:val="0"/>
              <w:autoSpaceDN w:val="0"/>
              <w:adjustRightInd w:val="0"/>
              <w:spacing w:line="220" w:lineRule="atLeast"/>
              <w:ind w:left="34" w:right="742"/>
              <w:rPr>
                <w:rFonts w:ascii="Arial" w:hAnsi="Arial" w:cs="Calibri"/>
                <w:sz w:val="16"/>
                <w:szCs w:val="26"/>
                <w:lang w:val="de-CH" w:eastAsia="de-DE"/>
              </w:rPr>
            </w:pPr>
          </w:p>
          <w:p w:rsidR="001872B4" w:rsidRPr="005171F9" w:rsidRDefault="001872B4" w:rsidP="00F962B1">
            <w:pPr>
              <w:widowControl w:val="0"/>
              <w:autoSpaceDE w:val="0"/>
              <w:autoSpaceDN w:val="0"/>
              <w:adjustRightInd w:val="0"/>
              <w:spacing w:line="220" w:lineRule="atLeast"/>
              <w:ind w:left="34" w:right="742"/>
              <w:rPr>
                <w:rFonts w:ascii="Arial" w:hAnsi="Arial" w:cs="Calibri"/>
                <w:sz w:val="16"/>
                <w:szCs w:val="26"/>
                <w:lang w:val="de-CH" w:eastAsia="de-DE"/>
              </w:rPr>
            </w:pPr>
          </w:p>
          <w:p w:rsidR="001872B4" w:rsidRDefault="001872B4" w:rsidP="00F962B1">
            <w:pPr>
              <w:pStyle w:val="Titel"/>
              <w:rPr>
                <w:rFonts w:ascii="Arial" w:eastAsia="Cambria" w:hAnsi="Arial" w:cs="Calibri"/>
                <w:bCs w:val="0"/>
                <w:sz w:val="16"/>
                <w:szCs w:val="26"/>
              </w:rPr>
            </w:pPr>
          </w:p>
          <w:p w:rsidR="001872B4" w:rsidRDefault="001872B4" w:rsidP="00F962B1">
            <w:pPr>
              <w:pStyle w:val="Titel"/>
              <w:rPr>
                <w:rFonts w:ascii="Arial" w:eastAsia="Cambria" w:hAnsi="Arial" w:cs="Calibri"/>
                <w:bCs w:val="0"/>
                <w:sz w:val="16"/>
                <w:szCs w:val="26"/>
              </w:rPr>
            </w:pPr>
          </w:p>
          <w:p w:rsidR="001872B4" w:rsidRPr="005171F9" w:rsidRDefault="001872B4" w:rsidP="00F962B1">
            <w:pPr>
              <w:pStyle w:val="Titel"/>
              <w:rPr>
                <w:rFonts w:ascii="Arial" w:eastAsia="Cambria" w:hAnsi="Arial" w:cs="Calibri"/>
                <w:bCs w:val="0"/>
                <w:sz w:val="16"/>
                <w:szCs w:val="26"/>
              </w:rPr>
            </w:pPr>
          </w:p>
          <w:p w:rsidR="001872B4" w:rsidRPr="005171F9" w:rsidRDefault="001872B4" w:rsidP="00F962B1">
            <w:pPr>
              <w:pStyle w:val="Titel"/>
              <w:rPr>
                <w:rFonts w:ascii="Arial" w:eastAsia="Cambria" w:hAnsi="Arial" w:cs="Calibri"/>
                <w:bCs w:val="0"/>
                <w:sz w:val="16"/>
                <w:szCs w:val="26"/>
              </w:rPr>
            </w:pPr>
          </w:p>
          <w:p w:rsidR="001872B4" w:rsidRPr="005171F9" w:rsidRDefault="001872B4" w:rsidP="00F962B1">
            <w:pPr>
              <w:pStyle w:val="Titel"/>
              <w:rPr>
                <w:rFonts w:ascii="Arial" w:eastAsia="Cambria" w:hAnsi="Arial" w:cs="Calibri"/>
                <w:bCs w:val="0"/>
                <w:sz w:val="16"/>
                <w:szCs w:val="26"/>
              </w:rPr>
            </w:pPr>
          </w:p>
          <w:p w:rsidR="001872B4" w:rsidRPr="005171F9" w:rsidRDefault="001872B4" w:rsidP="00F962B1">
            <w:pPr>
              <w:pStyle w:val="Titel"/>
              <w:rPr>
                <w:rFonts w:ascii="Arial" w:eastAsia="Cambria" w:hAnsi="Arial" w:cs="Calibri"/>
                <w:bCs w:val="0"/>
                <w:sz w:val="16"/>
                <w:szCs w:val="26"/>
              </w:rPr>
            </w:pPr>
          </w:p>
          <w:p w:rsidR="001872B4" w:rsidRPr="005171F9" w:rsidRDefault="001872B4" w:rsidP="00F962B1">
            <w:pPr>
              <w:pStyle w:val="Titel"/>
              <w:rPr>
                <w:rFonts w:ascii="Arial" w:eastAsia="Cambria" w:hAnsi="Arial" w:cs="Calibri"/>
                <w:bCs w:val="0"/>
                <w:sz w:val="16"/>
                <w:szCs w:val="26"/>
              </w:rPr>
            </w:pPr>
          </w:p>
          <w:p w:rsidR="001872B4" w:rsidRPr="00316F0A" w:rsidRDefault="001872B4" w:rsidP="001872B4">
            <w:pPr>
              <w:pStyle w:val="Titel"/>
              <w:rPr>
                <w:rFonts w:ascii="Arial" w:eastAsia="Cambria" w:hAnsi="Arial" w:cs="Calibri"/>
                <w:bCs w:val="0"/>
                <w:sz w:val="16"/>
                <w:szCs w:val="26"/>
                <w:lang w:val="en-US"/>
              </w:rPr>
            </w:pPr>
            <w:r w:rsidRPr="00316F0A">
              <w:rPr>
                <w:rFonts w:ascii="Arial" w:eastAsia="Cambria" w:hAnsi="Arial" w:cs="Calibri"/>
                <w:bCs w:val="0"/>
                <w:sz w:val="16"/>
                <w:szCs w:val="26"/>
                <w:lang w:val="en-US"/>
              </w:rPr>
              <w:t xml:space="preserve">Daniel Studer, Head of </w:t>
            </w:r>
            <w:r>
              <w:rPr>
                <w:rFonts w:ascii="Arial" w:eastAsia="Cambria" w:hAnsi="Arial" w:cs="Calibri"/>
                <w:bCs w:val="0"/>
                <w:sz w:val="16"/>
                <w:szCs w:val="26"/>
                <w:lang w:val="en-US"/>
              </w:rPr>
              <w:t>Software Engineering</w:t>
            </w:r>
            <w:r w:rsidRPr="00316F0A">
              <w:rPr>
                <w:rFonts w:ascii="Arial" w:eastAsia="Cambria" w:hAnsi="Arial" w:cs="Calibri"/>
                <w:bCs w:val="0"/>
                <w:sz w:val="16"/>
                <w:szCs w:val="26"/>
                <w:lang w:val="en-US"/>
              </w:rPr>
              <w:t xml:space="preserve"> Bern, Atos </w:t>
            </w:r>
            <w:r>
              <w:rPr>
                <w:rFonts w:ascii="Arial" w:eastAsia="Cambria" w:hAnsi="Arial" w:cs="Calibri"/>
                <w:bCs w:val="0"/>
                <w:sz w:val="16"/>
                <w:szCs w:val="26"/>
                <w:lang w:val="en-US"/>
              </w:rPr>
              <w:t>AG</w:t>
            </w:r>
          </w:p>
        </w:tc>
      </w:tr>
    </w:tbl>
    <w:p w:rsidR="001872B4" w:rsidRPr="00316F0A" w:rsidRDefault="001872B4" w:rsidP="001872B4">
      <w:pPr>
        <w:spacing w:line="360" w:lineRule="auto"/>
        <w:rPr>
          <w:rFonts w:ascii="Helvetica" w:hAnsi="Helvetica" w:cs="Arial"/>
          <w:bCs/>
          <w:sz w:val="20"/>
          <w:szCs w:val="22"/>
          <w:lang w:val="en-US"/>
        </w:rPr>
      </w:pPr>
    </w:p>
    <w:tbl>
      <w:tblPr>
        <w:tblW w:w="8896" w:type="dxa"/>
        <w:tblLook w:val="04A0"/>
      </w:tblPr>
      <w:tblGrid>
        <w:gridCol w:w="4077"/>
        <w:gridCol w:w="4819"/>
      </w:tblGrid>
      <w:tr w:rsidR="001872B4" w:rsidRPr="005171F9">
        <w:tc>
          <w:tcPr>
            <w:tcW w:w="4077" w:type="dxa"/>
            <w:shd w:val="clear" w:color="auto" w:fill="auto"/>
          </w:tcPr>
          <w:p w:rsidR="001872B4" w:rsidRPr="005171F9" w:rsidRDefault="001872B4" w:rsidP="00F962B1">
            <w:pPr>
              <w:widowControl w:val="0"/>
              <w:tabs>
                <w:tab w:val="left" w:pos="3969"/>
              </w:tabs>
              <w:autoSpaceDE w:val="0"/>
              <w:autoSpaceDN w:val="0"/>
              <w:adjustRightInd w:val="0"/>
              <w:spacing w:line="220" w:lineRule="atLeast"/>
              <w:ind w:right="176"/>
              <w:rPr>
                <w:rFonts w:ascii="Helvetica" w:hAnsi="Helvetica" w:cs="Calibri"/>
                <w:b/>
                <w:sz w:val="16"/>
                <w:szCs w:val="26"/>
                <w:lang w:val="de-CH" w:eastAsia="de-DE"/>
              </w:rPr>
            </w:pPr>
            <w:r w:rsidRPr="00F37300">
              <w:rPr>
                <w:rFonts w:ascii="Helvetica" w:hAnsi="Helvetica" w:cs="Calibri"/>
                <w:b/>
                <w:sz w:val="16"/>
                <w:szCs w:val="26"/>
                <w:lang w:val="de-CH" w:eastAsia="de-DE"/>
              </w:rPr>
              <w:t>Kontaktdaten:</w:t>
            </w:r>
          </w:p>
          <w:p w:rsidR="001872B4" w:rsidRPr="005171F9" w:rsidRDefault="001872B4" w:rsidP="00F962B1">
            <w:pPr>
              <w:widowControl w:val="0"/>
              <w:tabs>
                <w:tab w:val="left" w:pos="3969"/>
              </w:tabs>
              <w:autoSpaceDE w:val="0"/>
              <w:autoSpaceDN w:val="0"/>
              <w:adjustRightInd w:val="0"/>
              <w:spacing w:line="220" w:lineRule="atLeast"/>
              <w:ind w:right="176"/>
              <w:rPr>
                <w:rFonts w:ascii="Helvetica" w:hAnsi="Helvetica" w:cs="Calibri"/>
                <w:sz w:val="16"/>
                <w:szCs w:val="26"/>
                <w:lang w:val="de-CH" w:eastAsia="de-DE"/>
              </w:rPr>
            </w:pPr>
            <w:r w:rsidRPr="00F37300">
              <w:rPr>
                <w:rFonts w:ascii="Helvetica" w:hAnsi="Helvetica" w:cs="Calibri"/>
                <w:sz w:val="16"/>
                <w:szCs w:val="26"/>
                <w:lang w:val="de-CH" w:eastAsia="de-DE"/>
              </w:rPr>
              <w:t>Atos AG – Reiner Höfinger</w:t>
            </w:r>
          </w:p>
          <w:p w:rsidR="001872B4" w:rsidRPr="005171F9" w:rsidRDefault="001872B4" w:rsidP="00F962B1">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sidRPr="00F37300">
              <w:rPr>
                <w:rFonts w:ascii="Helvetica" w:hAnsi="Helvetica" w:cs="Calibri"/>
                <w:sz w:val="16"/>
                <w:szCs w:val="26"/>
                <w:lang w:val="de-CH" w:eastAsia="de-DE"/>
              </w:rPr>
              <w:t>Freilagerstrasse 28 – 8047 Zürich</w:t>
            </w:r>
          </w:p>
          <w:p w:rsidR="001872B4" w:rsidRPr="005171F9" w:rsidRDefault="001872B4" w:rsidP="00F962B1">
            <w:pPr>
              <w:widowControl w:val="0"/>
              <w:tabs>
                <w:tab w:val="left" w:pos="3969"/>
              </w:tabs>
              <w:autoSpaceDE w:val="0"/>
              <w:autoSpaceDN w:val="0"/>
              <w:adjustRightInd w:val="0"/>
              <w:spacing w:line="220" w:lineRule="atLeast"/>
              <w:ind w:right="176"/>
              <w:rPr>
                <w:rFonts w:ascii="Helvetica" w:hAnsi="Helvetica" w:cs="Calibri"/>
                <w:sz w:val="16"/>
                <w:szCs w:val="26"/>
                <w:lang w:val="de-CH" w:eastAsia="de-DE"/>
              </w:rPr>
            </w:pPr>
            <w:r w:rsidRPr="00F37300">
              <w:rPr>
                <w:rFonts w:ascii="Helvetica" w:hAnsi="Helvetica" w:cs="Calibri"/>
                <w:sz w:val="16"/>
                <w:szCs w:val="26"/>
                <w:lang w:val="de-CH" w:eastAsia="de-DE"/>
              </w:rPr>
              <w:t>Tel.: + 41 58 702 17 06</w:t>
            </w:r>
          </w:p>
          <w:p w:rsidR="001872B4" w:rsidRPr="00316F0A" w:rsidRDefault="008E2615" w:rsidP="00F962B1">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hyperlink r:id="rId5" w:history="1">
              <w:r w:rsidR="001872B4" w:rsidRPr="00316F0A">
                <w:rPr>
                  <w:rFonts w:ascii="Helvetica" w:hAnsi="Helvetica" w:cs="Calibri"/>
                  <w:sz w:val="16"/>
                  <w:szCs w:val="26"/>
                  <w:lang w:val="de-CH" w:eastAsia="de-DE"/>
                </w:rPr>
                <w:t>reiner.hoefinger@atos.ch</w:t>
              </w:r>
            </w:hyperlink>
          </w:p>
          <w:p w:rsidR="001872B4" w:rsidRPr="00316F0A" w:rsidRDefault="008E2615" w:rsidP="00F962B1">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hyperlink r:id="rId6" w:history="1">
              <w:r w:rsidR="001872B4" w:rsidRPr="00316F0A">
                <w:rPr>
                  <w:rFonts w:ascii="Helvetica" w:hAnsi="Helvetica" w:cs="Calibri"/>
                  <w:sz w:val="16"/>
                  <w:szCs w:val="26"/>
                  <w:lang w:val="de-CH" w:eastAsia="de-DE"/>
                </w:rPr>
                <w:t>www.ch.atos.net</w:t>
              </w:r>
            </w:hyperlink>
            <w:r w:rsidR="001872B4" w:rsidRPr="00316F0A">
              <w:rPr>
                <w:rFonts w:ascii="Helvetica" w:hAnsi="Helvetica" w:cs="Calibri"/>
                <w:sz w:val="16"/>
                <w:szCs w:val="26"/>
                <w:lang w:val="de-CH" w:eastAsia="de-DE"/>
              </w:rPr>
              <w:t xml:space="preserve"> </w:t>
            </w:r>
          </w:p>
          <w:p w:rsidR="001872B4" w:rsidRPr="00316F0A" w:rsidRDefault="001872B4" w:rsidP="00F962B1">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p>
        </w:tc>
        <w:tc>
          <w:tcPr>
            <w:tcW w:w="4819" w:type="dxa"/>
            <w:shd w:val="clear" w:color="auto" w:fill="auto"/>
          </w:tcPr>
          <w:p w:rsidR="001872B4" w:rsidRPr="00316F0A" w:rsidRDefault="001872B4" w:rsidP="00F962B1">
            <w:pPr>
              <w:widowControl w:val="0"/>
              <w:autoSpaceDE w:val="0"/>
              <w:autoSpaceDN w:val="0"/>
              <w:adjustRightInd w:val="0"/>
              <w:spacing w:line="220" w:lineRule="atLeast"/>
              <w:ind w:left="34" w:right="742"/>
              <w:rPr>
                <w:rFonts w:ascii="Helvetica" w:hAnsi="Helvetica" w:cs="Calibri"/>
                <w:b/>
                <w:sz w:val="16"/>
                <w:szCs w:val="26"/>
                <w:lang w:val="de-CH" w:eastAsia="de-DE"/>
              </w:rPr>
            </w:pPr>
            <w:r w:rsidRPr="00316F0A">
              <w:rPr>
                <w:rFonts w:ascii="Helvetica" w:hAnsi="Helvetica" w:cs="Calibri"/>
                <w:b/>
                <w:sz w:val="16"/>
                <w:szCs w:val="26"/>
                <w:lang w:val="de-CH" w:eastAsia="de-DE"/>
              </w:rPr>
              <w:t>Presse- und Öffentlichkeitsarbeit:</w:t>
            </w:r>
          </w:p>
          <w:p w:rsidR="001872B4" w:rsidRPr="00316F0A" w:rsidRDefault="001872B4" w:rsidP="00F962B1">
            <w:pPr>
              <w:widowControl w:val="0"/>
              <w:autoSpaceDE w:val="0"/>
              <w:autoSpaceDN w:val="0"/>
              <w:adjustRightInd w:val="0"/>
              <w:spacing w:line="220" w:lineRule="atLeast"/>
              <w:ind w:left="34" w:right="742"/>
              <w:rPr>
                <w:rFonts w:ascii="Helvetica" w:hAnsi="Helvetica" w:cs="Calibri"/>
                <w:sz w:val="16"/>
                <w:szCs w:val="26"/>
                <w:lang w:val="de-CH" w:eastAsia="de-DE"/>
              </w:rPr>
            </w:pPr>
            <w:r w:rsidRPr="00316F0A">
              <w:rPr>
                <w:rFonts w:ascii="Helvetica" w:hAnsi="Helvetica" w:cs="Calibri"/>
                <w:sz w:val="16"/>
                <w:szCs w:val="26"/>
                <w:lang w:val="de-CH" w:eastAsia="de-DE"/>
              </w:rPr>
              <w:t>Press’n’Relations GmbH – Markus Häfliger</w:t>
            </w:r>
          </w:p>
          <w:p w:rsidR="001872B4" w:rsidRPr="00316F0A" w:rsidRDefault="001872B4" w:rsidP="00F962B1">
            <w:pPr>
              <w:widowControl w:val="0"/>
              <w:autoSpaceDE w:val="0"/>
              <w:autoSpaceDN w:val="0"/>
              <w:adjustRightInd w:val="0"/>
              <w:spacing w:line="220" w:lineRule="atLeast"/>
              <w:ind w:left="34" w:right="742"/>
              <w:rPr>
                <w:rFonts w:ascii="Helvetica" w:hAnsi="Helvetica" w:cs="Calibri"/>
                <w:sz w:val="16"/>
                <w:szCs w:val="26"/>
                <w:lang w:val="de-CH" w:eastAsia="de-DE"/>
              </w:rPr>
            </w:pPr>
            <w:r w:rsidRPr="00316F0A">
              <w:rPr>
                <w:rFonts w:ascii="Helvetica" w:hAnsi="Helvetica" w:cs="Calibri"/>
                <w:sz w:val="16"/>
                <w:szCs w:val="26"/>
                <w:lang w:val="de-CH" w:eastAsia="de-DE"/>
              </w:rPr>
              <w:t>Hirslanderstrasse 51 – 8032 Zürich</w:t>
            </w:r>
          </w:p>
          <w:p w:rsidR="001872B4" w:rsidRPr="00316F0A" w:rsidRDefault="001872B4" w:rsidP="00F962B1">
            <w:pPr>
              <w:widowControl w:val="0"/>
              <w:autoSpaceDE w:val="0"/>
              <w:autoSpaceDN w:val="0"/>
              <w:adjustRightInd w:val="0"/>
              <w:spacing w:line="220" w:lineRule="atLeast"/>
              <w:ind w:left="34" w:right="742"/>
              <w:rPr>
                <w:rFonts w:ascii="Helvetica" w:hAnsi="Helvetica" w:cs="Calibri"/>
                <w:sz w:val="16"/>
                <w:szCs w:val="26"/>
                <w:lang w:val="de-CH" w:eastAsia="de-DE"/>
              </w:rPr>
            </w:pPr>
            <w:r w:rsidRPr="00316F0A">
              <w:rPr>
                <w:rFonts w:ascii="Helvetica" w:hAnsi="Helvetica" w:cs="Calibri"/>
                <w:sz w:val="16"/>
                <w:szCs w:val="26"/>
                <w:lang w:val="de-CH" w:eastAsia="de-DE"/>
              </w:rPr>
              <w:t xml:space="preserve">Tel.: +41 43 344 58 65 </w:t>
            </w:r>
          </w:p>
          <w:p w:rsidR="001872B4" w:rsidRPr="00316F0A" w:rsidRDefault="008E2615" w:rsidP="00F962B1">
            <w:pPr>
              <w:widowControl w:val="0"/>
              <w:autoSpaceDE w:val="0"/>
              <w:autoSpaceDN w:val="0"/>
              <w:adjustRightInd w:val="0"/>
              <w:spacing w:line="220" w:lineRule="atLeast"/>
              <w:ind w:left="34" w:right="742"/>
              <w:rPr>
                <w:rFonts w:ascii="Helvetica" w:hAnsi="Helvetica" w:cs="Calibri"/>
                <w:sz w:val="16"/>
                <w:szCs w:val="26"/>
                <w:lang w:val="de-CH" w:eastAsia="de-DE"/>
              </w:rPr>
            </w:pPr>
            <w:hyperlink r:id="rId7" w:history="1">
              <w:r w:rsidR="001872B4" w:rsidRPr="00316F0A">
                <w:rPr>
                  <w:rFonts w:ascii="Helvetica" w:hAnsi="Helvetica" w:cs="Calibri"/>
                  <w:sz w:val="16"/>
                  <w:szCs w:val="26"/>
                  <w:lang w:val="de-CH" w:eastAsia="de-DE"/>
                </w:rPr>
                <w:t>mh@press-n-relations.ch</w:t>
              </w:r>
            </w:hyperlink>
          </w:p>
          <w:p w:rsidR="001872B4" w:rsidRPr="005171F9" w:rsidRDefault="008E2615" w:rsidP="00F962B1">
            <w:pPr>
              <w:widowControl w:val="0"/>
              <w:autoSpaceDE w:val="0"/>
              <w:autoSpaceDN w:val="0"/>
              <w:adjustRightInd w:val="0"/>
              <w:spacing w:line="220" w:lineRule="atLeast"/>
              <w:ind w:left="34" w:right="742"/>
              <w:rPr>
                <w:rFonts w:ascii="Helvetica" w:hAnsi="Helvetica" w:cs="Calibri"/>
                <w:sz w:val="16"/>
                <w:szCs w:val="26"/>
                <w:lang w:eastAsia="de-DE"/>
              </w:rPr>
            </w:pPr>
            <w:hyperlink r:id="rId8" w:history="1">
              <w:r w:rsidR="001872B4" w:rsidRPr="005171F9">
                <w:rPr>
                  <w:rFonts w:ascii="Helvetica" w:hAnsi="Helvetica" w:cs="Calibri"/>
                  <w:sz w:val="16"/>
                  <w:szCs w:val="26"/>
                  <w:lang w:eastAsia="de-DE"/>
                </w:rPr>
                <w:t>www.press-n-relations.ch</w:t>
              </w:r>
            </w:hyperlink>
          </w:p>
          <w:p w:rsidR="001872B4" w:rsidRPr="005171F9" w:rsidRDefault="001872B4" w:rsidP="00F962B1">
            <w:pPr>
              <w:widowControl w:val="0"/>
              <w:autoSpaceDE w:val="0"/>
              <w:autoSpaceDN w:val="0"/>
              <w:adjustRightInd w:val="0"/>
              <w:spacing w:line="220" w:lineRule="atLeast"/>
              <w:ind w:left="34" w:right="742"/>
              <w:rPr>
                <w:rFonts w:ascii="Helvetica" w:hAnsi="Helvetica" w:cs="Calibri"/>
                <w:sz w:val="16"/>
                <w:szCs w:val="26"/>
                <w:lang w:eastAsia="de-DE"/>
              </w:rPr>
            </w:pPr>
          </w:p>
        </w:tc>
      </w:tr>
    </w:tbl>
    <w:p w:rsidR="001872B4" w:rsidRPr="005171F9" w:rsidRDefault="001872B4" w:rsidP="001872B4">
      <w:pPr>
        <w:widowControl w:val="0"/>
        <w:autoSpaceDE w:val="0"/>
        <w:autoSpaceDN w:val="0"/>
        <w:adjustRightInd w:val="0"/>
        <w:rPr>
          <w:rFonts w:ascii="Helvetica" w:hAnsi="Helvetica" w:cs="Calibri"/>
          <w:b/>
          <w:bCs/>
          <w:sz w:val="16"/>
          <w:szCs w:val="26"/>
          <w:lang w:val="de-CH" w:eastAsia="de-DE"/>
        </w:rPr>
      </w:pPr>
    </w:p>
    <w:p w:rsidR="001872B4" w:rsidRPr="005171F9" w:rsidRDefault="001872B4" w:rsidP="001872B4">
      <w:pPr>
        <w:spacing w:line="360" w:lineRule="auto"/>
        <w:rPr>
          <w:rFonts w:ascii="Helvetica" w:hAnsi="Helvetica"/>
          <w:b/>
          <w:bCs/>
          <w:sz w:val="16"/>
          <w:lang w:val="de-CH"/>
        </w:rPr>
      </w:pPr>
      <w:r>
        <w:rPr>
          <w:rFonts w:ascii="Helvetica" w:hAnsi="Helvetica"/>
          <w:b/>
          <w:bCs/>
          <w:sz w:val="16"/>
          <w:lang w:val="de-CH"/>
        </w:rPr>
        <w:t xml:space="preserve">Über Atos </w:t>
      </w:r>
    </w:p>
    <w:p w:rsidR="001872B4" w:rsidRPr="00316F0A" w:rsidRDefault="001872B4" w:rsidP="001872B4">
      <w:pPr>
        <w:spacing w:line="360" w:lineRule="auto"/>
        <w:rPr>
          <w:rFonts w:ascii="Helvetica" w:hAnsi="Helvetica"/>
          <w:b/>
          <w:bCs/>
          <w:sz w:val="16"/>
          <w:lang w:val="de-CH"/>
        </w:rPr>
      </w:pPr>
      <w:r>
        <w:rPr>
          <w:rFonts w:ascii="Helvetica" w:hAnsi="Helvetica" w:cs="Arial"/>
          <w:sz w:val="16"/>
          <w:lang w:val="de-CH"/>
        </w:rPr>
        <w:t xml:space="preserve">Atos SE (Societas europaea) ist ein internationaler Anbieter von IT-Dienstleistungen mit einem Jahresumsatz für 2013 von 8,6 Milliarden Euro und 76’300 Mitarbeitern in 52 Ländern. Der globale Kundenstamm des Unternehmens profitiert von einem umfangreichen Portfolio in den Bereichen Beratung und Systemintegration, Managed Services sowie transaktionsbasierte Services durch Worldline, dem europäischen Marktführer und globalen Akteur für Payment Services. Mit seiner umfassenden Technologie-Expertise und tiefgreifendem Branchenwissen unterstützt der IT-Dienstleister Kunden in folgenden Marktsegmenten: Produzierendes Gewerbe, Handel und Transport; Öffentliche Verwaltung und Gesundheitswesen; Banken und Versicherungen; Telekommunikation, Medien und Versorgungsunternehmen. Der Fokus liegt dabei auf Business Technology. Dieser Ansatz verbindet Unternehmensstrategie, Informationstechnologie und Prozesse. Dadurch können Kunden ihr Geschäft nachhaltig vorantreiben und zukunftsorientiert entwickeln. Atos ist der weltweite IT-Partner der Olympischen Spiele und an der Pariser Börse in der NYSE Euronext notiert. Atos firmiert unter Atos, Atos Consulting &amp; Technology Services, Worldline und Atos Worldgrid. Weitere Informationen finden Sie unter </w:t>
      </w:r>
      <w:r w:rsidR="008E2615" w:rsidRPr="005171F9">
        <w:rPr>
          <w:rFonts w:ascii="Helvetica" w:hAnsi="Helvetica" w:cs="Arial"/>
          <w:sz w:val="16"/>
        </w:rPr>
        <w:fldChar w:fldCharType="begin"/>
      </w:r>
      <w:r w:rsidRPr="005171F9">
        <w:rPr>
          <w:rFonts w:ascii="Helvetica" w:hAnsi="Helvetica" w:cs="Arial"/>
          <w:sz w:val="16"/>
          <w:lang w:val="de-CH"/>
        </w:rPr>
        <w:instrText xml:space="preserve"> HYPERLINK "http://www.atos.net" </w:instrText>
      </w:r>
      <w:r w:rsidR="008E2615" w:rsidRPr="005171F9">
        <w:rPr>
          <w:rFonts w:ascii="Helvetica" w:hAnsi="Helvetica" w:cs="Arial"/>
          <w:sz w:val="16"/>
        </w:rPr>
        <w:fldChar w:fldCharType="separate"/>
      </w:r>
      <w:r w:rsidRPr="005171F9">
        <w:rPr>
          <w:rFonts w:ascii="Helvetica" w:hAnsi="Helvetica" w:cs="Arial"/>
          <w:sz w:val="16"/>
          <w:lang w:val="de-CH"/>
        </w:rPr>
        <w:t>ch.atos.net</w:t>
      </w:r>
    </w:p>
    <w:p w:rsidR="001872B4" w:rsidRPr="00316F0A" w:rsidRDefault="008E2615" w:rsidP="001872B4">
      <w:pPr>
        <w:rPr>
          <w:rFonts w:ascii="Helvetica" w:hAnsi="Helvetica"/>
          <w:sz w:val="16"/>
          <w:lang w:val="de-CH"/>
        </w:rPr>
      </w:pPr>
      <w:r w:rsidRPr="005171F9">
        <w:rPr>
          <w:rFonts w:ascii="Helvetica" w:hAnsi="Helvetica" w:cs="Arial"/>
          <w:sz w:val="16"/>
        </w:rPr>
        <w:fldChar w:fldCharType="end"/>
      </w:r>
    </w:p>
    <w:p w:rsidR="001872B4" w:rsidRPr="00316F0A" w:rsidRDefault="001872B4" w:rsidP="001872B4">
      <w:pPr>
        <w:rPr>
          <w:rFonts w:ascii="Helvetica" w:hAnsi="Helvetica"/>
          <w:sz w:val="16"/>
          <w:lang w:val="de-CH"/>
        </w:rPr>
      </w:pPr>
    </w:p>
    <w:p w:rsidR="001872B4" w:rsidRPr="00316F0A" w:rsidRDefault="001872B4" w:rsidP="001872B4">
      <w:pPr>
        <w:rPr>
          <w:rFonts w:ascii="Helvetica" w:hAnsi="Helvetica"/>
          <w:sz w:val="16"/>
          <w:lang w:val="de-CH"/>
        </w:rPr>
      </w:pPr>
    </w:p>
    <w:p w:rsidR="001872B4" w:rsidRPr="00316F0A" w:rsidRDefault="001872B4" w:rsidP="001872B4">
      <w:pPr>
        <w:rPr>
          <w:lang w:val="de-CH"/>
        </w:rPr>
      </w:pPr>
    </w:p>
    <w:p w:rsidR="001872B4" w:rsidRPr="00316F0A" w:rsidRDefault="001872B4" w:rsidP="001872B4">
      <w:pPr>
        <w:rPr>
          <w:lang w:val="de-CH"/>
        </w:rPr>
      </w:pPr>
    </w:p>
    <w:p w:rsidR="001872B4" w:rsidRPr="00316F0A" w:rsidRDefault="001872B4" w:rsidP="001872B4">
      <w:pPr>
        <w:rPr>
          <w:lang w:val="de-CH"/>
        </w:rPr>
      </w:pPr>
    </w:p>
    <w:p w:rsidR="001872B4" w:rsidRPr="00316F0A" w:rsidRDefault="001872B4" w:rsidP="001872B4">
      <w:pPr>
        <w:rPr>
          <w:lang w:val="de-CH"/>
        </w:rPr>
      </w:pPr>
    </w:p>
    <w:p w:rsidR="001872B4" w:rsidRPr="00316F0A" w:rsidRDefault="001872B4" w:rsidP="001872B4">
      <w:pPr>
        <w:rPr>
          <w:lang w:val="de-CH"/>
        </w:rPr>
      </w:pPr>
    </w:p>
    <w:p w:rsidR="001872B4" w:rsidRPr="00316F0A" w:rsidRDefault="001872B4" w:rsidP="001872B4">
      <w:pPr>
        <w:rPr>
          <w:lang w:val="de-CH"/>
        </w:rPr>
      </w:pPr>
    </w:p>
    <w:p w:rsidR="00F962B1" w:rsidRDefault="00F962B1"/>
    <w:sectPr w:rsidR="00F962B1" w:rsidSect="00F962B1">
      <w:headerReference w:type="default" r:id="rId9"/>
      <w:footerReference w:type="even" r:id="rId10"/>
      <w:footerReference w:type="default" r:id="rId11"/>
      <w:pgSz w:w="11906" w:h="16838"/>
      <w:pgMar w:top="1843" w:right="2975" w:bottom="1418" w:left="1418" w:header="709" w:footer="709"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Verdana">
    <w:panose1 w:val="020B0604030504040204"/>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Lucida Grande">
    <w:panose1 w:val="020B0600000000000000"/>
    <w:charset w:val="00"/>
    <w:family w:val="auto"/>
    <w:pitch w:val="variable"/>
    <w:sig w:usb0="E1000AEF" w:usb1="5000A1FF" w:usb2="00000000" w:usb3="00000000" w:csb0="000001BF"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602C" w:rsidRDefault="008E2615" w:rsidP="00F962B1">
    <w:pPr>
      <w:pStyle w:val="Fuzeile"/>
      <w:framePr w:wrap="around" w:vAnchor="text" w:hAnchor="margin" w:xAlign="right" w:y="1"/>
      <w:rPr>
        <w:rStyle w:val="Seitenzahl"/>
        <w:lang w:val="en-GB" w:eastAsia="en-GB" w:bidi="en-GB"/>
      </w:rPr>
    </w:pPr>
    <w:r>
      <w:rPr>
        <w:rStyle w:val="Seitenzahl"/>
      </w:rPr>
      <w:fldChar w:fldCharType="begin"/>
    </w:r>
    <w:r w:rsidR="00B7602C">
      <w:rPr>
        <w:rStyle w:val="Seitenzahl"/>
      </w:rPr>
      <w:instrText xml:space="preserve">PAGE  </w:instrText>
    </w:r>
    <w:r>
      <w:rPr>
        <w:rStyle w:val="Seitenzahl"/>
      </w:rPr>
      <w:fldChar w:fldCharType="end"/>
    </w:r>
  </w:p>
  <w:p w:rsidR="00B7602C" w:rsidRDefault="00B7602C" w:rsidP="00F962B1">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602C" w:rsidRDefault="00B7602C" w:rsidP="00F962B1">
    <w:pPr>
      <w:pStyle w:val="Fuzeile"/>
      <w:ind w:right="-2269"/>
      <w:jc w:val="right"/>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602C" w:rsidRDefault="008E2615" w:rsidP="00F962B1">
    <w:pPr>
      <w:pStyle w:val="Kopfzeile"/>
      <w:tabs>
        <w:tab w:val="clear" w:pos="9072"/>
        <w:tab w:val="right" w:pos="9639"/>
      </w:tabs>
      <w:ind w:right="-2268"/>
      <w:jc w:val="right"/>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left:0;text-align:left;margin-left:342pt;margin-top:-33.3pt;width:132pt;height:93.35pt;z-index:251660288">
          <v:imagedata r:id="rId1" r:pict="rId2" o:title="ATOS_Logo_CMYK"/>
        </v:shape>
      </w:pict>
    </w:r>
  </w:p>
  <w:p w:rsidR="00B7602C" w:rsidRDefault="00B7602C" w:rsidP="00F962B1">
    <w:pPr>
      <w:pStyle w:val="Kopfzeile"/>
      <w:tabs>
        <w:tab w:val="clear" w:pos="9072"/>
        <w:tab w:val="right" w:pos="9639"/>
      </w:tabs>
      <w:ind w:right="-2"/>
      <w:jc w:val="right"/>
    </w:pPr>
    <w:r>
      <w:tab/>
    </w:r>
  </w:p>
  <w:p w:rsidR="00B7602C" w:rsidRPr="00C63EE6" w:rsidRDefault="00B7602C" w:rsidP="00F962B1">
    <w:pPr>
      <w:pStyle w:val="Kopfzeil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1028"/>
    <o:shapelayout v:ext="edit">
      <o:idmap v:ext="edit" data="1"/>
    </o:shapelayout>
  </w:hdrShapeDefaults>
  <w:compat>
    <w:doNotAutofitConstrainedTables/>
    <w:splitPgBreakAndParaMark/>
    <w:doNotVertAlignCellWithSp/>
    <w:doNotBreakConstrainedForcedTable/>
    <w:useAnsiKerningPairs/>
    <w:cachedColBalance/>
  </w:compat>
  <w:rsids>
    <w:rsidRoot w:val="00B24BCE"/>
    <w:rsid w:val="000D24A9"/>
    <w:rsid w:val="001872B4"/>
    <w:rsid w:val="001C6793"/>
    <w:rsid w:val="002062BF"/>
    <w:rsid w:val="0024189C"/>
    <w:rsid w:val="004C3A66"/>
    <w:rsid w:val="004E2DE3"/>
    <w:rsid w:val="00581CCD"/>
    <w:rsid w:val="00677BFB"/>
    <w:rsid w:val="00683DE3"/>
    <w:rsid w:val="00694BEF"/>
    <w:rsid w:val="006F3C4F"/>
    <w:rsid w:val="007D606A"/>
    <w:rsid w:val="008E2615"/>
    <w:rsid w:val="008F493F"/>
    <w:rsid w:val="00A13D60"/>
    <w:rsid w:val="00A62960"/>
    <w:rsid w:val="00A94C03"/>
    <w:rsid w:val="00AD273C"/>
    <w:rsid w:val="00B24BCE"/>
    <w:rsid w:val="00B7602C"/>
    <w:rsid w:val="00B766C5"/>
    <w:rsid w:val="00CC2A60"/>
    <w:rsid w:val="00CD4417"/>
    <w:rsid w:val="00D94EA2"/>
    <w:rsid w:val="00F962B1"/>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24BCE"/>
    <w:rPr>
      <w:rFonts w:ascii="Cambria" w:eastAsia="Cambria" w:hAnsi="Cambria" w:cs="Times New Roman"/>
      <w:szCs w:val="20"/>
      <w:lang w:val="en-GB" w:eastAsia="en-GB" w:bidi="en-GB"/>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KopfzeileZeichen">
    <w:name w:val="Kopfzeile Zeichen"/>
    <w:basedOn w:val="Absatzstandardschriftart"/>
    <w:link w:val="Kopfzeile"/>
    <w:uiPriority w:val="99"/>
    <w:rsid w:val="00B24BCE"/>
    <w:rPr>
      <w:rFonts w:ascii="Cambria" w:eastAsia="Cambria" w:hAnsi="Cambria" w:cs="Times New Roman"/>
      <w:szCs w:val="20"/>
    </w:rPr>
  </w:style>
  <w:style w:type="paragraph" w:styleId="Kopfzeile">
    <w:name w:val="header"/>
    <w:basedOn w:val="Standard"/>
    <w:link w:val="KopfzeileZeichen"/>
    <w:uiPriority w:val="99"/>
    <w:unhideWhenUsed/>
    <w:rsid w:val="00B24BCE"/>
    <w:pPr>
      <w:tabs>
        <w:tab w:val="center" w:pos="4536"/>
        <w:tab w:val="right" w:pos="9072"/>
      </w:tabs>
    </w:pPr>
    <w:rPr>
      <w:lang w:val="de-DE" w:eastAsia="en-US" w:bidi="ar-SA"/>
    </w:rPr>
  </w:style>
  <w:style w:type="character" w:customStyle="1" w:styleId="KopfzeileZeichen1">
    <w:name w:val="Kopfzeile Zeichen1"/>
    <w:basedOn w:val="Absatzstandardschriftart"/>
    <w:link w:val="Kopfzeile"/>
    <w:uiPriority w:val="99"/>
    <w:semiHidden/>
    <w:rsid w:val="00B24BCE"/>
    <w:rPr>
      <w:rFonts w:ascii="Cambria" w:eastAsia="Cambria" w:hAnsi="Cambria" w:cs="Times New Roman"/>
      <w:szCs w:val="20"/>
      <w:lang w:val="en-GB" w:eastAsia="en-GB" w:bidi="en-GB"/>
    </w:rPr>
  </w:style>
  <w:style w:type="character" w:customStyle="1" w:styleId="FuzeileZeichen">
    <w:name w:val="Fußzeile Zeichen"/>
    <w:basedOn w:val="Absatzstandardschriftart"/>
    <w:link w:val="Fuzeile"/>
    <w:uiPriority w:val="99"/>
    <w:rsid w:val="00B24BCE"/>
    <w:rPr>
      <w:rFonts w:ascii="Cambria" w:eastAsia="Cambria" w:hAnsi="Cambria" w:cs="Times New Roman"/>
      <w:szCs w:val="20"/>
    </w:rPr>
  </w:style>
  <w:style w:type="paragraph" w:styleId="Fuzeile">
    <w:name w:val="footer"/>
    <w:basedOn w:val="Standard"/>
    <w:link w:val="FuzeileZeichen"/>
    <w:uiPriority w:val="99"/>
    <w:unhideWhenUsed/>
    <w:rsid w:val="00B24BCE"/>
    <w:pPr>
      <w:tabs>
        <w:tab w:val="center" w:pos="4536"/>
        <w:tab w:val="right" w:pos="9072"/>
      </w:tabs>
    </w:pPr>
    <w:rPr>
      <w:lang w:val="de-DE" w:eastAsia="en-US" w:bidi="ar-SA"/>
    </w:rPr>
  </w:style>
  <w:style w:type="character" w:customStyle="1" w:styleId="FuzeileZeichen1">
    <w:name w:val="Fußzeile Zeichen1"/>
    <w:basedOn w:val="Absatzstandardschriftart"/>
    <w:link w:val="Fuzeile"/>
    <w:uiPriority w:val="99"/>
    <w:semiHidden/>
    <w:rsid w:val="00B24BCE"/>
    <w:rPr>
      <w:rFonts w:ascii="Cambria" w:eastAsia="Cambria" w:hAnsi="Cambria" w:cs="Times New Roman"/>
      <w:szCs w:val="20"/>
      <w:lang w:val="en-GB" w:eastAsia="en-GB" w:bidi="en-GB"/>
    </w:rPr>
  </w:style>
  <w:style w:type="character" w:styleId="Seitenzahl">
    <w:name w:val="page number"/>
    <w:uiPriority w:val="99"/>
    <w:semiHidden/>
    <w:unhideWhenUsed/>
    <w:rsid w:val="00B24BCE"/>
  </w:style>
  <w:style w:type="paragraph" w:styleId="Titel">
    <w:name w:val="Title"/>
    <w:basedOn w:val="Standard"/>
    <w:link w:val="TitelZeichen"/>
    <w:qFormat/>
    <w:rsid w:val="00B24BCE"/>
    <w:pPr>
      <w:spacing w:after="60"/>
      <w:outlineLvl w:val="0"/>
    </w:pPr>
    <w:rPr>
      <w:rFonts w:ascii="Verdana" w:eastAsia="Times New Roman" w:hAnsi="Verdana" w:cs="Arial"/>
      <w:b/>
      <w:bCs/>
      <w:szCs w:val="32"/>
      <w:lang w:val="de-CH" w:eastAsia="de-DE" w:bidi="ar-SA"/>
    </w:rPr>
  </w:style>
  <w:style w:type="character" w:customStyle="1" w:styleId="TitelZeichen">
    <w:name w:val="Titel Zeichen"/>
    <w:basedOn w:val="Absatzstandardschriftart"/>
    <w:link w:val="Titel"/>
    <w:rsid w:val="00B24BCE"/>
    <w:rPr>
      <w:rFonts w:ascii="Verdana" w:eastAsia="Times New Roman" w:hAnsi="Verdana" w:cs="Arial"/>
      <w:b/>
      <w:bCs/>
      <w:szCs w:val="32"/>
      <w:lang w:val="de-CH" w:eastAsia="de-DE"/>
    </w:rPr>
  </w:style>
  <w:style w:type="character" w:styleId="Kommentarzeichen">
    <w:name w:val="annotation reference"/>
    <w:basedOn w:val="Absatzstandardschriftart"/>
    <w:uiPriority w:val="99"/>
    <w:semiHidden/>
    <w:unhideWhenUsed/>
    <w:rsid w:val="00CD4417"/>
    <w:rPr>
      <w:sz w:val="18"/>
      <w:szCs w:val="18"/>
    </w:rPr>
  </w:style>
  <w:style w:type="paragraph" w:styleId="Kommentartext">
    <w:name w:val="annotation text"/>
    <w:basedOn w:val="Standard"/>
    <w:link w:val="KommentartextZeichen"/>
    <w:uiPriority w:val="99"/>
    <w:semiHidden/>
    <w:unhideWhenUsed/>
    <w:rsid w:val="00CD4417"/>
    <w:rPr>
      <w:szCs w:val="24"/>
    </w:rPr>
  </w:style>
  <w:style w:type="character" w:customStyle="1" w:styleId="KommentartextZeichen">
    <w:name w:val="Kommentartext Zeichen"/>
    <w:basedOn w:val="Absatzstandardschriftart"/>
    <w:link w:val="Kommentartext"/>
    <w:uiPriority w:val="99"/>
    <w:semiHidden/>
    <w:rsid w:val="00CD4417"/>
    <w:rPr>
      <w:rFonts w:ascii="Cambria" w:eastAsia="Cambria" w:hAnsi="Cambria" w:cs="Times New Roman"/>
      <w:lang w:val="en-GB" w:eastAsia="en-GB" w:bidi="en-GB"/>
    </w:rPr>
  </w:style>
  <w:style w:type="paragraph" w:styleId="Sprechblasentext">
    <w:name w:val="Balloon Text"/>
    <w:basedOn w:val="Standard"/>
    <w:link w:val="SprechblasentextZeichen"/>
    <w:uiPriority w:val="99"/>
    <w:semiHidden/>
    <w:unhideWhenUsed/>
    <w:rsid w:val="00CD4417"/>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CD4417"/>
    <w:rPr>
      <w:rFonts w:ascii="Lucida Grande" w:eastAsia="Cambria" w:hAnsi="Lucida Grande" w:cs="Times New Roman"/>
      <w:sz w:val="18"/>
      <w:szCs w:val="18"/>
      <w:lang w:val="en-GB" w:eastAsia="en-GB" w:bidi="en-GB"/>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hyperlink" Target="mailto:reiner.hoefinger@atos.ch" TargetMode="External"/><Relationship Id="rId6" Type="http://schemas.openxmlformats.org/officeDocument/2006/relationships/hyperlink" Target="http://www.ch.atos.net" TargetMode="External"/><Relationship Id="rId7" Type="http://schemas.openxmlformats.org/officeDocument/2006/relationships/hyperlink" Target="mailto:upa@press-n-relations.de" TargetMode="External"/><Relationship Id="rId8" Type="http://schemas.openxmlformats.org/officeDocument/2006/relationships/hyperlink" Target="http://www.press-n-relations.ch" TargetMode="Externa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pict"/></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557</Words>
  <Characters>3178</Characters>
  <Application>Microsoft Macintosh Word</Application>
  <DocSecurity>0</DocSecurity>
  <Lines>26</Lines>
  <Paragraphs>6</Paragraphs>
  <ScaleCrop>false</ScaleCrop>
  <Company>Press'n'Relations </Company>
  <LinksUpToDate>false</LinksUpToDate>
  <CharactersWithSpaces>3902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16</cp:revision>
  <dcterms:created xsi:type="dcterms:W3CDTF">2014-09-22T07:50:00Z</dcterms:created>
  <dcterms:modified xsi:type="dcterms:W3CDTF">2014-10-13T07:10:00Z</dcterms:modified>
</cp:coreProperties>
</file>