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63AF39" w14:textId="0341D530" w:rsidR="000B4101" w:rsidRPr="00867F01" w:rsidRDefault="000B4101" w:rsidP="007E4CEE">
      <w:pPr>
        <w:pStyle w:val="FreeForm"/>
        <w:spacing w:line="288" w:lineRule="auto"/>
        <w:ind w:right="-23"/>
        <w:outlineLvl w:val="0"/>
        <w:rPr>
          <w:rFonts w:ascii="Times" w:hAnsi="Times"/>
          <w:spacing w:val="64"/>
          <w:sz w:val="38"/>
        </w:rPr>
      </w:pPr>
      <w:r w:rsidRPr="00867F01">
        <w:rPr>
          <w:spacing w:val="64"/>
          <w:sz w:val="38"/>
        </w:rPr>
        <w:t>PRESSEINFORMATION</w:t>
      </w:r>
    </w:p>
    <w:p w14:paraId="6C4612D1" w14:textId="77777777" w:rsidR="000B4101" w:rsidRPr="00867F01" w:rsidRDefault="000B4101" w:rsidP="007E4CEE">
      <w:pPr>
        <w:pStyle w:val="FreeForm"/>
        <w:tabs>
          <w:tab w:val="left" w:pos="7065"/>
        </w:tabs>
        <w:spacing w:line="287" w:lineRule="atLeast"/>
        <w:ind w:right="-23"/>
        <w:rPr>
          <w:rFonts w:ascii="Times" w:hAnsi="Times"/>
          <w:sz w:val="22"/>
        </w:rPr>
      </w:pPr>
    </w:p>
    <w:p w14:paraId="574CD875" w14:textId="4414E0ED" w:rsidR="000B4101" w:rsidRPr="00867F01" w:rsidRDefault="000D4EA0" w:rsidP="000B4101">
      <w:pPr>
        <w:pStyle w:val="FreeForm"/>
        <w:spacing w:line="288" w:lineRule="auto"/>
        <w:ind w:right="2554"/>
        <w:rPr>
          <w:sz w:val="22"/>
        </w:rPr>
      </w:pPr>
      <w:r w:rsidRPr="00867F01">
        <w:rPr>
          <w:sz w:val="22"/>
        </w:rPr>
        <w:t>Stuttgart</w:t>
      </w:r>
      <w:r w:rsidR="00430191" w:rsidRPr="00867F01">
        <w:rPr>
          <w:sz w:val="22"/>
        </w:rPr>
        <w:t xml:space="preserve">, </w:t>
      </w:r>
      <w:r w:rsidR="009371D8">
        <w:rPr>
          <w:sz w:val="22"/>
        </w:rPr>
        <w:t>13</w:t>
      </w:r>
      <w:r w:rsidR="007518A4" w:rsidRPr="00867F01">
        <w:rPr>
          <w:sz w:val="22"/>
        </w:rPr>
        <w:t>.</w:t>
      </w:r>
      <w:r w:rsidR="00A96B1E" w:rsidRPr="00867F01">
        <w:rPr>
          <w:sz w:val="22"/>
        </w:rPr>
        <w:t xml:space="preserve"> </w:t>
      </w:r>
      <w:r w:rsidR="00777708">
        <w:rPr>
          <w:sz w:val="22"/>
        </w:rPr>
        <w:t>Januar 2014</w:t>
      </w:r>
    </w:p>
    <w:p w14:paraId="3A18D626" w14:textId="77777777" w:rsidR="000B4101" w:rsidRPr="00867F01" w:rsidRDefault="000B4101">
      <w:pPr>
        <w:pStyle w:val="FreeForm"/>
        <w:spacing w:line="288" w:lineRule="auto"/>
        <w:ind w:right="2218"/>
        <w:rPr>
          <w:rFonts w:ascii="Times" w:hAnsi="Times"/>
          <w:sz w:val="22"/>
        </w:rPr>
      </w:pPr>
    </w:p>
    <w:p w14:paraId="65DC3AE1" w14:textId="77777777" w:rsidR="000B4101" w:rsidRPr="00867F01" w:rsidRDefault="000B4101" w:rsidP="000B4101">
      <w:pPr>
        <w:pStyle w:val="FreeForm"/>
        <w:spacing w:line="288" w:lineRule="auto"/>
        <w:rPr>
          <w:rFonts w:ascii="Times" w:hAnsi="Times"/>
          <w:sz w:val="22"/>
        </w:rPr>
      </w:pPr>
    </w:p>
    <w:p w14:paraId="2833F431" w14:textId="5F8DECC2" w:rsidR="00606F8B" w:rsidRPr="00867F01" w:rsidRDefault="00606F8B" w:rsidP="00D91C62">
      <w:pPr>
        <w:pStyle w:val="FreeForm"/>
        <w:spacing w:line="288" w:lineRule="auto"/>
        <w:ind w:right="-873"/>
        <w:rPr>
          <w:b/>
          <w:sz w:val="28"/>
        </w:rPr>
      </w:pPr>
      <w:r>
        <w:rPr>
          <w:b/>
          <w:sz w:val="28"/>
        </w:rPr>
        <w:t>B2I</w:t>
      </w:r>
      <w:r w:rsidR="005B425C">
        <w:rPr>
          <w:b/>
          <w:sz w:val="28"/>
        </w:rPr>
        <w:t xml:space="preserve">: </w:t>
      </w:r>
      <w:r w:rsidR="00D91C62">
        <w:rPr>
          <w:b/>
          <w:sz w:val="28"/>
        </w:rPr>
        <w:t xml:space="preserve">Neben dem Ist und </w:t>
      </w:r>
      <w:r w:rsidR="000739F2">
        <w:rPr>
          <w:b/>
          <w:sz w:val="28"/>
        </w:rPr>
        <w:t xml:space="preserve">dem </w:t>
      </w:r>
      <w:r w:rsidR="00D91C62">
        <w:rPr>
          <w:b/>
          <w:sz w:val="28"/>
        </w:rPr>
        <w:t>Soll jetzt auch die Umsetzung</w:t>
      </w:r>
    </w:p>
    <w:p w14:paraId="6C2BBD10" w14:textId="55319D90" w:rsidR="00606F8B" w:rsidRPr="00867F01" w:rsidRDefault="00606F8B" w:rsidP="00606F8B">
      <w:pPr>
        <w:pStyle w:val="FreeForm"/>
        <w:spacing w:line="312" w:lineRule="atLeast"/>
        <w:ind w:right="-1724"/>
        <w:outlineLvl w:val="0"/>
        <w:rPr>
          <w:b/>
          <w:sz w:val="22"/>
        </w:rPr>
      </w:pPr>
      <w:r w:rsidRPr="00867F01">
        <w:rPr>
          <w:b/>
          <w:sz w:val="22"/>
        </w:rPr>
        <w:t>P</w:t>
      </w:r>
      <w:r>
        <w:rPr>
          <w:b/>
          <w:sz w:val="22"/>
        </w:rPr>
        <w:t>ROTEMA Gruppe</w:t>
      </w:r>
      <w:r w:rsidRPr="00867F01">
        <w:rPr>
          <w:b/>
          <w:sz w:val="22"/>
        </w:rPr>
        <w:t xml:space="preserve"> grün</w:t>
      </w:r>
      <w:r>
        <w:rPr>
          <w:b/>
          <w:sz w:val="22"/>
        </w:rPr>
        <w:t>det ein neues Geschäftsfeld</w:t>
      </w:r>
      <w:r w:rsidR="008355F4">
        <w:rPr>
          <w:b/>
          <w:sz w:val="22"/>
        </w:rPr>
        <w:t xml:space="preserve"> </w:t>
      </w:r>
      <w:r w:rsidRPr="00867F01">
        <w:rPr>
          <w:b/>
          <w:sz w:val="22"/>
        </w:rPr>
        <w:t>für</w:t>
      </w:r>
      <w:r>
        <w:rPr>
          <w:b/>
          <w:sz w:val="22"/>
        </w:rPr>
        <w:t xml:space="preserve"> </w:t>
      </w:r>
      <w:r w:rsidRPr="00867F01">
        <w:rPr>
          <w:b/>
          <w:sz w:val="22"/>
        </w:rPr>
        <w:t xml:space="preserve">Software </w:t>
      </w:r>
      <w:r w:rsidR="008355F4">
        <w:rPr>
          <w:b/>
          <w:sz w:val="22"/>
        </w:rPr>
        <w:t>und</w:t>
      </w:r>
      <w:r w:rsidRPr="00867F01">
        <w:rPr>
          <w:b/>
          <w:sz w:val="22"/>
        </w:rPr>
        <w:t xml:space="preserve"> </w:t>
      </w:r>
      <w:r>
        <w:rPr>
          <w:b/>
          <w:sz w:val="22"/>
        </w:rPr>
        <w:t>Solutions</w:t>
      </w:r>
    </w:p>
    <w:p w14:paraId="6500F0AB" w14:textId="77777777" w:rsidR="00606F8B" w:rsidRPr="00867F01" w:rsidRDefault="00606F8B" w:rsidP="00606F8B">
      <w:pPr>
        <w:pStyle w:val="FreeForm"/>
        <w:spacing w:line="312" w:lineRule="atLeast"/>
        <w:outlineLvl w:val="0"/>
        <w:rPr>
          <w:rFonts w:ascii="Times" w:hAnsi="Times"/>
          <w:b/>
          <w:sz w:val="22"/>
        </w:rPr>
      </w:pPr>
    </w:p>
    <w:p w14:paraId="3E5B850A" w14:textId="231B1571" w:rsidR="00606F8B" w:rsidRDefault="00606F8B" w:rsidP="005B425C">
      <w:pPr>
        <w:pStyle w:val="FreeForm"/>
        <w:tabs>
          <w:tab w:val="left" w:pos="6946"/>
        </w:tabs>
        <w:spacing w:line="360" w:lineRule="auto"/>
        <w:ind w:right="-23"/>
        <w:rPr>
          <w:b/>
          <w:sz w:val="20"/>
        </w:rPr>
      </w:pPr>
      <w:r>
        <w:rPr>
          <w:b/>
          <w:sz w:val="20"/>
        </w:rPr>
        <w:t xml:space="preserve">Unter dem Motto </w:t>
      </w:r>
      <w:r w:rsidR="008355F4" w:rsidRPr="008355F4">
        <w:rPr>
          <w:b/>
          <w:sz w:val="20"/>
        </w:rPr>
        <w:t xml:space="preserve">„Business </w:t>
      </w:r>
      <w:proofErr w:type="spellStart"/>
      <w:r w:rsidR="008355F4" w:rsidRPr="008355F4">
        <w:rPr>
          <w:b/>
          <w:sz w:val="20"/>
        </w:rPr>
        <w:t>to</w:t>
      </w:r>
      <w:proofErr w:type="spellEnd"/>
      <w:r w:rsidR="008355F4" w:rsidRPr="008355F4">
        <w:rPr>
          <w:b/>
          <w:sz w:val="20"/>
        </w:rPr>
        <w:t xml:space="preserve"> Implementation (B2I)“</w:t>
      </w:r>
      <w:r w:rsidR="008355F4">
        <w:rPr>
          <w:b/>
          <w:sz w:val="20"/>
        </w:rPr>
        <w:t xml:space="preserve"> </w:t>
      </w:r>
      <w:r w:rsidRPr="00867F01">
        <w:rPr>
          <w:b/>
          <w:sz w:val="20"/>
        </w:rPr>
        <w:t>hat die Stuttgarter Pr</w:t>
      </w:r>
      <w:r>
        <w:rPr>
          <w:b/>
          <w:sz w:val="20"/>
        </w:rPr>
        <w:t>ozessberatung PROTEMA jetzt ein</w:t>
      </w:r>
      <w:r w:rsidRPr="00867F01">
        <w:rPr>
          <w:b/>
          <w:sz w:val="20"/>
        </w:rPr>
        <w:t xml:space="preserve"> </w:t>
      </w:r>
      <w:r>
        <w:rPr>
          <w:b/>
          <w:sz w:val="20"/>
        </w:rPr>
        <w:t>eigenständiges</w:t>
      </w:r>
      <w:r w:rsidRPr="00867F01">
        <w:rPr>
          <w:b/>
          <w:sz w:val="20"/>
        </w:rPr>
        <w:t xml:space="preserve"> Geschäfts</w:t>
      </w:r>
      <w:r>
        <w:rPr>
          <w:b/>
          <w:sz w:val="20"/>
        </w:rPr>
        <w:t>feld</w:t>
      </w:r>
      <w:r w:rsidRPr="00867F01">
        <w:rPr>
          <w:b/>
          <w:sz w:val="20"/>
        </w:rPr>
        <w:t xml:space="preserve"> für Software </w:t>
      </w:r>
      <w:r w:rsidR="008355F4">
        <w:rPr>
          <w:b/>
          <w:sz w:val="20"/>
        </w:rPr>
        <w:t>und</w:t>
      </w:r>
      <w:r w:rsidRPr="00867F01">
        <w:rPr>
          <w:b/>
          <w:sz w:val="20"/>
        </w:rPr>
        <w:t xml:space="preserve"> </w:t>
      </w:r>
      <w:r>
        <w:rPr>
          <w:b/>
          <w:sz w:val="20"/>
        </w:rPr>
        <w:t>Solutions</w:t>
      </w:r>
      <w:r w:rsidRPr="00867F01">
        <w:rPr>
          <w:b/>
          <w:sz w:val="20"/>
        </w:rPr>
        <w:t xml:space="preserve"> gegründet. </w:t>
      </w:r>
      <w:r>
        <w:rPr>
          <w:b/>
          <w:sz w:val="20"/>
        </w:rPr>
        <w:t>„In der Strategie- und Prozessber</w:t>
      </w:r>
      <w:r>
        <w:rPr>
          <w:b/>
          <w:sz w:val="20"/>
        </w:rPr>
        <w:t>a</w:t>
      </w:r>
      <w:r>
        <w:rPr>
          <w:b/>
          <w:sz w:val="20"/>
        </w:rPr>
        <w:t>tung zeigen wir unseren Kunden auf, wie sie ihre Prozesse in der Fert</w:t>
      </w:r>
      <w:r>
        <w:rPr>
          <w:b/>
          <w:sz w:val="20"/>
        </w:rPr>
        <w:t>i</w:t>
      </w:r>
      <w:r>
        <w:rPr>
          <w:b/>
          <w:sz w:val="20"/>
        </w:rPr>
        <w:t xml:space="preserve">gung, der Logistik oder der Administration optimieren können. </w:t>
      </w:r>
      <w:r w:rsidR="00D91C62">
        <w:rPr>
          <w:b/>
          <w:sz w:val="20"/>
        </w:rPr>
        <w:t xml:space="preserve">Auch bei der </w:t>
      </w:r>
      <w:r w:rsidR="00D91C62" w:rsidRPr="00D91C62">
        <w:rPr>
          <w:b/>
          <w:sz w:val="20"/>
        </w:rPr>
        <w:t xml:space="preserve">Spezifikation von </w:t>
      </w:r>
      <w:r w:rsidR="008355F4">
        <w:rPr>
          <w:b/>
          <w:sz w:val="20"/>
        </w:rPr>
        <w:t>Anforderungen an IT-Systeme</w:t>
      </w:r>
      <w:r w:rsidR="008355F4" w:rsidRPr="008355F4">
        <w:rPr>
          <w:b/>
          <w:sz w:val="20"/>
        </w:rPr>
        <w:t xml:space="preserve"> </w:t>
      </w:r>
      <w:r w:rsidR="00D91C62" w:rsidRPr="00D91C62">
        <w:rPr>
          <w:b/>
          <w:sz w:val="20"/>
        </w:rPr>
        <w:t xml:space="preserve">haben wir unsere Kunden </w:t>
      </w:r>
      <w:r w:rsidR="00D91C62">
        <w:rPr>
          <w:b/>
          <w:sz w:val="20"/>
        </w:rPr>
        <w:t>vielfach</w:t>
      </w:r>
      <w:r w:rsidR="00D91C62" w:rsidRPr="00D91C62">
        <w:rPr>
          <w:b/>
          <w:sz w:val="20"/>
        </w:rPr>
        <w:t xml:space="preserve"> in der Rolle des Übersetzers zwischen </w:t>
      </w:r>
      <w:r w:rsidR="008355F4" w:rsidRPr="008355F4">
        <w:rPr>
          <w:b/>
          <w:sz w:val="20"/>
        </w:rPr>
        <w:t xml:space="preserve">den </w:t>
      </w:r>
      <w:r w:rsidR="008355F4">
        <w:rPr>
          <w:b/>
          <w:sz w:val="20"/>
        </w:rPr>
        <w:t>zwei</w:t>
      </w:r>
      <w:r w:rsidR="008355F4" w:rsidRPr="008355F4">
        <w:rPr>
          <w:b/>
          <w:sz w:val="20"/>
        </w:rPr>
        <w:t xml:space="preserve"> Welten der Business-Sicht und IT-Sicht </w:t>
      </w:r>
      <w:r w:rsidR="00D91C62" w:rsidRPr="00D91C62">
        <w:rPr>
          <w:b/>
          <w:sz w:val="20"/>
        </w:rPr>
        <w:t>begleitet</w:t>
      </w:r>
      <w:r w:rsidR="00D91C62">
        <w:rPr>
          <w:b/>
          <w:sz w:val="20"/>
        </w:rPr>
        <w:t>.</w:t>
      </w:r>
      <w:r w:rsidR="00D91C62" w:rsidRPr="00D91C62">
        <w:rPr>
          <w:b/>
          <w:sz w:val="20"/>
        </w:rPr>
        <w:t xml:space="preserve"> </w:t>
      </w:r>
      <w:r>
        <w:rPr>
          <w:b/>
          <w:sz w:val="20"/>
        </w:rPr>
        <w:t>Mit B2I setzen wir nun diese Konzepte mit Hilfe modernster IT-Werkzeuge praktisch um“, begründet PROTEMA-Geschäftsführer Michael Mez</w:t>
      </w:r>
      <w:r w:rsidR="00D42122">
        <w:rPr>
          <w:b/>
          <w:sz w:val="20"/>
        </w:rPr>
        <w:t>ger</w:t>
      </w:r>
      <w:r>
        <w:rPr>
          <w:b/>
          <w:sz w:val="20"/>
        </w:rPr>
        <w:t xml:space="preserve"> den Schritt. </w:t>
      </w:r>
      <w:r w:rsidR="00D91C62">
        <w:rPr>
          <w:b/>
          <w:sz w:val="20"/>
        </w:rPr>
        <w:t>Das neue G</w:t>
      </w:r>
      <w:r w:rsidR="00D91C62">
        <w:rPr>
          <w:b/>
          <w:sz w:val="20"/>
        </w:rPr>
        <w:t>e</w:t>
      </w:r>
      <w:r w:rsidR="00D91C62">
        <w:rPr>
          <w:b/>
          <w:sz w:val="20"/>
        </w:rPr>
        <w:t>schäftsfeld ist</w:t>
      </w:r>
      <w:r w:rsidR="00D91C62" w:rsidRPr="00867F01">
        <w:rPr>
          <w:b/>
          <w:sz w:val="20"/>
        </w:rPr>
        <w:t xml:space="preserve"> unter dem Dach des Tochterunternehmens LOPREX ang</w:t>
      </w:r>
      <w:r w:rsidR="00D91C62" w:rsidRPr="00867F01">
        <w:rPr>
          <w:b/>
          <w:sz w:val="20"/>
        </w:rPr>
        <w:t>e</w:t>
      </w:r>
      <w:r w:rsidR="00D91C62" w:rsidRPr="00867F01">
        <w:rPr>
          <w:b/>
          <w:sz w:val="20"/>
        </w:rPr>
        <w:t>siedelt</w:t>
      </w:r>
      <w:r w:rsidR="00D91C62">
        <w:rPr>
          <w:b/>
          <w:sz w:val="20"/>
        </w:rPr>
        <w:t xml:space="preserve">, das sich als Beratungshaus auf Themen wie </w:t>
      </w:r>
      <w:r w:rsidR="008355F4">
        <w:rPr>
          <w:b/>
          <w:sz w:val="20"/>
        </w:rPr>
        <w:t xml:space="preserve">Personal- und </w:t>
      </w:r>
      <w:r w:rsidR="00D91C62">
        <w:rPr>
          <w:b/>
          <w:sz w:val="20"/>
        </w:rPr>
        <w:t>Org</w:t>
      </w:r>
      <w:r w:rsidR="00D91C62">
        <w:rPr>
          <w:b/>
          <w:sz w:val="20"/>
        </w:rPr>
        <w:t>a</w:t>
      </w:r>
      <w:r w:rsidR="00D91C62">
        <w:rPr>
          <w:b/>
          <w:sz w:val="20"/>
        </w:rPr>
        <w:t xml:space="preserve">nisationsentwicklung konzentriert. </w:t>
      </w:r>
      <w:r>
        <w:rPr>
          <w:b/>
          <w:sz w:val="20"/>
        </w:rPr>
        <w:t xml:space="preserve">„Auf diese Weise </w:t>
      </w:r>
      <w:r w:rsidR="00D42122">
        <w:rPr>
          <w:b/>
          <w:sz w:val="20"/>
        </w:rPr>
        <w:t>bündeln</w:t>
      </w:r>
      <w:r>
        <w:rPr>
          <w:b/>
          <w:sz w:val="20"/>
        </w:rPr>
        <w:t xml:space="preserve"> wir die fac</w:t>
      </w:r>
      <w:r>
        <w:rPr>
          <w:b/>
          <w:sz w:val="20"/>
        </w:rPr>
        <w:t>h</w:t>
      </w:r>
      <w:r>
        <w:rPr>
          <w:b/>
          <w:sz w:val="20"/>
        </w:rPr>
        <w:t>liche Prozesskompetenz von PROTEMA</w:t>
      </w:r>
      <w:r w:rsidR="00D42122">
        <w:rPr>
          <w:b/>
          <w:sz w:val="20"/>
        </w:rPr>
        <w:t xml:space="preserve"> und die </w:t>
      </w:r>
      <w:r w:rsidR="008355F4">
        <w:rPr>
          <w:b/>
          <w:sz w:val="20"/>
        </w:rPr>
        <w:t>Change-</w:t>
      </w:r>
      <w:r w:rsidR="00D42122">
        <w:rPr>
          <w:b/>
          <w:sz w:val="20"/>
        </w:rPr>
        <w:t xml:space="preserve">Management-Erfahrung von LOPREX mit der </w:t>
      </w:r>
      <w:r>
        <w:rPr>
          <w:b/>
          <w:sz w:val="20"/>
        </w:rPr>
        <w:t xml:space="preserve">Expertise führender Softwareanbieter </w:t>
      </w:r>
      <w:r w:rsidR="00D91C62">
        <w:rPr>
          <w:b/>
          <w:sz w:val="20"/>
        </w:rPr>
        <w:t xml:space="preserve">aus den </w:t>
      </w:r>
      <w:r w:rsidR="005B425C" w:rsidRPr="005B425C">
        <w:rPr>
          <w:b/>
          <w:sz w:val="20"/>
        </w:rPr>
        <w:t>Bereich</w:t>
      </w:r>
      <w:r w:rsidR="008355F4">
        <w:rPr>
          <w:b/>
          <w:sz w:val="20"/>
        </w:rPr>
        <w:t xml:space="preserve">en IT-Architektur, </w:t>
      </w:r>
      <w:r w:rsidR="00D91C62">
        <w:rPr>
          <w:b/>
          <w:sz w:val="20"/>
        </w:rPr>
        <w:t>Konsolidierung</w:t>
      </w:r>
      <w:r w:rsidR="008355F4">
        <w:rPr>
          <w:b/>
          <w:sz w:val="20"/>
        </w:rPr>
        <w:t xml:space="preserve"> von IT-Landschaften</w:t>
      </w:r>
      <w:r w:rsidR="00D91C62">
        <w:rPr>
          <w:b/>
          <w:sz w:val="20"/>
        </w:rPr>
        <w:t>,</w:t>
      </w:r>
      <w:r w:rsidR="005B425C" w:rsidRPr="005B425C">
        <w:rPr>
          <w:b/>
          <w:sz w:val="20"/>
        </w:rPr>
        <w:t xml:space="preserve"> </w:t>
      </w:r>
      <w:r w:rsidR="008355F4">
        <w:rPr>
          <w:b/>
          <w:sz w:val="20"/>
        </w:rPr>
        <w:t>Bus</w:t>
      </w:r>
      <w:r w:rsidR="008355F4">
        <w:rPr>
          <w:b/>
          <w:sz w:val="20"/>
        </w:rPr>
        <w:t>i</w:t>
      </w:r>
      <w:r w:rsidR="008355F4">
        <w:rPr>
          <w:b/>
          <w:sz w:val="20"/>
        </w:rPr>
        <w:t xml:space="preserve">ness </w:t>
      </w:r>
      <w:proofErr w:type="spellStart"/>
      <w:r w:rsidR="008355F4">
        <w:rPr>
          <w:b/>
          <w:sz w:val="20"/>
        </w:rPr>
        <w:t>Process</w:t>
      </w:r>
      <w:proofErr w:type="spellEnd"/>
      <w:r w:rsidR="008355F4">
        <w:rPr>
          <w:b/>
          <w:sz w:val="20"/>
        </w:rPr>
        <w:t xml:space="preserve"> Management</w:t>
      </w:r>
      <w:r w:rsidR="008355F4" w:rsidRPr="005B425C">
        <w:rPr>
          <w:b/>
          <w:sz w:val="20"/>
        </w:rPr>
        <w:t xml:space="preserve"> </w:t>
      </w:r>
      <w:r w:rsidR="008355F4">
        <w:rPr>
          <w:b/>
          <w:sz w:val="20"/>
        </w:rPr>
        <w:t xml:space="preserve">sowie </w:t>
      </w:r>
      <w:r w:rsidR="005B425C" w:rsidRPr="005B425C">
        <w:rPr>
          <w:b/>
          <w:sz w:val="20"/>
        </w:rPr>
        <w:t xml:space="preserve">ERP“, beschreibt </w:t>
      </w:r>
      <w:r w:rsidR="00D42122">
        <w:rPr>
          <w:b/>
          <w:sz w:val="20"/>
        </w:rPr>
        <w:t xml:space="preserve">Dr. Jörg </w:t>
      </w:r>
      <w:proofErr w:type="spellStart"/>
      <w:r w:rsidR="00D42122">
        <w:rPr>
          <w:b/>
          <w:sz w:val="20"/>
        </w:rPr>
        <w:t>Pirron</w:t>
      </w:r>
      <w:proofErr w:type="spellEnd"/>
      <w:r w:rsidR="00D42122">
        <w:rPr>
          <w:b/>
          <w:sz w:val="20"/>
        </w:rPr>
        <w:t>, ebe</w:t>
      </w:r>
      <w:r w:rsidR="00D42122">
        <w:rPr>
          <w:b/>
          <w:sz w:val="20"/>
        </w:rPr>
        <w:t>n</w:t>
      </w:r>
      <w:r w:rsidR="00D42122">
        <w:rPr>
          <w:b/>
          <w:sz w:val="20"/>
        </w:rPr>
        <w:t>falls Geschäftsführer der PROTEMA GmbH,</w:t>
      </w:r>
      <w:r w:rsidR="005B425C" w:rsidRPr="005B425C">
        <w:rPr>
          <w:b/>
          <w:sz w:val="20"/>
        </w:rPr>
        <w:t xml:space="preserve"> die Alleinstellungsmerkmale von B2I.</w:t>
      </w:r>
      <w:r w:rsidR="005B425C">
        <w:rPr>
          <w:b/>
          <w:sz w:val="20"/>
        </w:rPr>
        <w:t xml:space="preserve"> </w:t>
      </w:r>
    </w:p>
    <w:p w14:paraId="4764621B" w14:textId="77777777" w:rsidR="005B425C" w:rsidRPr="00867F01" w:rsidRDefault="005B425C" w:rsidP="005B425C">
      <w:pPr>
        <w:pStyle w:val="FreeForm"/>
        <w:tabs>
          <w:tab w:val="left" w:pos="6946"/>
        </w:tabs>
        <w:spacing w:line="360" w:lineRule="auto"/>
        <w:ind w:right="-23"/>
        <w:rPr>
          <w:b/>
          <w:sz w:val="20"/>
        </w:rPr>
      </w:pPr>
    </w:p>
    <w:p w14:paraId="5D07A069" w14:textId="2B5A8A41" w:rsidR="000739F2" w:rsidRDefault="005B425C" w:rsidP="000739F2">
      <w:pPr>
        <w:pStyle w:val="FreeForm"/>
        <w:tabs>
          <w:tab w:val="left" w:pos="6946"/>
        </w:tabs>
        <w:spacing w:line="360" w:lineRule="auto"/>
        <w:ind w:right="-23"/>
        <w:rPr>
          <w:sz w:val="20"/>
        </w:rPr>
      </w:pPr>
      <w:r w:rsidRPr="00DE4C08">
        <w:rPr>
          <w:sz w:val="20"/>
        </w:rPr>
        <w:t xml:space="preserve">PROTEMA hat sich in den vergangenen Jahren erfolgreich als Spezialist in den Feldern Strategie- und Prozessberatung, Fabrik- und Logistikplanung sowie Simulation etabliert. Zu den Kunden gehören </w:t>
      </w:r>
      <w:r>
        <w:rPr>
          <w:sz w:val="20"/>
        </w:rPr>
        <w:t>Großunternehmen und Weltmark</w:t>
      </w:r>
      <w:r>
        <w:rPr>
          <w:sz w:val="20"/>
        </w:rPr>
        <w:t>t</w:t>
      </w:r>
      <w:r>
        <w:rPr>
          <w:sz w:val="20"/>
        </w:rPr>
        <w:t>führer</w:t>
      </w:r>
      <w:r w:rsidRPr="00DE4C08">
        <w:rPr>
          <w:sz w:val="20"/>
        </w:rPr>
        <w:t xml:space="preserve"> ebenso wie das </w:t>
      </w:r>
      <w:r>
        <w:rPr>
          <w:sz w:val="20"/>
        </w:rPr>
        <w:t xml:space="preserve">„Who </w:t>
      </w:r>
      <w:proofErr w:type="spellStart"/>
      <w:r>
        <w:rPr>
          <w:sz w:val="20"/>
        </w:rPr>
        <w:t>is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who</w:t>
      </w:r>
      <w:proofErr w:type="spellEnd"/>
      <w:r>
        <w:rPr>
          <w:sz w:val="20"/>
        </w:rPr>
        <w:t xml:space="preserve">“ </w:t>
      </w:r>
      <w:r w:rsidRPr="00DE4C08">
        <w:rPr>
          <w:sz w:val="20"/>
        </w:rPr>
        <w:t>des schwäbischen und deutschen Mitte</w:t>
      </w:r>
      <w:r w:rsidRPr="00DE4C08">
        <w:rPr>
          <w:sz w:val="20"/>
        </w:rPr>
        <w:t>l</w:t>
      </w:r>
      <w:r w:rsidRPr="00DE4C08">
        <w:rPr>
          <w:sz w:val="20"/>
        </w:rPr>
        <w:t xml:space="preserve">stands. </w:t>
      </w:r>
      <w:r>
        <w:rPr>
          <w:sz w:val="20"/>
        </w:rPr>
        <w:t xml:space="preserve">Aus diesen Projekten resultieren </w:t>
      </w:r>
      <w:r w:rsidR="00D42122">
        <w:rPr>
          <w:sz w:val="20"/>
        </w:rPr>
        <w:t xml:space="preserve">sowohl </w:t>
      </w:r>
      <w:r>
        <w:rPr>
          <w:sz w:val="20"/>
        </w:rPr>
        <w:t>zahlreiche Ansätze</w:t>
      </w:r>
      <w:r w:rsidR="00D42122">
        <w:rPr>
          <w:sz w:val="20"/>
        </w:rPr>
        <w:t xml:space="preserve"> für die Neugestaltung der</w:t>
      </w:r>
      <w:r w:rsidR="008355F4">
        <w:rPr>
          <w:sz w:val="20"/>
        </w:rPr>
        <w:t xml:space="preserve"> </w:t>
      </w:r>
      <w:r w:rsidR="008355F4" w:rsidRPr="008355F4">
        <w:rPr>
          <w:sz w:val="20"/>
        </w:rPr>
        <w:t>Unternehmensprozesse</w:t>
      </w:r>
      <w:r w:rsidR="008355F4">
        <w:rPr>
          <w:sz w:val="20"/>
        </w:rPr>
        <w:t xml:space="preserve"> und</w:t>
      </w:r>
      <w:r w:rsidR="00D42122">
        <w:rPr>
          <w:sz w:val="20"/>
        </w:rPr>
        <w:t xml:space="preserve"> IT-Landschaft</w:t>
      </w:r>
      <w:r w:rsidR="008355F4">
        <w:rPr>
          <w:sz w:val="20"/>
        </w:rPr>
        <w:t>en</w:t>
      </w:r>
      <w:r w:rsidR="00D42122">
        <w:rPr>
          <w:sz w:val="20"/>
        </w:rPr>
        <w:t xml:space="preserve"> </w:t>
      </w:r>
      <w:r w:rsidR="008355F4">
        <w:rPr>
          <w:sz w:val="20"/>
        </w:rPr>
        <w:t xml:space="preserve">insgesamt </w:t>
      </w:r>
      <w:r w:rsidR="00D42122">
        <w:rPr>
          <w:sz w:val="20"/>
        </w:rPr>
        <w:t>wie auch</w:t>
      </w:r>
      <w:r>
        <w:rPr>
          <w:sz w:val="20"/>
        </w:rPr>
        <w:t xml:space="preserve"> </w:t>
      </w:r>
      <w:r w:rsidR="008355F4">
        <w:rPr>
          <w:sz w:val="20"/>
        </w:rPr>
        <w:t xml:space="preserve">zur </w:t>
      </w:r>
      <w:r w:rsidR="008355F4" w:rsidRPr="008355F4">
        <w:rPr>
          <w:sz w:val="20"/>
        </w:rPr>
        <w:t xml:space="preserve">Optimierung und Einführung von Softwarelösungen </w:t>
      </w:r>
      <w:r>
        <w:rPr>
          <w:sz w:val="20"/>
        </w:rPr>
        <w:t>für</w:t>
      </w:r>
      <w:r w:rsidR="00D42122">
        <w:rPr>
          <w:sz w:val="20"/>
        </w:rPr>
        <w:t xml:space="preserve"> einzelne</w:t>
      </w:r>
      <w:r>
        <w:rPr>
          <w:sz w:val="20"/>
        </w:rPr>
        <w:t xml:space="preserve"> G</w:t>
      </w:r>
      <w:r>
        <w:rPr>
          <w:sz w:val="20"/>
        </w:rPr>
        <w:t>e</w:t>
      </w:r>
      <w:r>
        <w:rPr>
          <w:sz w:val="20"/>
        </w:rPr>
        <w:t xml:space="preserve">schäftsprozesse. </w:t>
      </w:r>
      <w:r w:rsidR="000739F2">
        <w:rPr>
          <w:sz w:val="20"/>
        </w:rPr>
        <w:t>„W</w:t>
      </w:r>
      <w:r w:rsidR="00143186">
        <w:rPr>
          <w:sz w:val="20"/>
        </w:rPr>
        <w:t>enn es</w:t>
      </w:r>
      <w:r w:rsidR="000739F2">
        <w:rPr>
          <w:sz w:val="20"/>
        </w:rPr>
        <w:t xml:space="preserve"> beispielsweise</w:t>
      </w:r>
      <w:r w:rsidR="00143186">
        <w:rPr>
          <w:sz w:val="20"/>
        </w:rPr>
        <w:t xml:space="preserve"> darum geht, unterschiedliche Unte</w:t>
      </w:r>
      <w:r w:rsidR="00143186">
        <w:rPr>
          <w:sz w:val="20"/>
        </w:rPr>
        <w:t>r</w:t>
      </w:r>
      <w:r w:rsidR="00143186">
        <w:rPr>
          <w:sz w:val="20"/>
        </w:rPr>
        <w:lastRenderedPageBreak/>
        <w:t xml:space="preserve">nehmen unter einen Dach zusammenzuführen, muss auch die IT neu </w:t>
      </w:r>
      <w:r w:rsidR="008355F4">
        <w:rPr>
          <w:sz w:val="20"/>
        </w:rPr>
        <w:t xml:space="preserve">geordnet oder </w:t>
      </w:r>
      <w:r w:rsidR="00143186">
        <w:rPr>
          <w:sz w:val="20"/>
        </w:rPr>
        <w:t xml:space="preserve">gestaltet werden. Das kann mit Hilfe von Standardsoftware geschehen, wenn diese zu den Prozessen passt. Wo nicht, sorgen wir mit BPM-Systemen dafür, dass auch sehr individuelle Abläufe optimal abgebildet </w:t>
      </w:r>
      <w:r w:rsidR="008355F4" w:rsidRPr="008355F4">
        <w:rPr>
          <w:sz w:val="20"/>
        </w:rPr>
        <w:t>oder komplexe Abläufe über verschiedene IT-Systeme hinweg möglich werden</w:t>
      </w:r>
      <w:r w:rsidR="00143186">
        <w:rPr>
          <w:sz w:val="20"/>
        </w:rPr>
        <w:t>“</w:t>
      </w:r>
      <w:r w:rsidR="000739F2">
        <w:rPr>
          <w:sz w:val="20"/>
        </w:rPr>
        <w:t xml:space="preserve"> beschreibt R</w:t>
      </w:r>
      <w:r w:rsidR="000739F2">
        <w:rPr>
          <w:sz w:val="20"/>
        </w:rPr>
        <w:t>o</w:t>
      </w:r>
      <w:r w:rsidR="000739F2">
        <w:rPr>
          <w:sz w:val="20"/>
        </w:rPr>
        <w:t>land Weishaupt, verantwortlich für den Aufbau des neuen Geschäftsbereichs, den Ansatz</w:t>
      </w:r>
      <w:r w:rsidR="00143186">
        <w:rPr>
          <w:sz w:val="20"/>
        </w:rPr>
        <w:t xml:space="preserve">. </w:t>
      </w:r>
      <w:r>
        <w:rPr>
          <w:sz w:val="20"/>
        </w:rPr>
        <w:t xml:space="preserve">Um </w:t>
      </w:r>
      <w:r w:rsidR="00143186">
        <w:rPr>
          <w:sz w:val="20"/>
        </w:rPr>
        <w:t xml:space="preserve">dies auch mit Hilfe </w:t>
      </w:r>
      <w:r>
        <w:rPr>
          <w:sz w:val="20"/>
        </w:rPr>
        <w:t>ausführbare</w:t>
      </w:r>
      <w:r w:rsidR="00143186">
        <w:rPr>
          <w:sz w:val="20"/>
        </w:rPr>
        <w:t>r</w:t>
      </w:r>
      <w:r>
        <w:rPr>
          <w:sz w:val="20"/>
        </w:rPr>
        <w:t xml:space="preserve"> Prozesse umsetzen zu kö</w:t>
      </w:r>
      <w:r>
        <w:rPr>
          <w:sz w:val="20"/>
        </w:rPr>
        <w:t>n</w:t>
      </w:r>
      <w:r>
        <w:rPr>
          <w:sz w:val="20"/>
        </w:rPr>
        <w:t xml:space="preserve">nen, kommt </w:t>
      </w:r>
      <w:r w:rsidR="00D42122">
        <w:rPr>
          <w:sz w:val="20"/>
        </w:rPr>
        <w:t xml:space="preserve">künftig </w:t>
      </w:r>
      <w:r>
        <w:rPr>
          <w:sz w:val="20"/>
        </w:rPr>
        <w:t>die Software</w:t>
      </w:r>
      <w:r w:rsidR="00D42122">
        <w:rPr>
          <w:sz w:val="20"/>
        </w:rPr>
        <w:t xml:space="preserve"> Suite von Bosch SI zum Einsatz</w:t>
      </w:r>
      <w:r>
        <w:rPr>
          <w:sz w:val="20"/>
        </w:rPr>
        <w:t xml:space="preserve">. </w:t>
      </w:r>
      <w:r w:rsidR="000739F2" w:rsidRPr="00867F01">
        <w:rPr>
          <w:sz w:val="20"/>
        </w:rPr>
        <w:t>„</w:t>
      </w:r>
      <w:r w:rsidR="000739F2">
        <w:rPr>
          <w:sz w:val="20"/>
        </w:rPr>
        <w:t>Damit</w:t>
      </w:r>
      <w:r w:rsidR="000739F2" w:rsidRPr="00867F01">
        <w:rPr>
          <w:sz w:val="20"/>
        </w:rPr>
        <w:t xml:space="preserve"> helfen </w:t>
      </w:r>
      <w:r w:rsidR="000739F2">
        <w:rPr>
          <w:sz w:val="20"/>
        </w:rPr>
        <w:t xml:space="preserve">wir </w:t>
      </w:r>
      <w:r w:rsidR="000739F2" w:rsidRPr="00867F01">
        <w:rPr>
          <w:sz w:val="20"/>
        </w:rPr>
        <w:t xml:space="preserve">den Unternehmen </w:t>
      </w:r>
      <w:r w:rsidR="000739F2">
        <w:rPr>
          <w:sz w:val="20"/>
        </w:rPr>
        <w:t xml:space="preserve">auch </w:t>
      </w:r>
      <w:r w:rsidR="000739F2" w:rsidRPr="00867F01">
        <w:rPr>
          <w:sz w:val="20"/>
        </w:rPr>
        <w:t>dabei, ihre ‚Montagsprobleme</w:t>
      </w:r>
      <w:r w:rsidR="000739F2">
        <w:rPr>
          <w:sz w:val="20"/>
        </w:rPr>
        <w:t xml:space="preserve">’ zu lösen. </w:t>
      </w:r>
      <w:r w:rsidR="000739F2" w:rsidRPr="00867F01">
        <w:rPr>
          <w:sz w:val="20"/>
        </w:rPr>
        <w:t xml:space="preserve">Das sind genau die Anforderungen, die mit Hilfe der herkömmlichen Standard- und ERP-Lösungen nicht abgebildet werden können, die aber jede Woche erneut </w:t>
      </w:r>
      <w:r w:rsidR="000739F2">
        <w:rPr>
          <w:sz w:val="20"/>
        </w:rPr>
        <w:t>für Ä</w:t>
      </w:r>
      <w:r w:rsidR="000739F2">
        <w:rPr>
          <w:sz w:val="20"/>
        </w:rPr>
        <w:t>r</w:t>
      </w:r>
      <w:r w:rsidR="000739F2">
        <w:rPr>
          <w:sz w:val="20"/>
        </w:rPr>
        <w:t xml:space="preserve">ger sorgen, weil sie </w:t>
      </w:r>
      <w:r w:rsidR="000739F2" w:rsidRPr="00867F01">
        <w:rPr>
          <w:sz w:val="20"/>
        </w:rPr>
        <w:t xml:space="preserve">das tägliche Business ständig behindern“, </w:t>
      </w:r>
      <w:r w:rsidR="000739F2">
        <w:rPr>
          <w:sz w:val="20"/>
        </w:rPr>
        <w:t>so</w:t>
      </w:r>
      <w:r w:rsidR="000739F2" w:rsidRPr="00867F01">
        <w:rPr>
          <w:sz w:val="20"/>
        </w:rPr>
        <w:t xml:space="preserve"> Roland Wei</w:t>
      </w:r>
      <w:r w:rsidR="000739F2" w:rsidRPr="00867F01">
        <w:rPr>
          <w:sz w:val="20"/>
        </w:rPr>
        <w:t>s</w:t>
      </w:r>
      <w:r w:rsidR="000739F2" w:rsidRPr="00867F01">
        <w:rPr>
          <w:sz w:val="20"/>
        </w:rPr>
        <w:t>haupt</w:t>
      </w:r>
      <w:r>
        <w:rPr>
          <w:sz w:val="20"/>
        </w:rPr>
        <w:t xml:space="preserve">. </w:t>
      </w:r>
      <w:r w:rsidR="00FE092B" w:rsidRPr="00FE092B">
        <w:rPr>
          <w:sz w:val="20"/>
        </w:rPr>
        <w:t>„</w:t>
      </w:r>
      <w:r w:rsidR="00FE092B">
        <w:rPr>
          <w:sz w:val="20"/>
        </w:rPr>
        <w:t>Mit B2I</w:t>
      </w:r>
      <w:r w:rsidR="00FE092B" w:rsidRPr="00FE092B">
        <w:rPr>
          <w:sz w:val="20"/>
        </w:rPr>
        <w:t xml:space="preserve"> öffnen wir </w:t>
      </w:r>
      <w:r w:rsidR="00FE092B">
        <w:rPr>
          <w:sz w:val="20"/>
        </w:rPr>
        <w:t xml:space="preserve">so </w:t>
      </w:r>
      <w:r w:rsidR="00FE092B" w:rsidRPr="00FE092B">
        <w:rPr>
          <w:sz w:val="20"/>
        </w:rPr>
        <w:t xml:space="preserve">unseren Kunden </w:t>
      </w:r>
      <w:r w:rsidR="00FE092B">
        <w:rPr>
          <w:sz w:val="20"/>
        </w:rPr>
        <w:t>viele Wege</w:t>
      </w:r>
      <w:r w:rsidR="00FE092B" w:rsidRPr="00FE092B">
        <w:rPr>
          <w:sz w:val="20"/>
        </w:rPr>
        <w:t xml:space="preserve">, ‚Industrie 4.0’-Ansätze tatsächlich in die Praxis umzusetzen, statt nur darüber zu reden“, </w:t>
      </w:r>
      <w:r w:rsidR="00FE092B">
        <w:rPr>
          <w:sz w:val="20"/>
        </w:rPr>
        <w:t>e</w:t>
      </w:r>
      <w:r w:rsidR="00FE092B">
        <w:rPr>
          <w:sz w:val="20"/>
        </w:rPr>
        <w:t>r</w:t>
      </w:r>
      <w:r w:rsidR="00FE092B">
        <w:rPr>
          <w:sz w:val="20"/>
        </w:rPr>
        <w:t>gänzt</w:t>
      </w:r>
      <w:r w:rsidR="00E668AD">
        <w:rPr>
          <w:sz w:val="20"/>
        </w:rPr>
        <w:t xml:space="preserve"> Dr. Jörg </w:t>
      </w:r>
      <w:proofErr w:type="spellStart"/>
      <w:r w:rsidR="00E668AD">
        <w:rPr>
          <w:sz w:val="20"/>
        </w:rPr>
        <w:t>Pirron</w:t>
      </w:r>
      <w:proofErr w:type="spellEnd"/>
      <w:r w:rsidR="00E668AD">
        <w:rPr>
          <w:sz w:val="20"/>
        </w:rPr>
        <w:t>.</w:t>
      </w:r>
    </w:p>
    <w:p w14:paraId="3E455C6D" w14:textId="77777777" w:rsidR="000739F2" w:rsidRDefault="000739F2" w:rsidP="005B425C">
      <w:pPr>
        <w:pStyle w:val="FreeForm"/>
        <w:tabs>
          <w:tab w:val="left" w:pos="6946"/>
        </w:tabs>
        <w:spacing w:line="360" w:lineRule="auto"/>
        <w:ind w:right="-23"/>
        <w:rPr>
          <w:sz w:val="20"/>
        </w:rPr>
      </w:pPr>
    </w:p>
    <w:p w14:paraId="3F1C751E" w14:textId="2E12C78D" w:rsidR="00606F8B" w:rsidRDefault="00143186" w:rsidP="005B425C">
      <w:pPr>
        <w:pStyle w:val="FreeForm"/>
        <w:tabs>
          <w:tab w:val="left" w:pos="6946"/>
        </w:tabs>
        <w:spacing w:line="360" w:lineRule="auto"/>
        <w:ind w:right="-23"/>
        <w:rPr>
          <w:sz w:val="20"/>
        </w:rPr>
      </w:pPr>
      <w:r>
        <w:rPr>
          <w:sz w:val="20"/>
        </w:rPr>
        <w:t>Mit der Umsetzung von Software-Projekten hat PROTEMA schon seit Jahren Erfahrungen gesammelt. So arbeitet das Beratungsunternehmen bereits seit 2007 eng mit dem finnischen BPM-Hersteller QPR zusammen. Mit dessen L</w:t>
      </w:r>
      <w:r>
        <w:rPr>
          <w:sz w:val="20"/>
        </w:rPr>
        <w:t>ö</w:t>
      </w:r>
      <w:r>
        <w:rPr>
          <w:sz w:val="20"/>
        </w:rPr>
        <w:t xml:space="preserve">sungen für das Prozess- und Performancemanagement werden </w:t>
      </w:r>
      <w:r w:rsidR="008355F4">
        <w:rPr>
          <w:sz w:val="20"/>
        </w:rPr>
        <w:t xml:space="preserve">vor </w:t>
      </w:r>
      <w:r w:rsidR="008355F4" w:rsidRPr="008355F4">
        <w:rPr>
          <w:sz w:val="20"/>
        </w:rPr>
        <w:t>allem die Modellierung sowie nun zusätzlich auch</w:t>
      </w:r>
      <w:r>
        <w:rPr>
          <w:sz w:val="20"/>
        </w:rPr>
        <w:t xml:space="preserve"> das Thema „Enterprise </w:t>
      </w:r>
      <w:proofErr w:type="spellStart"/>
      <w:r>
        <w:rPr>
          <w:sz w:val="20"/>
        </w:rPr>
        <w:t>Architecture</w:t>
      </w:r>
      <w:proofErr w:type="spellEnd"/>
      <w:r>
        <w:rPr>
          <w:sz w:val="20"/>
        </w:rPr>
        <w:t>“ unterstützt.</w:t>
      </w:r>
    </w:p>
    <w:p w14:paraId="088BA678" w14:textId="77777777" w:rsidR="00CF0231" w:rsidRPr="00867F01" w:rsidRDefault="00CF0231" w:rsidP="00CF0231">
      <w:pPr>
        <w:pStyle w:val="FreeForm"/>
        <w:spacing w:line="312" w:lineRule="auto"/>
        <w:ind w:right="2272"/>
        <w:rPr>
          <w:sz w:val="20"/>
        </w:rPr>
      </w:pPr>
    </w:p>
    <w:tbl>
      <w:tblPr>
        <w:tblW w:w="8998" w:type="dxa"/>
        <w:tblInd w:w="50" w:type="dxa"/>
        <w:tblLayout w:type="fixed"/>
        <w:tblLook w:val="0000" w:firstRow="0" w:lastRow="0" w:firstColumn="0" w:lastColumn="0" w:noHBand="0" w:noVBand="0"/>
      </w:tblPr>
      <w:tblGrid>
        <w:gridCol w:w="4518"/>
        <w:gridCol w:w="4480"/>
      </w:tblGrid>
      <w:tr w:rsidR="00CF0231" w:rsidRPr="00377040" w14:paraId="6AF6A4D9" w14:textId="77777777" w:rsidTr="00A7217E">
        <w:trPr>
          <w:cantSplit/>
          <w:trHeight w:val="1320"/>
        </w:trPr>
        <w:tc>
          <w:tcPr>
            <w:tcW w:w="4518" w:type="dxa"/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707DF786" w14:textId="77777777" w:rsidR="00CF0231" w:rsidRPr="00867F01" w:rsidRDefault="00CF0231" w:rsidP="00A7217E">
            <w:pPr>
              <w:pStyle w:val="Body"/>
              <w:spacing w:after="0"/>
              <w:ind w:right="104"/>
              <w:rPr>
                <w:b/>
                <w:i/>
                <w:sz w:val="18"/>
              </w:rPr>
            </w:pPr>
            <w:r w:rsidRPr="00867F01">
              <w:rPr>
                <w:b/>
                <w:i/>
                <w:sz w:val="18"/>
              </w:rPr>
              <w:t>Weitere Informationen:</w:t>
            </w:r>
          </w:p>
          <w:p w14:paraId="2B8DB6C8" w14:textId="533EAB05" w:rsidR="00CF0231" w:rsidRPr="00F11EA8" w:rsidRDefault="007622FD" w:rsidP="00A7217E">
            <w:pPr>
              <w:pStyle w:val="Body"/>
              <w:spacing w:after="0"/>
              <w:ind w:right="104"/>
              <w:rPr>
                <w:sz w:val="18"/>
              </w:rPr>
            </w:pPr>
            <w:r>
              <w:rPr>
                <w:sz w:val="18"/>
              </w:rPr>
              <w:t>PROTEMA</w:t>
            </w:r>
            <w:bookmarkStart w:id="0" w:name="_GoBack"/>
            <w:bookmarkEnd w:id="0"/>
          </w:p>
          <w:p w14:paraId="76A9EE18" w14:textId="4A9E93C6" w:rsidR="00CF0231" w:rsidRDefault="00CF0231" w:rsidP="00A7217E">
            <w:pPr>
              <w:pStyle w:val="Body"/>
              <w:spacing w:after="0"/>
              <w:ind w:right="104"/>
              <w:rPr>
                <w:sz w:val="18"/>
              </w:rPr>
            </w:pPr>
            <w:r>
              <w:rPr>
                <w:sz w:val="18"/>
              </w:rPr>
              <w:t>Jessica Kölle</w:t>
            </w:r>
            <w:r w:rsidR="000E6414">
              <w:rPr>
                <w:sz w:val="18"/>
              </w:rPr>
              <w:t xml:space="preserve"> (Marketing und Kommunikation)</w:t>
            </w:r>
          </w:p>
          <w:p w14:paraId="18C3E73D" w14:textId="77777777" w:rsidR="00CF0231" w:rsidRPr="00867F01" w:rsidRDefault="00CF0231" w:rsidP="00A7217E">
            <w:pPr>
              <w:pStyle w:val="Body"/>
              <w:spacing w:after="0"/>
              <w:ind w:right="104"/>
              <w:rPr>
                <w:sz w:val="18"/>
              </w:rPr>
            </w:pPr>
            <w:r>
              <w:rPr>
                <w:sz w:val="18"/>
              </w:rPr>
              <w:t>Julius-</w:t>
            </w:r>
            <w:proofErr w:type="spellStart"/>
            <w:r>
              <w:rPr>
                <w:sz w:val="18"/>
              </w:rPr>
              <w:t>Hölder</w:t>
            </w:r>
            <w:proofErr w:type="spellEnd"/>
            <w:r>
              <w:rPr>
                <w:sz w:val="18"/>
              </w:rPr>
              <w:t>-Str. 40 – 70597 Stuttgart</w:t>
            </w:r>
          </w:p>
          <w:p w14:paraId="2E8ADF69" w14:textId="77777777" w:rsidR="00CF0231" w:rsidRPr="00867F01" w:rsidRDefault="00CF0231" w:rsidP="00A7217E">
            <w:pPr>
              <w:pStyle w:val="Body"/>
              <w:tabs>
                <w:tab w:val="left" w:pos="4111"/>
              </w:tabs>
              <w:spacing w:after="0"/>
              <w:ind w:right="104"/>
              <w:rPr>
                <w:sz w:val="18"/>
              </w:rPr>
            </w:pPr>
            <w:r w:rsidRPr="00867F01">
              <w:rPr>
                <w:sz w:val="18"/>
              </w:rPr>
              <w:t xml:space="preserve">Tel: +49 </w:t>
            </w:r>
            <w:r>
              <w:rPr>
                <w:sz w:val="18"/>
              </w:rPr>
              <w:t>711</w:t>
            </w:r>
            <w:r w:rsidRPr="00867F01">
              <w:rPr>
                <w:sz w:val="18"/>
              </w:rPr>
              <w:t xml:space="preserve"> </w:t>
            </w:r>
            <w:r>
              <w:rPr>
                <w:sz w:val="18"/>
              </w:rPr>
              <w:t>9001562</w:t>
            </w:r>
          </w:p>
          <w:p w14:paraId="20A9873A" w14:textId="77777777" w:rsidR="00CF0231" w:rsidRDefault="00CF0231" w:rsidP="00A7217E">
            <w:pPr>
              <w:pStyle w:val="Body"/>
              <w:spacing w:after="0"/>
              <w:ind w:right="104"/>
              <w:rPr>
                <w:sz w:val="18"/>
              </w:rPr>
            </w:pPr>
            <w:r>
              <w:rPr>
                <w:sz w:val="18"/>
              </w:rPr>
              <w:t>koelle@protema.de</w:t>
            </w:r>
          </w:p>
          <w:p w14:paraId="22B58BDF" w14:textId="77777777" w:rsidR="00CF0231" w:rsidRDefault="00E668AD" w:rsidP="00A7217E">
            <w:pPr>
              <w:pStyle w:val="Body"/>
              <w:spacing w:after="0"/>
              <w:ind w:right="104"/>
              <w:rPr>
                <w:sz w:val="18"/>
              </w:rPr>
            </w:pPr>
            <w:hyperlink r:id="rId8" w:history="1">
              <w:r w:rsidR="00CF0231" w:rsidRPr="00977AA6">
                <w:rPr>
                  <w:rStyle w:val="Link"/>
                  <w:sz w:val="18"/>
                </w:rPr>
                <w:t>www.b2i.loprex.com</w:t>
              </w:r>
            </w:hyperlink>
          </w:p>
          <w:p w14:paraId="21F035FB" w14:textId="77777777" w:rsidR="00CF0231" w:rsidRPr="00867F01" w:rsidRDefault="00CF0231" w:rsidP="000E6414">
            <w:pPr>
              <w:pStyle w:val="Body"/>
              <w:spacing w:after="0"/>
              <w:ind w:right="104"/>
              <w:rPr>
                <w:sz w:val="18"/>
              </w:rPr>
            </w:pPr>
          </w:p>
        </w:tc>
        <w:tc>
          <w:tcPr>
            <w:tcW w:w="4480" w:type="dxa"/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1753B57A" w14:textId="77777777" w:rsidR="00CF0231" w:rsidRPr="00867F01" w:rsidRDefault="00CF0231" w:rsidP="00A7217E">
            <w:pPr>
              <w:pStyle w:val="Body"/>
              <w:spacing w:after="0"/>
              <w:ind w:left="1102" w:hanging="1102"/>
              <w:rPr>
                <w:b/>
                <w:i/>
                <w:sz w:val="18"/>
              </w:rPr>
            </w:pPr>
            <w:r w:rsidRPr="00867F01">
              <w:rPr>
                <w:b/>
                <w:i/>
                <w:sz w:val="18"/>
              </w:rPr>
              <w:t>Presse- und Öffentlichkeitsarbeit:</w:t>
            </w:r>
          </w:p>
          <w:p w14:paraId="0165D441" w14:textId="77777777" w:rsidR="00CF0231" w:rsidRPr="00867F01" w:rsidRDefault="00CF0231" w:rsidP="00A7217E">
            <w:pPr>
              <w:pStyle w:val="Body"/>
              <w:spacing w:after="0"/>
              <w:rPr>
                <w:sz w:val="18"/>
              </w:rPr>
            </w:pPr>
            <w:r>
              <w:rPr>
                <w:sz w:val="18"/>
              </w:rPr>
              <w:t>Thomas Seibold</w:t>
            </w:r>
            <w:r w:rsidRPr="00867F01">
              <w:rPr>
                <w:sz w:val="18"/>
              </w:rPr>
              <w:t xml:space="preserve"> - Press’n’Relations GmbH</w:t>
            </w:r>
          </w:p>
          <w:p w14:paraId="3A8C674E" w14:textId="77777777" w:rsidR="00CF0231" w:rsidRPr="00867F01" w:rsidRDefault="00CF0231" w:rsidP="00A7217E">
            <w:pPr>
              <w:pStyle w:val="Body"/>
              <w:spacing w:after="0"/>
              <w:rPr>
                <w:sz w:val="18"/>
              </w:rPr>
            </w:pPr>
            <w:r w:rsidRPr="00867F01">
              <w:rPr>
                <w:sz w:val="18"/>
              </w:rPr>
              <w:t>Magirusstr. 33 – D-89077 Ulm</w:t>
            </w:r>
          </w:p>
          <w:p w14:paraId="3763DCD3" w14:textId="77777777" w:rsidR="00CF0231" w:rsidRPr="00A172BB" w:rsidRDefault="00CF0231" w:rsidP="00A7217E">
            <w:pPr>
              <w:pStyle w:val="Body"/>
              <w:spacing w:after="0"/>
              <w:rPr>
                <w:sz w:val="18"/>
              </w:rPr>
            </w:pPr>
            <w:r w:rsidRPr="00A172BB">
              <w:rPr>
                <w:sz w:val="18"/>
              </w:rPr>
              <w:t>Tel.: +49 731 96 287 19 - Fax: +49 731 96 287 97</w:t>
            </w:r>
          </w:p>
          <w:p w14:paraId="0D1B6685" w14:textId="77777777" w:rsidR="00CF0231" w:rsidRPr="00A172BB" w:rsidRDefault="00CF0231" w:rsidP="00A7217E">
            <w:pPr>
              <w:pStyle w:val="Body"/>
              <w:spacing w:after="0"/>
              <w:rPr>
                <w:sz w:val="18"/>
              </w:rPr>
            </w:pPr>
            <w:r w:rsidRPr="00A172BB">
              <w:rPr>
                <w:sz w:val="18"/>
              </w:rPr>
              <w:t xml:space="preserve">ts@press-n-relations.de </w:t>
            </w:r>
          </w:p>
          <w:p w14:paraId="6F38A3F3" w14:textId="77777777" w:rsidR="00CF0231" w:rsidRPr="00A172BB" w:rsidRDefault="00CF0231" w:rsidP="00A7217E">
            <w:pPr>
              <w:pStyle w:val="Body"/>
              <w:spacing w:after="0"/>
              <w:rPr>
                <w:sz w:val="18"/>
              </w:rPr>
            </w:pPr>
            <w:r w:rsidRPr="00A172BB">
              <w:rPr>
                <w:sz w:val="18"/>
              </w:rPr>
              <w:t>www.press-n-relations.de</w:t>
            </w:r>
          </w:p>
        </w:tc>
      </w:tr>
    </w:tbl>
    <w:p w14:paraId="131F178A" w14:textId="6834BC7F" w:rsidR="00CF0231" w:rsidRPr="00F11EA8" w:rsidRDefault="00CF0231" w:rsidP="00CF0231">
      <w:pPr>
        <w:pStyle w:val="FreeForm"/>
        <w:ind w:right="-2007"/>
        <w:rPr>
          <w:sz w:val="18"/>
        </w:rPr>
      </w:pPr>
      <w:r w:rsidRPr="00F11EA8">
        <w:rPr>
          <w:sz w:val="18"/>
        </w:rPr>
        <w:t xml:space="preserve">Seit 1996 </w:t>
      </w:r>
      <w:r>
        <w:rPr>
          <w:sz w:val="18"/>
        </w:rPr>
        <w:t>steht</w:t>
      </w:r>
      <w:r w:rsidRPr="00F11EA8">
        <w:rPr>
          <w:sz w:val="18"/>
        </w:rPr>
        <w:t xml:space="preserve"> PROTEMA (Stuttgart/Detroit) </w:t>
      </w:r>
      <w:r>
        <w:rPr>
          <w:sz w:val="18"/>
        </w:rPr>
        <w:t xml:space="preserve">für </w:t>
      </w:r>
      <w:r w:rsidRPr="00F11EA8">
        <w:rPr>
          <w:sz w:val="18"/>
        </w:rPr>
        <w:t xml:space="preserve">die Verbindung von </w:t>
      </w:r>
      <w:proofErr w:type="spellStart"/>
      <w:r w:rsidRPr="00F11EA8">
        <w:rPr>
          <w:b/>
          <w:sz w:val="18"/>
        </w:rPr>
        <w:t>PRO</w:t>
      </w:r>
      <w:r w:rsidRPr="00F11EA8">
        <w:rPr>
          <w:sz w:val="18"/>
        </w:rPr>
        <w:t>zessen</w:t>
      </w:r>
      <w:proofErr w:type="spellEnd"/>
      <w:r w:rsidRPr="00F11EA8">
        <w:rPr>
          <w:sz w:val="18"/>
        </w:rPr>
        <w:t xml:space="preserve">, </w:t>
      </w:r>
      <w:proofErr w:type="spellStart"/>
      <w:r w:rsidRPr="00F11EA8">
        <w:rPr>
          <w:b/>
          <w:sz w:val="18"/>
        </w:rPr>
        <w:t>TE</w:t>
      </w:r>
      <w:r w:rsidRPr="00F11EA8">
        <w:rPr>
          <w:sz w:val="18"/>
        </w:rPr>
        <w:t>chnik</w:t>
      </w:r>
      <w:proofErr w:type="spellEnd"/>
      <w:r w:rsidRPr="00F11EA8">
        <w:rPr>
          <w:sz w:val="18"/>
        </w:rPr>
        <w:t xml:space="preserve"> und </w:t>
      </w:r>
      <w:proofErr w:type="spellStart"/>
      <w:r w:rsidRPr="00F11EA8">
        <w:rPr>
          <w:b/>
          <w:sz w:val="18"/>
        </w:rPr>
        <w:t>M</w:t>
      </w:r>
      <w:r w:rsidRPr="00F11EA8">
        <w:rPr>
          <w:sz w:val="18"/>
        </w:rPr>
        <w:t>it</w:t>
      </w:r>
      <w:r w:rsidRPr="00F11EA8">
        <w:rPr>
          <w:b/>
          <w:sz w:val="18"/>
        </w:rPr>
        <w:t>A</w:t>
      </w:r>
      <w:r w:rsidRPr="00F11EA8">
        <w:rPr>
          <w:sz w:val="18"/>
        </w:rPr>
        <w:t>rbeitenden</w:t>
      </w:r>
      <w:proofErr w:type="spellEnd"/>
      <w:r w:rsidR="008355F4" w:rsidRPr="008355F4">
        <w:t xml:space="preserve"> </w:t>
      </w:r>
      <w:r w:rsidR="008355F4" w:rsidRPr="008355F4">
        <w:rPr>
          <w:sz w:val="18"/>
        </w:rPr>
        <w:t>in einer leistungsfähigen Organisation.</w:t>
      </w:r>
      <w:r w:rsidRPr="00F11EA8">
        <w:rPr>
          <w:sz w:val="18"/>
        </w:rPr>
        <w:t xml:space="preserve"> </w:t>
      </w:r>
      <w:r>
        <w:rPr>
          <w:sz w:val="18"/>
        </w:rPr>
        <w:t>Das Unternehmen b</w:t>
      </w:r>
      <w:r w:rsidR="000742A9">
        <w:rPr>
          <w:sz w:val="18"/>
        </w:rPr>
        <w:t>eschäftigt rund 50 Mitarbeiter.</w:t>
      </w:r>
      <w:r>
        <w:rPr>
          <w:sz w:val="18"/>
        </w:rPr>
        <w:t xml:space="preserve"> </w:t>
      </w:r>
      <w:proofErr w:type="spellStart"/>
      <w:r>
        <w:rPr>
          <w:sz w:val="18"/>
        </w:rPr>
        <w:t>Protema</w:t>
      </w:r>
      <w:proofErr w:type="spellEnd"/>
      <w:r w:rsidRPr="00F11EA8">
        <w:rPr>
          <w:sz w:val="18"/>
        </w:rPr>
        <w:t xml:space="preserve"> unterstütz</w:t>
      </w:r>
      <w:r>
        <w:rPr>
          <w:sz w:val="18"/>
        </w:rPr>
        <w:t>t</w:t>
      </w:r>
      <w:r w:rsidRPr="00F11EA8">
        <w:rPr>
          <w:sz w:val="18"/>
        </w:rPr>
        <w:t xml:space="preserve"> U</w:t>
      </w:r>
      <w:r w:rsidRPr="00F11EA8">
        <w:rPr>
          <w:sz w:val="18"/>
        </w:rPr>
        <w:t>n</w:t>
      </w:r>
      <w:r w:rsidRPr="00F11EA8">
        <w:rPr>
          <w:sz w:val="18"/>
        </w:rPr>
        <w:t>ternehmen weltweit mit fundiertem Know-how in der Strategie- und Prozessberatung, Fabrik- und Logistikplanung sowie Simulation. Mit praxisgerechten Methoden wie PRO</w:t>
      </w:r>
      <w:r w:rsidRPr="00F11EA8">
        <w:rPr>
          <w:sz w:val="18"/>
          <w:vertAlign w:val="superscript"/>
        </w:rPr>
        <w:t>3</w:t>
      </w:r>
      <w:r>
        <w:rPr>
          <w:sz w:val="18"/>
          <w:vertAlign w:val="superscript"/>
        </w:rPr>
        <w:t xml:space="preserve"> </w:t>
      </w:r>
      <w:proofErr w:type="spellStart"/>
      <w:r>
        <w:rPr>
          <w:sz w:val="18"/>
        </w:rPr>
        <w:t>model</w:t>
      </w:r>
      <w:proofErr w:type="spellEnd"/>
      <w:r w:rsidRPr="00F11EA8">
        <w:rPr>
          <w:sz w:val="18"/>
        </w:rPr>
        <w:t xml:space="preserve"> sorgt PROTEMA für Business und </w:t>
      </w:r>
      <w:proofErr w:type="spellStart"/>
      <w:r w:rsidRPr="00F11EA8">
        <w:rPr>
          <w:sz w:val="18"/>
        </w:rPr>
        <w:t>Process</w:t>
      </w:r>
      <w:proofErr w:type="spellEnd"/>
      <w:r w:rsidRPr="00F11EA8">
        <w:rPr>
          <w:sz w:val="18"/>
        </w:rPr>
        <w:t xml:space="preserve"> Excellence in Produktion, Logistik, Marketing und Vertrieb. </w:t>
      </w:r>
      <w:r>
        <w:rPr>
          <w:sz w:val="18"/>
        </w:rPr>
        <w:t>Mit</w:t>
      </w:r>
      <w:r w:rsidRPr="00F11EA8">
        <w:rPr>
          <w:sz w:val="18"/>
        </w:rPr>
        <w:t xml:space="preserve"> </w:t>
      </w:r>
      <w:r>
        <w:rPr>
          <w:sz w:val="18"/>
        </w:rPr>
        <w:t>dem</w:t>
      </w:r>
      <w:r w:rsidRPr="00F11EA8">
        <w:rPr>
          <w:sz w:val="18"/>
        </w:rPr>
        <w:t xml:space="preserve"> jüngsten </w:t>
      </w:r>
      <w:r>
        <w:rPr>
          <w:sz w:val="18"/>
        </w:rPr>
        <w:t>Geschäftsfeld</w:t>
      </w:r>
      <w:r w:rsidRPr="00F11EA8">
        <w:rPr>
          <w:sz w:val="18"/>
        </w:rPr>
        <w:t xml:space="preserve"> B2I (Business </w:t>
      </w:r>
      <w:proofErr w:type="spellStart"/>
      <w:r w:rsidRPr="00F11EA8">
        <w:rPr>
          <w:sz w:val="18"/>
        </w:rPr>
        <w:t>to</w:t>
      </w:r>
      <w:proofErr w:type="spellEnd"/>
      <w:r w:rsidRPr="00F11EA8">
        <w:rPr>
          <w:sz w:val="18"/>
        </w:rPr>
        <w:t xml:space="preserve"> I</w:t>
      </w:r>
      <w:r w:rsidRPr="00F11EA8">
        <w:rPr>
          <w:sz w:val="18"/>
        </w:rPr>
        <w:t>m</w:t>
      </w:r>
      <w:r w:rsidRPr="00F11EA8">
        <w:rPr>
          <w:sz w:val="18"/>
        </w:rPr>
        <w:t xml:space="preserve">plementation) unter dem Dach </w:t>
      </w:r>
      <w:r>
        <w:rPr>
          <w:sz w:val="18"/>
        </w:rPr>
        <w:t>der</w:t>
      </w:r>
      <w:r w:rsidRPr="00F11EA8">
        <w:rPr>
          <w:sz w:val="18"/>
        </w:rPr>
        <w:t xml:space="preserve"> Tochtergesellschaft LOPREX </w:t>
      </w:r>
      <w:r>
        <w:rPr>
          <w:sz w:val="18"/>
        </w:rPr>
        <w:t xml:space="preserve">bietet PROTEMA </w:t>
      </w:r>
      <w:r w:rsidRPr="00F11EA8">
        <w:rPr>
          <w:sz w:val="18"/>
        </w:rPr>
        <w:t xml:space="preserve">mit Hilfe modernster Software für Enterprise </w:t>
      </w:r>
      <w:proofErr w:type="spellStart"/>
      <w:r w:rsidRPr="00F11EA8">
        <w:rPr>
          <w:sz w:val="18"/>
        </w:rPr>
        <w:t>Architecture</w:t>
      </w:r>
      <w:proofErr w:type="spellEnd"/>
      <w:r w:rsidRPr="00F11EA8">
        <w:rPr>
          <w:sz w:val="18"/>
        </w:rPr>
        <w:t xml:space="preserve"> und </w:t>
      </w:r>
      <w:proofErr w:type="spellStart"/>
      <w:r w:rsidRPr="00F11EA8">
        <w:rPr>
          <w:sz w:val="18"/>
        </w:rPr>
        <w:t>iBPMS</w:t>
      </w:r>
      <w:proofErr w:type="spellEnd"/>
      <w:r>
        <w:rPr>
          <w:sz w:val="18"/>
        </w:rPr>
        <w:t xml:space="preserve"> </w:t>
      </w:r>
      <w:r w:rsidRPr="00F11EA8">
        <w:rPr>
          <w:sz w:val="18"/>
        </w:rPr>
        <w:t>auch die Umsetzung</w:t>
      </w:r>
      <w:r>
        <w:rPr>
          <w:sz w:val="18"/>
        </w:rPr>
        <w:t xml:space="preserve"> der Konzepte in die Praxis</w:t>
      </w:r>
      <w:r w:rsidRPr="00F11EA8">
        <w:rPr>
          <w:sz w:val="18"/>
        </w:rPr>
        <w:t>.</w:t>
      </w:r>
    </w:p>
    <w:p w14:paraId="2AD6C29B" w14:textId="77777777" w:rsidR="00CF0231" w:rsidRPr="00867F01" w:rsidRDefault="00CF0231" w:rsidP="00CF0231">
      <w:pPr>
        <w:pStyle w:val="FreeForm"/>
        <w:ind w:right="355"/>
        <w:rPr>
          <w:sz w:val="18"/>
        </w:rPr>
      </w:pPr>
    </w:p>
    <w:p w14:paraId="620B08A6" w14:textId="7FAB8238" w:rsidR="00C919A7" w:rsidRPr="00867F01" w:rsidRDefault="00C919A7" w:rsidP="00CF0231">
      <w:pPr>
        <w:pStyle w:val="FreeForm"/>
        <w:spacing w:line="312" w:lineRule="auto"/>
        <w:ind w:right="2272"/>
        <w:rPr>
          <w:sz w:val="18"/>
        </w:rPr>
      </w:pPr>
    </w:p>
    <w:sectPr w:rsidR="00C919A7" w:rsidRPr="00867F01" w:rsidSect="007E4CE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1440" w:right="3395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208212" w14:textId="77777777" w:rsidR="00E668AD" w:rsidRDefault="00E668AD">
      <w:r>
        <w:separator/>
      </w:r>
    </w:p>
  </w:endnote>
  <w:endnote w:type="continuationSeparator" w:id="0">
    <w:p w14:paraId="2BE46D1F" w14:textId="77777777" w:rsidR="00E668AD" w:rsidRDefault="00E668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 Neue">
    <w:altName w:val="Malgun Gothic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6EB0EC" w14:textId="4A65780A" w:rsidR="00E668AD" w:rsidRDefault="00E668AD" w:rsidP="002A022D">
    <w:pPr>
      <w:pStyle w:val="Fuzeile"/>
      <w:tabs>
        <w:tab w:val="clear" w:pos="9072"/>
        <w:tab w:val="right" w:pos="9356"/>
      </w:tabs>
      <w:ind w:right="-2574"/>
      <w:jc w:val="right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303EF4" w14:textId="6F996A09" w:rsidR="00E668AD" w:rsidRDefault="00E668AD" w:rsidP="0051370B">
    <w:pPr>
      <w:pStyle w:val="Fuzeile"/>
      <w:ind w:right="-2574"/>
      <w:jc w:val="right"/>
    </w:pPr>
    <w:r>
      <w:rPr>
        <w:noProof/>
        <w:lang w:eastAsia="de-DE"/>
      </w:rPr>
      <w:drawing>
        <wp:inline distT="0" distB="0" distL="0" distR="0" wp14:anchorId="440965C3" wp14:editId="3791CE05">
          <wp:extent cx="893300" cy="781756"/>
          <wp:effectExtent l="0" t="0" r="0" b="5715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ROTEMA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3323" cy="78177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7A6AF1" w14:textId="77777777" w:rsidR="00E668AD" w:rsidRDefault="00E668AD">
    <w:pPr>
      <w:pStyle w:val="Fuzeile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8C3C69E" w14:textId="77777777" w:rsidR="00E668AD" w:rsidRDefault="00E668AD">
      <w:r>
        <w:separator/>
      </w:r>
    </w:p>
  </w:footnote>
  <w:footnote w:type="continuationSeparator" w:id="0">
    <w:p w14:paraId="6968E9E6" w14:textId="77777777" w:rsidR="00E668AD" w:rsidRDefault="00E668A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C99ADA" w14:textId="77777777" w:rsidR="00E668AD" w:rsidRDefault="00E668AD">
    <w:pPr>
      <w:pStyle w:val="Kopfzeile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BBF3A5" w14:textId="0AF7D413" w:rsidR="00E668AD" w:rsidRDefault="00E668AD" w:rsidP="007E4CEE">
    <w:pPr>
      <w:pStyle w:val="FreeForm"/>
      <w:ind w:right="-2716"/>
      <w:jc w:val="right"/>
      <w:rPr>
        <w:rFonts w:ascii="Times New Roman" w:eastAsia="Times New Roman" w:hAnsi="Times New Roman"/>
        <w:color w:val="auto"/>
        <w:sz w:val="20"/>
        <w:lang w:bidi="x-none"/>
      </w:rPr>
    </w:pPr>
  </w:p>
  <w:p w14:paraId="39BF28D1" w14:textId="77777777" w:rsidR="00E668AD" w:rsidRDefault="00E668AD" w:rsidP="007E4CEE">
    <w:pPr>
      <w:pStyle w:val="FreeForm"/>
      <w:ind w:right="-2716"/>
      <w:jc w:val="right"/>
      <w:rPr>
        <w:rFonts w:ascii="Times New Roman" w:eastAsia="Times New Roman" w:hAnsi="Times New Roman"/>
        <w:color w:val="auto"/>
        <w:sz w:val="20"/>
        <w:lang w:bidi="x-none"/>
      </w:rPr>
    </w:pPr>
  </w:p>
  <w:p w14:paraId="777A2AB8" w14:textId="4F7C5104" w:rsidR="00E668AD" w:rsidRDefault="00E668AD" w:rsidP="007E4CEE">
    <w:pPr>
      <w:pStyle w:val="FreeForm"/>
      <w:ind w:right="-2716"/>
      <w:jc w:val="right"/>
      <w:rPr>
        <w:rFonts w:ascii="Times New Roman" w:eastAsia="Times New Roman" w:hAnsi="Times New Roman"/>
        <w:color w:val="auto"/>
        <w:sz w:val="20"/>
        <w:lang w:bidi="x-none"/>
      </w:rPr>
    </w:pPr>
    <w:r>
      <w:rPr>
        <w:rFonts w:ascii="Times New Roman" w:eastAsia="Times New Roman" w:hAnsi="Times New Roman"/>
        <w:noProof/>
        <w:color w:val="auto"/>
        <w:sz w:val="20"/>
      </w:rPr>
      <w:drawing>
        <wp:inline distT="0" distB="0" distL="0" distR="0" wp14:anchorId="6F3CF42F" wp14:editId="52BE7588">
          <wp:extent cx="1682115" cy="329995"/>
          <wp:effectExtent l="0" t="0" r="0" b="635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PREX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82115" cy="3299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1E5650" w14:textId="77777777" w:rsidR="00E668AD" w:rsidRDefault="00E668AD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50"/>
  <w:embedSystemFonts/>
  <w:bordersDoNotSurroundHeader/>
  <w:bordersDoNotSurroundFooter/>
  <w:activeWritingStyle w:appName="MSWord" w:lang="en-US" w:vendorID="64" w:dllVersion="131078" w:nlCheck="1" w:checkStyle="1"/>
  <w:activeWritingStyle w:appName="MSWord" w:lang="de-DE" w:vendorID="64" w:dllVersion="131078" w:nlCheck="1" w:checkStyle="1"/>
  <w:proofState w:spelling="clean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stylePaneSortMethod w:val="0000"/>
  <w:defaultTabStop w:val="720"/>
  <w:autoHyphenation/>
  <w:hyphenationZone w:val="357"/>
  <w:defaultTableStyle w:val="Standard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1766"/>
    <w:rsid w:val="00012A39"/>
    <w:rsid w:val="0002483E"/>
    <w:rsid w:val="0005011C"/>
    <w:rsid w:val="000638AD"/>
    <w:rsid w:val="000739F2"/>
    <w:rsid w:val="000742A9"/>
    <w:rsid w:val="00093135"/>
    <w:rsid w:val="00094E2D"/>
    <w:rsid w:val="000976F3"/>
    <w:rsid w:val="000A2A99"/>
    <w:rsid w:val="000B4101"/>
    <w:rsid w:val="000C0AA3"/>
    <w:rsid w:val="000D4EA0"/>
    <w:rsid w:val="000E6414"/>
    <w:rsid w:val="000F133A"/>
    <w:rsid w:val="00103538"/>
    <w:rsid w:val="00106755"/>
    <w:rsid w:val="00116227"/>
    <w:rsid w:val="0011793B"/>
    <w:rsid w:val="001234E6"/>
    <w:rsid w:val="001238B9"/>
    <w:rsid w:val="001325F0"/>
    <w:rsid w:val="0013660B"/>
    <w:rsid w:val="00143186"/>
    <w:rsid w:val="00147096"/>
    <w:rsid w:val="00150FBE"/>
    <w:rsid w:val="001622C9"/>
    <w:rsid w:val="00165DC4"/>
    <w:rsid w:val="00176158"/>
    <w:rsid w:val="00184F9E"/>
    <w:rsid w:val="00185C28"/>
    <w:rsid w:val="001866D4"/>
    <w:rsid w:val="001B73B2"/>
    <w:rsid w:val="001D32EF"/>
    <w:rsid w:val="002218D4"/>
    <w:rsid w:val="00225892"/>
    <w:rsid w:val="00227E4E"/>
    <w:rsid w:val="0023433D"/>
    <w:rsid w:val="0023541B"/>
    <w:rsid w:val="00243298"/>
    <w:rsid w:val="00250AE0"/>
    <w:rsid w:val="00260AE0"/>
    <w:rsid w:val="002A022D"/>
    <w:rsid w:val="002A5417"/>
    <w:rsid w:val="002D1C63"/>
    <w:rsid w:val="002F350D"/>
    <w:rsid w:val="0030122E"/>
    <w:rsid w:val="00302091"/>
    <w:rsid w:val="003078C0"/>
    <w:rsid w:val="00310B8E"/>
    <w:rsid w:val="00322481"/>
    <w:rsid w:val="00330CE1"/>
    <w:rsid w:val="0035623E"/>
    <w:rsid w:val="003625EF"/>
    <w:rsid w:val="003632E3"/>
    <w:rsid w:val="003757F1"/>
    <w:rsid w:val="00377CBB"/>
    <w:rsid w:val="0038501D"/>
    <w:rsid w:val="003A057E"/>
    <w:rsid w:val="003A3942"/>
    <w:rsid w:val="003A4FF8"/>
    <w:rsid w:val="003D2B02"/>
    <w:rsid w:val="00400EF1"/>
    <w:rsid w:val="00415AD7"/>
    <w:rsid w:val="00430191"/>
    <w:rsid w:val="004651C5"/>
    <w:rsid w:val="004A1676"/>
    <w:rsid w:val="004C2CEF"/>
    <w:rsid w:val="004C3735"/>
    <w:rsid w:val="004E4F29"/>
    <w:rsid w:val="004E66C2"/>
    <w:rsid w:val="004F4605"/>
    <w:rsid w:val="004F7D93"/>
    <w:rsid w:val="00503A4E"/>
    <w:rsid w:val="00507080"/>
    <w:rsid w:val="0051370B"/>
    <w:rsid w:val="00520E55"/>
    <w:rsid w:val="0053221F"/>
    <w:rsid w:val="00537A73"/>
    <w:rsid w:val="0054519E"/>
    <w:rsid w:val="00570925"/>
    <w:rsid w:val="005812B6"/>
    <w:rsid w:val="005B3660"/>
    <w:rsid w:val="005B425C"/>
    <w:rsid w:val="005B5BE0"/>
    <w:rsid w:val="005C38CC"/>
    <w:rsid w:val="005D2331"/>
    <w:rsid w:val="00606F8B"/>
    <w:rsid w:val="00617FEC"/>
    <w:rsid w:val="0063264B"/>
    <w:rsid w:val="00675DF8"/>
    <w:rsid w:val="00683D08"/>
    <w:rsid w:val="006A066F"/>
    <w:rsid w:val="006B4936"/>
    <w:rsid w:val="006F7486"/>
    <w:rsid w:val="00701AED"/>
    <w:rsid w:val="00714DDA"/>
    <w:rsid w:val="0072678B"/>
    <w:rsid w:val="007408B0"/>
    <w:rsid w:val="0074626B"/>
    <w:rsid w:val="0074769A"/>
    <w:rsid w:val="007500BC"/>
    <w:rsid w:val="00750F3C"/>
    <w:rsid w:val="007518A4"/>
    <w:rsid w:val="007566E5"/>
    <w:rsid w:val="007622FD"/>
    <w:rsid w:val="00763516"/>
    <w:rsid w:val="00777708"/>
    <w:rsid w:val="0078336B"/>
    <w:rsid w:val="0079591A"/>
    <w:rsid w:val="007B124A"/>
    <w:rsid w:val="007C44A2"/>
    <w:rsid w:val="007D2CBA"/>
    <w:rsid w:val="007D52CB"/>
    <w:rsid w:val="007D59B9"/>
    <w:rsid w:val="007D7484"/>
    <w:rsid w:val="007E4395"/>
    <w:rsid w:val="007E4CEE"/>
    <w:rsid w:val="0080359E"/>
    <w:rsid w:val="00803681"/>
    <w:rsid w:val="00815882"/>
    <w:rsid w:val="008355F4"/>
    <w:rsid w:val="00865409"/>
    <w:rsid w:val="00866736"/>
    <w:rsid w:val="00867F01"/>
    <w:rsid w:val="008877A9"/>
    <w:rsid w:val="00894FEA"/>
    <w:rsid w:val="008C39B0"/>
    <w:rsid w:val="008D4C01"/>
    <w:rsid w:val="008E4337"/>
    <w:rsid w:val="00915212"/>
    <w:rsid w:val="0092189C"/>
    <w:rsid w:val="00930F48"/>
    <w:rsid w:val="009371D8"/>
    <w:rsid w:val="00945CC5"/>
    <w:rsid w:val="00953117"/>
    <w:rsid w:val="0095578F"/>
    <w:rsid w:val="0096367B"/>
    <w:rsid w:val="00972BBD"/>
    <w:rsid w:val="00997CB2"/>
    <w:rsid w:val="009A313C"/>
    <w:rsid w:val="009A4986"/>
    <w:rsid w:val="009B25DD"/>
    <w:rsid w:val="009F5494"/>
    <w:rsid w:val="00A21185"/>
    <w:rsid w:val="00A35BAB"/>
    <w:rsid w:val="00A423E7"/>
    <w:rsid w:val="00A46FA7"/>
    <w:rsid w:val="00A561D3"/>
    <w:rsid w:val="00A7217E"/>
    <w:rsid w:val="00A75F63"/>
    <w:rsid w:val="00A76EAF"/>
    <w:rsid w:val="00A8185A"/>
    <w:rsid w:val="00A96B1E"/>
    <w:rsid w:val="00A97985"/>
    <w:rsid w:val="00AB023D"/>
    <w:rsid w:val="00AB1279"/>
    <w:rsid w:val="00AC087A"/>
    <w:rsid w:val="00AE1766"/>
    <w:rsid w:val="00AE7815"/>
    <w:rsid w:val="00B07989"/>
    <w:rsid w:val="00B11FAB"/>
    <w:rsid w:val="00B21646"/>
    <w:rsid w:val="00B27696"/>
    <w:rsid w:val="00B442C3"/>
    <w:rsid w:val="00B53181"/>
    <w:rsid w:val="00B82448"/>
    <w:rsid w:val="00B91BA2"/>
    <w:rsid w:val="00B940DF"/>
    <w:rsid w:val="00B96051"/>
    <w:rsid w:val="00BA6706"/>
    <w:rsid w:val="00BB622F"/>
    <w:rsid w:val="00BC412E"/>
    <w:rsid w:val="00BD405C"/>
    <w:rsid w:val="00BE01B7"/>
    <w:rsid w:val="00BE4AD0"/>
    <w:rsid w:val="00BF67D1"/>
    <w:rsid w:val="00C03CC2"/>
    <w:rsid w:val="00C14F2A"/>
    <w:rsid w:val="00C23C7C"/>
    <w:rsid w:val="00C24EC4"/>
    <w:rsid w:val="00C26996"/>
    <w:rsid w:val="00C41F51"/>
    <w:rsid w:val="00C844BD"/>
    <w:rsid w:val="00C85D9B"/>
    <w:rsid w:val="00C903F6"/>
    <w:rsid w:val="00C919A7"/>
    <w:rsid w:val="00C95C0D"/>
    <w:rsid w:val="00CA73D1"/>
    <w:rsid w:val="00CC212F"/>
    <w:rsid w:val="00CE08DA"/>
    <w:rsid w:val="00CF0231"/>
    <w:rsid w:val="00D13BFA"/>
    <w:rsid w:val="00D16602"/>
    <w:rsid w:val="00D42122"/>
    <w:rsid w:val="00D47566"/>
    <w:rsid w:val="00D61361"/>
    <w:rsid w:val="00D91C62"/>
    <w:rsid w:val="00D96D30"/>
    <w:rsid w:val="00DA6A5B"/>
    <w:rsid w:val="00DC431A"/>
    <w:rsid w:val="00DC75E4"/>
    <w:rsid w:val="00DD0EEE"/>
    <w:rsid w:val="00DD3F7A"/>
    <w:rsid w:val="00DE2BF0"/>
    <w:rsid w:val="00DE4C08"/>
    <w:rsid w:val="00DE63DC"/>
    <w:rsid w:val="00E05CEF"/>
    <w:rsid w:val="00E06466"/>
    <w:rsid w:val="00E25EDD"/>
    <w:rsid w:val="00E271C5"/>
    <w:rsid w:val="00E41D59"/>
    <w:rsid w:val="00E668AD"/>
    <w:rsid w:val="00E676C4"/>
    <w:rsid w:val="00E72F37"/>
    <w:rsid w:val="00E833F8"/>
    <w:rsid w:val="00E87F87"/>
    <w:rsid w:val="00EA47C4"/>
    <w:rsid w:val="00EA6531"/>
    <w:rsid w:val="00EB4B5A"/>
    <w:rsid w:val="00EC2D41"/>
    <w:rsid w:val="00EC439A"/>
    <w:rsid w:val="00EF24CE"/>
    <w:rsid w:val="00EF2F5A"/>
    <w:rsid w:val="00EF51A6"/>
    <w:rsid w:val="00EF76A4"/>
    <w:rsid w:val="00F00217"/>
    <w:rsid w:val="00F11EA8"/>
    <w:rsid w:val="00F16E23"/>
    <w:rsid w:val="00F31B5B"/>
    <w:rsid w:val="00F351E6"/>
    <w:rsid w:val="00F44A9A"/>
    <w:rsid w:val="00F51A70"/>
    <w:rsid w:val="00F568B7"/>
    <w:rsid w:val="00F71768"/>
    <w:rsid w:val="00F776AA"/>
    <w:rsid w:val="00FA5E0D"/>
    <w:rsid w:val="00FA7061"/>
    <w:rsid w:val="00FB006A"/>
    <w:rsid w:val="00FC1A0D"/>
    <w:rsid w:val="00FD3229"/>
    <w:rsid w:val="00FD3DD2"/>
    <w:rsid w:val="00FE092B"/>
    <w:rsid w:val="00FF2E31"/>
    <w:rsid w:val="00FF3FF2"/>
    <w:rsid w:val="00FF456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69F1DC2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A8185A"/>
    <w:rPr>
      <w:rFonts w:ascii="Helvetica Neue" w:hAnsi="Helvetica Neue"/>
      <w:szCs w:val="24"/>
      <w:lang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reeForm">
    <w:name w:val="Free Form"/>
    <w:rPr>
      <w:rFonts w:ascii="Helvetica" w:eastAsia="ヒラギノ角ゴ Pro W3" w:hAnsi="Helvetica"/>
      <w:color w:val="000000"/>
      <w:sz w:val="24"/>
    </w:rPr>
  </w:style>
  <w:style w:type="paragraph" w:customStyle="1" w:styleId="Body">
    <w:name w:val="Body"/>
    <w:pPr>
      <w:spacing w:after="240"/>
    </w:pPr>
    <w:rPr>
      <w:rFonts w:ascii="Helvetica" w:eastAsia="ヒラギノ角ゴ Pro W3" w:hAnsi="Helvetica"/>
      <w:color w:val="000000"/>
      <w:sz w:val="24"/>
    </w:rPr>
  </w:style>
  <w:style w:type="paragraph" w:styleId="Kopfzeile">
    <w:name w:val="header"/>
    <w:basedOn w:val="Standard"/>
    <w:link w:val="KopfzeileZeichen"/>
    <w:rsid w:val="00F039C3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link w:val="Kopfzeile"/>
    <w:rsid w:val="00F039C3"/>
    <w:rPr>
      <w:sz w:val="24"/>
      <w:szCs w:val="24"/>
      <w:lang w:val="en-US" w:eastAsia="en-US"/>
    </w:rPr>
  </w:style>
  <w:style w:type="paragraph" w:styleId="Fuzeile">
    <w:name w:val="footer"/>
    <w:basedOn w:val="Standard"/>
    <w:link w:val="FuzeileZeichen"/>
    <w:rsid w:val="00F039C3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F039C3"/>
    <w:rPr>
      <w:sz w:val="24"/>
      <w:szCs w:val="24"/>
      <w:lang w:val="en-US" w:eastAsia="en-US"/>
    </w:rPr>
  </w:style>
  <w:style w:type="character" w:styleId="Link">
    <w:name w:val="Hyperlink"/>
    <w:rsid w:val="00DC14E3"/>
    <w:rPr>
      <w:color w:val="0000FF"/>
      <w:u w:val="single"/>
    </w:rPr>
  </w:style>
  <w:style w:type="character" w:customStyle="1" w:styleId="section">
    <w:name w:val="section"/>
    <w:basedOn w:val="Absatzstandardschriftart"/>
    <w:rsid w:val="00C853DE"/>
  </w:style>
  <w:style w:type="paragraph" w:styleId="Sprechblasentext">
    <w:name w:val="Balloon Text"/>
    <w:basedOn w:val="Standard"/>
    <w:link w:val="SprechblasentextZeichen"/>
    <w:rsid w:val="004C2CEF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rsid w:val="004C2CEF"/>
    <w:rPr>
      <w:rFonts w:ascii="Lucida Grande" w:hAnsi="Lucida Grande"/>
      <w:sz w:val="18"/>
      <w:szCs w:val="18"/>
      <w:lang w:val="en-US" w:eastAsia="en-US"/>
    </w:rPr>
  </w:style>
  <w:style w:type="character" w:styleId="Kommentarzeichen">
    <w:name w:val="annotation reference"/>
    <w:rsid w:val="00A46FA7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A46FA7"/>
    <w:rPr>
      <w:sz w:val="24"/>
    </w:rPr>
  </w:style>
  <w:style w:type="character" w:customStyle="1" w:styleId="KommentartextZeichen">
    <w:name w:val="Kommentartext Zeichen"/>
    <w:link w:val="Kommentartext"/>
    <w:rsid w:val="00A46FA7"/>
    <w:rPr>
      <w:rFonts w:ascii="Helvetica Neue" w:hAnsi="Helvetica Neue"/>
      <w:sz w:val="24"/>
      <w:szCs w:val="24"/>
      <w:lang w:val="en-US" w:eastAsia="en-US"/>
    </w:rPr>
  </w:style>
  <w:style w:type="character" w:styleId="GesichteterLink">
    <w:name w:val="FollowedHyperlink"/>
    <w:basedOn w:val="Absatzstandardschriftart"/>
    <w:rsid w:val="008355F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Standard">
    <w:name w:val="Normal"/>
    <w:qFormat/>
    <w:rsid w:val="00A8185A"/>
    <w:rPr>
      <w:rFonts w:ascii="Helvetica Neue" w:hAnsi="Helvetica Neue"/>
      <w:szCs w:val="24"/>
      <w:lang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reeForm">
    <w:name w:val="Free Form"/>
    <w:rPr>
      <w:rFonts w:ascii="Helvetica" w:eastAsia="ヒラギノ角ゴ Pro W3" w:hAnsi="Helvetica"/>
      <w:color w:val="000000"/>
      <w:sz w:val="24"/>
    </w:rPr>
  </w:style>
  <w:style w:type="paragraph" w:customStyle="1" w:styleId="Body">
    <w:name w:val="Body"/>
    <w:pPr>
      <w:spacing w:after="240"/>
    </w:pPr>
    <w:rPr>
      <w:rFonts w:ascii="Helvetica" w:eastAsia="ヒラギノ角ゴ Pro W3" w:hAnsi="Helvetica"/>
      <w:color w:val="000000"/>
      <w:sz w:val="24"/>
    </w:rPr>
  </w:style>
  <w:style w:type="paragraph" w:styleId="Kopfzeile">
    <w:name w:val="header"/>
    <w:basedOn w:val="Standard"/>
    <w:link w:val="KopfzeileZeichen"/>
    <w:rsid w:val="00F039C3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link w:val="Kopfzeile"/>
    <w:rsid w:val="00F039C3"/>
    <w:rPr>
      <w:sz w:val="24"/>
      <w:szCs w:val="24"/>
      <w:lang w:val="en-US" w:eastAsia="en-US"/>
    </w:rPr>
  </w:style>
  <w:style w:type="paragraph" w:styleId="Fuzeile">
    <w:name w:val="footer"/>
    <w:basedOn w:val="Standard"/>
    <w:link w:val="FuzeileZeichen"/>
    <w:rsid w:val="00F039C3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F039C3"/>
    <w:rPr>
      <w:sz w:val="24"/>
      <w:szCs w:val="24"/>
      <w:lang w:val="en-US" w:eastAsia="en-US"/>
    </w:rPr>
  </w:style>
  <w:style w:type="character" w:styleId="Link">
    <w:name w:val="Hyperlink"/>
    <w:rsid w:val="00DC14E3"/>
    <w:rPr>
      <w:color w:val="0000FF"/>
      <w:u w:val="single"/>
    </w:rPr>
  </w:style>
  <w:style w:type="character" w:customStyle="1" w:styleId="section">
    <w:name w:val="section"/>
    <w:basedOn w:val="Absatzstandardschriftart"/>
    <w:rsid w:val="00C853DE"/>
  </w:style>
  <w:style w:type="paragraph" w:styleId="Sprechblasentext">
    <w:name w:val="Balloon Text"/>
    <w:basedOn w:val="Standard"/>
    <w:link w:val="SprechblasentextZeichen"/>
    <w:rsid w:val="004C2CEF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rsid w:val="004C2CEF"/>
    <w:rPr>
      <w:rFonts w:ascii="Lucida Grande" w:hAnsi="Lucida Grande"/>
      <w:sz w:val="18"/>
      <w:szCs w:val="18"/>
      <w:lang w:val="en-US" w:eastAsia="en-US"/>
    </w:rPr>
  </w:style>
  <w:style w:type="character" w:styleId="Kommentarzeichen">
    <w:name w:val="annotation reference"/>
    <w:rsid w:val="00A46FA7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A46FA7"/>
    <w:rPr>
      <w:sz w:val="24"/>
    </w:rPr>
  </w:style>
  <w:style w:type="character" w:customStyle="1" w:styleId="KommentartextZeichen">
    <w:name w:val="Kommentartext Zeichen"/>
    <w:link w:val="Kommentartext"/>
    <w:rsid w:val="00A46FA7"/>
    <w:rPr>
      <w:rFonts w:ascii="Helvetica Neue" w:hAnsi="Helvetica Neue"/>
      <w:sz w:val="24"/>
      <w:szCs w:val="24"/>
      <w:lang w:val="en-US" w:eastAsia="en-US"/>
    </w:rPr>
  </w:style>
  <w:style w:type="character" w:styleId="GesichteterLink">
    <w:name w:val="FollowedHyperlink"/>
    <w:basedOn w:val="Absatzstandardschriftart"/>
    <w:rsid w:val="008355F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header" Target="header3.xml"/><Relationship Id="rId14" Type="http://schemas.openxmlformats.org/officeDocument/2006/relationships/footer" Target="footer3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b2i.loprex.com" TargetMode="Externa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5D07BB9-83D8-2D42-BC7E-249CC054C4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630</Words>
  <Characters>3973</Characters>
  <Application>Microsoft Macintosh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PnR</Company>
  <LinksUpToDate>false</LinksUpToDate>
  <CharactersWithSpaces>4594</CharactersWithSpaces>
  <SharedDoc>false</SharedDoc>
  <HLinks>
    <vt:vector size="6" baseType="variant">
      <vt:variant>
        <vt:i4>2883656</vt:i4>
      </vt:variant>
      <vt:variant>
        <vt:i4>0</vt:i4>
      </vt:variant>
      <vt:variant>
        <vt:i4>0</vt:i4>
      </vt:variant>
      <vt:variant>
        <vt:i4>5</vt:i4>
      </vt:variant>
      <vt:variant>
        <vt:lpwstr>http://www.meine-energie.de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Uwe Pagel</dc:creator>
  <cp:keywords/>
  <dc:description/>
  <cp:lastModifiedBy>Thomas Seibold</cp:lastModifiedBy>
  <cp:revision>8</cp:revision>
  <cp:lastPrinted>2013-12-11T16:19:00Z</cp:lastPrinted>
  <dcterms:created xsi:type="dcterms:W3CDTF">2014-01-10T12:21:00Z</dcterms:created>
  <dcterms:modified xsi:type="dcterms:W3CDTF">2014-01-13T08:24:00Z</dcterms:modified>
</cp:coreProperties>
</file>