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409" w:rsidRPr="006C44E2" w:rsidRDefault="00574409" w:rsidP="00574409">
      <w:pPr>
        <w:spacing w:line="288" w:lineRule="auto"/>
        <w:rPr>
          <w:rFonts w:ascii="Helvetica" w:hAnsi="Helvetica"/>
          <w:b/>
          <w:color w:val="A6A6A6" w:themeColor="background1" w:themeShade="A6"/>
        </w:rPr>
      </w:pPr>
      <w:r w:rsidRPr="006C44E2">
        <w:rPr>
          <w:rFonts w:ascii="Helvetica" w:hAnsi="Helvetica"/>
          <w:b/>
          <w:color w:val="A6A6A6" w:themeColor="background1" w:themeShade="A6"/>
        </w:rPr>
        <w:t>Medienmitteilung</w:t>
      </w:r>
    </w:p>
    <w:p w:rsidR="00574409" w:rsidRPr="00016C28" w:rsidRDefault="00080A20" w:rsidP="00574409">
      <w:pPr>
        <w:spacing w:line="288" w:lineRule="auto"/>
        <w:rPr>
          <w:rFonts w:ascii="Helvetica" w:hAnsi="Helvetica"/>
          <w:sz w:val="20"/>
          <w:lang w:val="de-CH"/>
        </w:rPr>
      </w:pPr>
      <w:r>
        <w:rPr>
          <w:rFonts w:ascii="Helvetica" w:hAnsi="Helvetica"/>
          <w:sz w:val="20"/>
        </w:rPr>
        <w:t>Sursee, 25.</w:t>
      </w:r>
      <w:r w:rsidR="00574409">
        <w:rPr>
          <w:rFonts w:ascii="Helvetica" w:hAnsi="Helvetica"/>
          <w:sz w:val="20"/>
        </w:rPr>
        <w:t xml:space="preserve"> Februar 2014</w:t>
      </w:r>
    </w:p>
    <w:p w:rsidR="00574409" w:rsidRPr="00CA60D9" w:rsidRDefault="00574409" w:rsidP="00574409">
      <w:pPr>
        <w:spacing w:line="288" w:lineRule="auto"/>
        <w:rPr>
          <w:rFonts w:ascii="Helvetica" w:hAnsi="Helvetica" w:cs="Helvetica"/>
          <w:b/>
          <w:bCs/>
          <w:sz w:val="20"/>
        </w:rPr>
      </w:pPr>
    </w:p>
    <w:p w:rsidR="00574409" w:rsidRDefault="00574409" w:rsidP="00574409">
      <w:pPr>
        <w:spacing w:line="288" w:lineRule="auto"/>
        <w:ind w:right="-992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Schluss mit dem Papierkram bei Baugesuchen</w:t>
      </w:r>
    </w:p>
    <w:p w:rsidR="00574409" w:rsidRPr="00470813" w:rsidRDefault="00574409" w:rsidP="00574409">
      <w:pPr>
        <w:spacing w:line="288" w:lineRule="auto"/>
        <w:ind w:right="-992"/>
        <w:rPr>
          <w:rFonts w:ascii="Helvetica" w:hAnsi="Helvetica" w:cs="Helvetica"/>
          <w:bCs/>
          <w:sz w:val="20"/>
          <w:lang w:val="en-GB"/>
        </w:rPr>
      </w:pPr>
      <w:r w:rsidRPr="00470813">
        <w:rPr>
          <w:rFonts w:ascii="Helvetica" w:hAnsi="Helvetica" w:cs="Helvetica"/>
          <w:bCs/>
          <w:sz w:val="20"/>
          <w:lang w:val="en-GB"/>
        </w:rPr>
        <w:t>Base-Net lanciert neuen E-Government-Dienst Smarx Building</w:t>
      </w:r>
    </w:p>
    <w:p w:rsidR="00574409" w:rsidRPr="00470813" w:rsidRDefault="00574409" w:rsidP="00574409">
      <w:pPr>
        <w:spacing w:line="288" w:lineRule="auto"/>
        <w:rPr>
          <w:rFonts w:ascii="Helvetica" w:hAnsi="Helvetica"/>
          <w:sz w:val="20"/>
          <w:lang w:val="en-GB"/>
        </w:rPr>
      </w:pPr>
    </w:p>
    <w:p w:rsidR="00574409" w:rsidRDefault="00D77D12" w:rsidP="00574409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Das Software-Haus</w:t>
      </w:r>
      <w:r w:rsidR="00574409">
        <w:rPr>
          <w:rFonts w:ascii="Helvetica" w:hAnsi="Helvetica"/>
          <w:b/>
          <w:sz w:val="20"/>
        </w:rPr>
        <w:t xml:space="preserve"> Base-Net Informatik präsentiert einen neuen Service im Bereich E-Government</w:t>
      </w:r>
      <w:proofErr w:type="gramStart"/>
      <w:r w:rsidR="00574409">
        <w:rPr>
          <w:rFonts w:ascii="Helvetica" w:hAnsi="Helvetica"/>
          <w:b/>
          <w:sz w:val="20"/>
        </w:rPr>
        <w:t>: Mit</w:t>
      </w:r>
      <w:proofErr w:type="gramEnd"/>
      <w:r w:rsidR="00574409">
        <w:rPr>
          <w:rFonts w:ascii="Helvetica" w:hAnsi="Helvetica"/>
          <w:b/>
          <w:sz w:val="20"/>
        </w:rPr>
        <w:t xml:space="preserve"> Smarx Building lassen sich Baugesuche online einreichen und die Kommunikation zwischen Gesuchsteller und Verwaltung </w:t>
      </w:r>
      <w:r>
        <w:rPr>
          <w:rFonts w:ascii="Helvetica" w:hAnsi="Helvetica"/>
          <w:b/>
          <w:sz w:val="20"/>
        </w:rPr>
        <w:t>bis zur Vollendung des Projekts</w:t>
      </w:r>
      <w:r>
        <w:rPr>
          <w:rFonts w:ascii="Helvetica" w:hAnsi="Helvetica"/>
          <w:b/>
          <w:sz w:val="20"/>
        </w:rPr>
        <w:t xml:space="preserve"> </w:t>
      </w:r>
      <w:r w:rsidR="00574409">
        <w:rPr>
          <w:rFonts w:ascii="Helvetica" w:hAnsi="Helvetica"/>
          <w:b/>
          <w:sz w:val="20"/>
        </w:rPr>
        <w:t>vollständig medienumbruchfrei</w:t>
      </w:r>
      <w:r w:rsidR="00574409">
        <w:rPr>
          <w:rFonts w:ascii="Helvetica" w:hAnsi="Helvetica"/>
          <w:b/>
          <w:sz w:val="20"/>
        </w:rPr>
        <w:t xml:space="preserve"> </w:t>
      </w:r>
      <w:r w:rsidR="00574409">
        <w:rPr>
          <w:rFonts w:ascii="Helvetica" w:hAnsi="Helvetica"/>
          <w:b/>
          <w:sz w:val="20"/>
        </w:rPr>
        <w:t xml:space="preserve">elektronisch abwickeln. Die Software wird dazu zwischen </w:t>
      </w:r>
      <w:r w:rsidR="00574409">
        <w:rPr>
          <w:rFonts w:ascii="Helvetica" w:hAnsi="Helvetica"/>
          <w:b/>
          <w:sz w:val="20"/>
        </w:rPr>
        <w:t>Gemeindeportale</w:t>
      </w:r>
      <w:r w:rsidR="00574409">
        <w:rPr>
          <w:rFonts w:ascii="Helvetica" w:hAnsi="Helvetica"/>
          <w:b/>
          <w:sz w:val="20"/>
        </w:rPr>
        <w:t>n</w:t>
      </w:r>
      <w:r w:rsidR="00574409">
        <w:rPr>
          <w:rFonts w:ascii="Helvetica" w:hAnsi="Helvetica"/>
          <w:b/>
          <w:sz w:val="20"/>
        </w:rPr>
        <w:t xml:space="preserve"> </w:t>
      </w:r>
      <w:r w:rsidR="00574409">
        <w:rPr>
          <w:rFonts w:ascii="Helvetica" w:hAnsi="Helvetica"/>
          <w:b/>
          <w:sz w:val="20"/>
        </w:rPr>
        <w:t xml:space="preserve">und </w:t>
      </w:r>
      <w:r w:rsidR="00574409">
        <w:rPr>
          <w:rFonts w:ascii="Helvetica" w:hAnsi="Helvetica"/>
          <w:b/>
          <w:sz w:val="20"/>
        </w:rPr>
        <w:t>Facha</w:t>
      </w:r>
      <w:r w:rsidR="00574409">
        <w:rPr>
          <w:rFonts w:ascii="Helvetica" w:hAnsi="Helvetica"/>
          <w:b/>
          <w:sz w:val="20"/>
        </w:rPr>
        <w:t>n</w:t>
      </w:r>
      <w:r w:rsidR="00574409">
        <w:rPr>
          <w:rFonts w:ascii="Helvetica" w:hAnsi="Helvetica"/>
          <w:b/>
          <w:sz w:val="20"/>
        </w:rPr>
        <w:t>wendung</w:t>
      </w:r>
      <w:r w:rsidR="00574409">
        <w:rPr>
          <w:rFonts w:ascii="Helvetica" w:hAnsi="Helvetica"/>
          <w:b/>
          <w:sz w:val="20"/>
        </w:rPr>
        <w:t>en</w:t>
      </w:r>
      <w:r w:rsidR="00574409">
        <w:rPr>
          <w:rFonts w:ascii="Helvetica" w:hAnsi="Helvetica"/>
          <w:b/>
          <w:sz w:val="20"/>
        </w:rPr>
        <w:t xml:space="preserve"> der </w:t>
      </w:r>
      <w:r w:rsidR="00574409">
        <w:rPr>
          <w:rFonts w:ascii="Helvetica" w:hAnsi="Helvetica"/>
          <w:b/>
          <w:sz w:val="20"/>
        </w:rPr>
        <w:t>Bauv</w:t>
      </w:r>
      <w:r w:rsidR="00574409">
        <w:rPr>
          <w:rFonts w:ascii="Helvetica" w:hAnsi="Helvetica"/>
          <w:b/>
          <w:sz w:val="20"/>
        </w:rPr>
        <w:t>erwaltung</w:t>
      </w:r>
      <w:r w:rsidR="00574409">
        <w:rPr>
          <w:rFonts w:ascii="Helvetica" w:hAnsi="Helvetica"/>
          <w:b/>
          <w:sz w:val="20"/>
        </w:rPr>
        <w:t>en</w:t>
      </w:r>
      <w:r w:rsidR="00574409">
        <w:rPr>
          <w:rFonts w:ascii="Helvetica" w:hAnsi="Helvetica"/>
          <w:b/>
          <w:sz w:val="20"/>
        </w:rPr>
        <w:t xml:space="preserve"> als Cloud-Dienst </w:t>
      </w:r>
      <w:r w:rsidR="00574409">
        <w:rPr>
          <w:rFonts w:ascii="Helvetica" w:hAnsi="Helvetica"/>
          <w:b/>
          <w:sz w:val="20"/>
        </w:rPr>
        <w:t>betrieben.</w:t>
      </w:r>
      <w:r w:rsidR="00574409">
        <w:rPr>
          <w:rFonts w:ascii="Helvetica" w:hAnsi="Helvetica"/>
          <w:b/>
          <w:sz w:val="20"/>
        </w:rPr>
        <w:t xml:space="preserve"> </w:t>
      </w:r>
      <w:r w:rsidR="00574409">
        <w:rPr>
          <w:rFonts w:ascii="Helvetica" w:hAnsi="Helvetica"/>
          <w:b/>
          <w:sz w:val="20"/>
        </w:rPr>
        <w:t>Dank</w:t>
      </w:r>
      <w:r w:rsidR="00574409">
        <w:rPr>
          <w:rFonts w:ascii="Helvetica" w:hAnsi="Helvetica"/>
          <w:b/>
          <w:sz w:val="20"/>
        </w:rPr>
        <w:t xml:space="preserve"> einer auf eCH-Standards basierenden Schnittstelle</w:t>
      </w:r>
      <w:r w:rsidR="00574409">
        <w:rPr>
          <w:rFonts w:ascii="Helvetica" w:hAnsi="Helvetica"/>
          <w:b/>
          <w:sz w:val="20"/>
        </w:rPr>
        <w:t xml:space="preserve"> </w:t>
      </w:r>
      <w:r>
        <w:rPr>
          <w:rFonts w:ascii="Helvetica" w:hAnsi="Helvetica"/>
          <w:b/>
          <w:sz w:val="20"/>
        </w:rPr>
        <w:t>gelangt dabei</w:t>
      </w:r>
      <w:r w:rsidR="00574409">
        <w:rPr>
          <w:rFonts w:ascii="Helvetica" w:hAnsi="Helvetica"/>
          <w:b/>
          <w:sz w:val="20"/>
        </w:rPr>
        <w:t xml:space="preserve"> der Dienst</w:t>
      </w:r>
      <w:r w:rsidR="00574409">
        <w:rPr>
          <w:rFonts w:ascii="Helvetica" w:hAnsi="Helvetica"/>
          <w:b/>
          <w:sz w:val="20"/>
        </w:rPr>
        <w:t xml:space="preserve"> unabhängig von der Art der Fachapplikation zur Anwendung. „Die Entkoppelung des Services von</w:t>
      </w:r>
      <w:r w:rsidR="00574409">
        <w:rPr>
          <w:rFonts w:ascii="Helvetica" w:hAnsi="Helvetica"/>
          <w:b/>
          <w:sz w:val="20"/>
        </w:rPr>
        <w:t xml:space="preserve"> Portalen sowie</w:t>
      </w:r>
      <w:r w:rsidR="00574409">
        <w:rPr>
          <w:rFonts w:ascii="Helvetica" w:hAnsi="Helvetica"/>
          <w:b/>
          <w:sz w:val="20"/>
        </w:rPr>
        <w:t xml:space="preserve"> den einzelnen Fachapplikationen macht nicht nur die vollständige Integration </w:t>
      </w:r>
      <w:r w:rsidR="00574409">
        <w:rPr>
          <w:rFonts w:ascii="Helvetica" w:hAnsi="Helvetica"/>
          <w:b/>
          <w:sz w:val="20"/>
        </w:rPr>
        <w:t>in die</w:t>
      </w:r>
      <w:r w:rsidR="00574409">
        <w:rPr>
          <w:rFonts w:ascii="Helvetica" w:hAnsi="Helvetica"/>
          <w:b/>
          <w:sz w:val="20"/>
        </w:rPr>
        <w:t xml:space="preserve"> Verwaltungsprozesse möglich, sie erlaubt es auch, die Lösung als zentralen Dienst </w:t>
      </w:r>
      <w:r w:rsidR="00574409">
        <w:rPr>
          <w:rFonts w:ascii="Helvetica" w:hAnsi="Helvetica"/>
          <w:b/>
          <w:sz w:val="20"/>
        </w:rPr>
        <w:t xml:space="preserve">flächendeckend </w:t>
      </w:r>
      <w:r w:rsidR="00574409">
        <w:rPr>
          <w:rFonts w:ascii="Helvetica" w:hAnsi="Helvetica"/>
          <w:b/>
          <w:sz w:val="20"/>
        </w:rPr>
        <w:t>anzubieten</w:t>
      </w:r>
      <w:r w:rsidR="00574409">
        <w:rPr>
          <w:rFonts w:ascii="Helvetica" w:hAnsi="Helvetica"/>
          <w:b/>
          <w:sz w:val="20"/>
        </w:rPr>
        <w:t>. So kö</w:t>
      </w:r>
      <w:r w:rsidR="00574409">
        <w:rPr>
          <w:rFonts w:ascii="Helvetica" w:hAnsi="Helvetica"/>
          <w:b/>
          <w:sz w:val="20"/>
        </w:rPr>
        <w:t>n</w:t>
      </w:r>
      <w:r w:rsidR="00574409">
        <w:rPr>
          <w:rFonts w:ascii="Helvetica" w:hAnsi="Helvetica"/>
          <w:b/>
          <w:sz w:val="20"/>
        </w:rPr>
        <w:t>nen Silostrukturen überwunden werden und alle</w:t>
      </w:r>
      <w:r w:rsidR="00574409">
        <w:rPr>
          <w:rFonts w:ascii="Helvetica" w:hAnsi="Helvetica"/>
          <w:b/>
          <w:sz w:val="20"/>
        </w:rPr>
        <w:t xml:space="preserve"> Verwaltungen</w:t>
      </w:r>
      <w:r w:rsidR="00574409">
        <w:rPr>
          <w:rFonts w:ascii="Helvetica" w:hAnsi="Helvetica"/>
          <w:b/>
          <w:sz w:val="20"/>
        </w:rPr>
        <w:t>,</w:t>
      </w:r>
      <w:r>
        <w:rPr>
          <w:rFonts w:ascii="Helvetica" w:hAnsi="Helvetica"/>
          <w:b/>
          <w:sz w:val="20"/>
        </w:rPr>
        <w:t xml:space="preserve"> vorallem aber auch die Gesuhsteller, </w:t>
      </w:r>
      <w:r w:rsidR="00574409">
        <w:rPr>
          <w:rFonts w:ascii="Helvetica" w:hAnsi="Helvetica"/>
          <w:b/>
          <w:sz w:val="20"/>
        </w:rPr>
        <w:t>profitieren</w:t>
      </w:r>
      <w:r w:rsidR="00574409">
        <w:rPr>
          <w:rFonts w:ascii="Helvetica" w:hAnsi="Helvetica"/>
          <w:b/>
          <w:sz w:val="20"/>
        </w:rPr>
        <w:t xml:space="preserve"> davon</w:t>
      </w:r>
      <w:r w:rsidR="00574409">
        <w:rPr>
          <w:rFonts w:ascii="Helvetica" w:hAnsi="Helvetica"/>
          <w:b/>
          <w:sz w:val="20"/>
        </w:rPr>
        <w:t>“, sagt Sandro Ferrarini, verantwortlicher Produktmanager bei Base-Net. Bauherren, Planer</w:t>
      </w:r>
      <w:r w:rsidR="00574409">
        <w:rPr>
          <w:rFonts w:ascii="Helvetica" w:hAnsi="Helvetica"/>
          <w:b/>
          <w:sz w:val="20"/>
        </w:rPr>
        <w:t xml:space="preserve"> und</w:t>
      </w:r>
      <w:r w:rsidR="00574409">
        <w:rPr>
          <w:rFonts w:ascii="Helvetica" w:hAnsi="Helvetica"/>
          <w:b/>
          <w:sz w:val="20"/>
        </w:rPr>
        <w:t xml:space="preserve"> Architekten </w:t>
      </w:r>
      <w:r w:rsidR="00574409">
        <w:rPr>
          <w:rFonts w:ascii="Helvetica" w:hAnsi="Helvetica"/>
          <w:b/>
          <w:sz w:val="20"/>
        </w:rPr>
        <w:t>erhalten</w:t>
      </w:r>
      <w:r w:rsidR="00574409">
        <w:rPr>
          <w:rFonts w:ascii="Helvetica" w:hAnsi="Helvetica"/>
          <w:b/>
          <w:sz w:val="20"/>
        </w:rPr>
        <w:t xml:space="preserve"> mit Smarx</w:t>
      </w:r>
      <w:r w:rsidR="00574409">
        <w:rPr>
          <w:rFonts w:ascii="Helvetica" w:hAnsi="Helvetica"/>
          <w:b/>
          <w:sz w:val="20"/>
        </w:rPr>
        <w:t xml:space="preserve"> Building einen</w:t>
      </w:r>
      <w:r w:rsidR="00574409">
        <w:rPr>
          <w:rFonts w:ascii="Helvetica" w:hAnsi="Helvetica"/>
          <w:b/>
          <w:sz w:val="20"/>
        </w:rPr>
        <w:t xml:space="preserve"> Service</w:t>
      </w:r>
      <w:r w:rsidR="00574409">
        <w:rPr>
          <w:rFonts w:ascii="Helvetica" w:hAnsi="Helvetica"/>
          <w:b/>
          <w:sz w:val="20"/>
        </w:rPr>
        <w:t>,</w:t>
      </w:r>
      <w:r w:rsidR="00574409">
        <w:rPr>
          <w:rFonts w:ascii="Helvetica" w:hAnsi="Helvetica"/>
          <w:b/>
          <w:sz w:val="20"/>
        </w:rPr>
        <w:t xml:space="preserve"> der</w:t>
      </w:r>
      <w:r w:rsidR="00574409">
        <w:rPr>
          <w:rFonts w:ascii="Helvetica" w:hAnsi="Helvetica"/>
          <w:b/>
          <w:sz w:val="20"/>
        </w:rPr>
        <w:t xml:space="preserve"> die gesamte benöti</w:t>
      </w:r>
      <w:r w:rsidR="00574409">
        <w:rPr>
          <w:rFonts w:ascii="Helvetica" w:hAnsi="Helvetica"/>
          <w:b/>
          <w:sz w:val="20"/>
        </w:rPr>
        <w:t>g</w:t>
      </w:r>
      <w:r w:rsidR="00574409">
        <w:rPr>
          <w:rFonts w:ascii="Helvetica" w:hAnsi="Helvetica"/>
          <w:b/>
          <w:sz w:val="20"/>
        </w:rPr>
        <w:t>te Funktionalität</w:t>
      </w:r>
      <w:r w:rsidR="00574409">
        <w:rPr>
          <w:rFonts w:ascii="Helvetica" w:hAnsi="Helvetica"/>
          <w:b/>
          <w:sz w:val="20"/>
        </w:rPr>
        <w:t xml:space="preserve"> zur Verfügung stellt</w:t>
      </w:r>
      <w:r w:rsidR="00574409">
        <w:rPr>
          <w:rFonts w:ascii="Helvetica" w:hAnsi="Helvetica"/>
          <w:b/>
          <w:sz w:val="20"/>
        </w:rPr>
        <w:t xml:space="preserve"> und können zu jedem Zeitpunkt den Ve</w:t>
      </w:r>
      <w:r w:rsidR="00574409">
        <w:rPr>
          <w:rFonts w:ascii="Helvetica" w:hAnsi="Helvetica"/>
          <w:b/>
          <w:sz w:val="20"/>
        </w:rPr>
        <w:t>r</w:t>
      </w:r>
      <w:r w:rsidR="00574409">
        <w:rPr>
          <w:rFonts w:ascii="Helvetica" w:hAnsi="Helvetica"/>
          <w:b/>
          <w:sz w:val="20"/>
        </w:rPr>
        <w:t>lauf und aktuellen Stand des Verfahrens nachverfolgen.</w:t>
      </w:r>
    </w:p>
    <w:p w:rsidR="00574409" w:rsidRDefault="00574409" w:rsidP="00574409">
      <w:pPr>
        <w:spacing w:line="288" w:lineRule="auto"/>
        <w:rPr>
          <w:rFonts w:ascii="Helvetica" w:hAnsi="Helvetica"/>
          <w:sz w:val="20"/>
        </w:rPr>
      </w:pPr>
    </w:p>
    <w:p w:rsidR="00574409" w:rsidRPr="00D31EB9" w:rsidRDefault="00574409" w:rsidP="00574409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Der in Graubünden pilotierte Service wird </w:t>
      </w:r>
      <w:r>
        <w:rPr>
          <w:rFonts w:ascii="Helvetica" w:hAnsi="Helvetica"/>
          <w:sz w:val="20"/>
        </w:rPr>
        <w:t xml:space="preserve"> in diesem Jahr in einer neuen Version im Kanton Fribourg und St. Gallen den Betrieb aufnehmen. </w:t>
      </w:r>
      <w:r>
        <w:rPr>
          <w:rFonts w:ascii="Helvetica" w:hAnsi="Helvetica"/>
          <w:sz w:val="20"/>
        </w:rPr>
        <w:t>„Die sehr heterogene Pr</w:t>
      </w:r>
      <w:r>
        <w:rPr>
          <w:rFonts w:ascii="Helvetica" w:hAnsi="Helvetica"/>
          <w:sz w:val="20"/>
        </w:rPr>
        <w:t>o</w:t>
      </w:r>
      <w:r>
        <w:rPr>
          <w:rFonts w:ascii="Helvetica" w:hAnsi="Helvetica"/>
          <w:sz w:val="20"/>
        </w:rPr>
        <w:t>zess</w:t>
      </w:r>
      <w:r>
        <w:rPr>
          <w:rFonts w:ascii="Helvetica" w:hAnsi="Helvetica"/>
          <w:sz w:val="20"/>
        </w:rPr>
        <w:t>- und IT-Landschaft</w:t>
      </w:r>
      <w:r>
        <w:rPr>
          <w:rFonts w:ascii="Helvetica" w:hAnsi="Helvetica"/>
          <w:sz w:val="20"/>
        </w:rPr>
        <w:t xml:space="preserve"> in den Gemeinden</w:t>
      </w:r>
      <w:r>
        <w:rPr>
          <w:rFonts w:ascii="Helvetica" w:hAnsi="Helvetica"/>
          <w:sz w:val="20"/>
        </w:rPr>
        <w:t xml:space="preserve"> und Kantonen</w:t>
      </w:r>
      <w:r>
        <w:rPr>
          <w:rFonts w:ascii="Helvetica" w:hAnsi="Helvetica"/>
          <w:sz w:val="20"/>
        </w:rPr>
        <w:t xml:space="preserve"> erschwert die Ha</w:t>
      </w:r>
      <w:r>
        <w:rPr>
          <w:rFonts w:ascii="Helvetica" w:hAnsi="Helvetica"/>
          <w:sz w:val="20"/>
        </w:rPr>
        <w:t>r</w:t>
      </w:r>
      <w:r>
        <w:rPr>
          <w:rFonts w:ascii="Helvetica" w:hAnsi="Helvetica"/>
          <w:sz w:val="20"/>
        </w:rPr>
        <w:t>monisierung der Abläufe und die Entwicklung hin zu einer papierlosen Verwaltung. Mit unserem Shared-Services-Ansatz legen wir deshalb bewusst den Fokus auf e</w:t>
      </w:r>
      <w:r>
        <w:rPr>
          <w:rFonts w:ascii="Helvetica" w:hAnsi="Helvetica"/>
          <w:sz w:val="20"/>
        </w:rPr>
        <w:t>i</w:t>
      </w:r>
      <w:r>
        <w:rPr>
          <w:rFonts w:ascii="Helvetica" w:hAnsi="Helvetica"/>
          <w:sz w:val="20"/>
        </w:rPr>
        <w:t>nen von Fachanwendungen</w:t>
      </w:r>
      <w:r>
        <w:rPr>
          <w:rFonts w:ascii="Helvetica" w:hAnsi="Helvetica"/>
          <w:sz w:val="20"/>
        </w:rPr>
        <w:t xml:space="preserve"> und Portalen</w:t>
      </w:r>
      <w:r>
        <w:rPr>
          <w:rFonts w:ascii="Helvetica" w:hAnsi="Helvetica"/>
          <w:sz w:val="20"/>
        </w:rPr>
        <w:t xml:space="preserve"> unabhängigen Dienst, bei dem nicht jede Gemeinde</w:t>
      </w:r>
      <w:r>
        <w:rPr>
          <w:rFonts w:ascii="Helvetica" w:hAnsi="Helvetica"/>
          <w:sz w:val="20"/>
        </w:rPr>
        <w:t xml:space="preserve"> oder jeder Kanton</w:t>
      </w:r>
      <w:r>
        <w:rPr>
          <w:rFonts w:ascii="Helvetica" w:hAnsi="Helvetica"/>
          <w:sz w:val="20"/>
        </w:rPr>
        <w:t xml:space="preserve"> das Rad neu erfinden muss“, so Ferrarini. Dabei en</w:t>
      </w:r>
      <w:r>
        <w:rPr>
          <w:rFonts w:ascii="Helvetica" w:hAnsi="Helvetica"/>
          <w:sz w:val="20"/>
        </w:rPr>
        <w:t>t</w:t>
      </w:r>
      <w:r>
        <w:rPr>
          <w:rFonts w:ascii="Helvetica" w:hAnsi="Helvetica"/>
          <w:sz w:val="20"/>
        </w:rPr>
        <w:t>stehe indes keinerlei Zwang für die Verwaltungen. „</w:t>
      </w:r>
      <w:r>
        <w:rPr>
          <w:rFonts w:ascii="Helvetica" w:hAnsi="Helvetica"/>
          <w:sz w:val="20"/>
        </w:rPr>
        <w:t>H</w:t>
      </w:r>
      <w:r>
        <w:rPr>
          <w:rFonts w:ascii="Helvetica" w:hAnsi="Helvetica"/>
          <w:sz w:val="20"/>
        </w:rPr>
        <w:t xml:space="preserve">armonisierte </w:t>
      </w:r>
      <w:r>
        <w:rPr>
          <w:rFonts w:ascii="Helvetica" w:hAnsi="Helvetica"/>
          <w:sz w:val="20"/>
        </w:rPr>
        <w:t>und kundenorie</w:t>
      </w:r>
      <w:r>
        <w:rPr>
          <w:rFonts w:ascii="Helvetica" w:hAnsi="Helvetica"/>
          <w:sz w:val="20"/>
        </w:rPr>
        <w:t>n</w:t>
      </w:r>
      <w:r>
        <w:rPr>
          <w:rFonts w:ascii="Helvetica" w:hAnsi="Helvetica"/>
          <w:sz w:val="20"/>
        </w:rPr>
        <w:t>tierte Dienstleistung</w:t>
      </w:r>
      <w:r>
        <w:rPr>
          <w:rFonts w:ascii="Helvetica" w:hAnsi="Helvetica"/>
          <w:sz w:val="20"/>
        </w:rPr>
        <w:t xml:space="preserve">en im Bauwesen und in Zukunft auch in anderen Bereichen sind </w:t>
      </w:r>
      <w:r>
        <w:rPr>
          <w:rFonts w:ascii="Helvetica" w:hAnsi="Helvetica"/>
          <w:sz w:val="20"/>
        </w:rPr>
        <w:t xml:space="preserve"> das gemeinsame Ziel“</w:t>
      </w:r>
      <w:proofErr w:type="gramStart"/>
      <w:r>
        <w:rPr>
          <w:rFonts w:ascii="Helvetica" w:hAnsi="Helvetica"/>
          <w:sz w:val="20"/>
        </w:rPr>
        <w:t>, so</w:t>
      </w:r>
      <w:proofErr w:type="gramEnd"/>
      <w:r>
        <w:rPr>
          <w:rFonts w:ascii="Helvetica" w:hAnsi="Helvetica"/>
          <w:sz w:val="20"/>
        </w:rPr>
        <w:t xml:space="preserve"> Ferrarini. Base-Net informiert zum ersten Mal ausführlich über Smarx Building gemeinsam mit dem Technologiepartner Soreco am Swiss eGovernment Forum am 4.-5. März 2014 in Bern.</w:t>
      </w:r>
    </w:p>
    <w:tbl>
      <w:tblPr>
        <w:tblW w:w="6946" w:type="dxa"/>
        <w:tblInd w:w="108" w:type="dxa"/>
        <w:tblLayout w:type="fixed"/>
        <w:tblLook w:val="00A0"/>
      </w:tblPr>
      <w:tblGrid>
        <w:gridCol w:w="1985"/>
        <w:gridCol w:w="4961"/>
      </w:tblGrid>
      <w:tr w:rsidR="00574409" w:rsidRPr="006A04E2">
        <w:trPr>
          <w:trHeight w:val="2521"/>
        </w:trPr>
        <w:tc>
          <w:tcPr>
            <w:tcW w:w="1985" w:type="dxa"/>
          </w:tcPr>
          <w:p w:rsidR="00574409" w:rsidRPr="00FE560E" w:rsidRDefault="00574409" w:rsidP="00D45F9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17600" cy="1606550"/>
                  <wp:effectExtent l="25400" t="0" r="0" b="0"/>
                  <wp:docPr id="10" name="Bild 2" descr=":::fe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::fe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600" cy="1606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574409" w:rsidRPr="00FE560E" w:rsidRDefault="00574409" w:rsidP="00D45F9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574409" w:rsidRPr="00FE560E" w:rsidRDefault="00574409" w:rsidP="00D45F9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574409" w:rsidRDefault="00574409" w:rsidP="00D45F9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574409" w:rsidRDefault="00574409" w:rsidP="00D45F9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574409" w:rsidRDefault="00574409" w:rsidP="00D45F9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574409" w:rsidRDefault="00574409" w:rsidP="00D45F9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574409" w:rsidRPr="00245E51" w:rsidRDefault="00574409" w:rsidP="00D45F9B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574409" w:rsidRPr="00245E51" w:rsidRDefault="00574409" w:rsidP="00BF11EC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  <w:r w:rsidRPr="00245E51">
              <w:rPr>
                <w:rFonts w:ascii="Helvetica" w:eastAsia="Times New Roman" w:hAnsi="Helvetica"/>
                <w:b/>
                <w:sz w:val="16"/>
              </w:rPr>
              <w:t xml:space="preserve">Sandro Ferrarini, </w:t>
            </w:r>
            <w:r>
              <w:rPr>
                <w:rFonts w:ascii="Helvetica" w:eastAsia="Times New Roman" w:hAnsi="Helvetica"/>
                <w:b/>
                <w:sz w:val="16"/>
              </w:rPr>
              <w:t>v</w:t>
            </w:r>
            <w:r w:rsidRPr="00245E51">
              <w:rPr>
                <w:rFonts w:ascii="Helvetica" w:eastAsia="Times New Roman" w:hAnsi="Helvetica"/>
                <w:b/>
                <w:sz w:val="16"/>
              </w:rPr>
              <w:t>erantwortlicher</w:t>
            </w:r>
            <w:r>
              <w:rPr>
                <w:rFonts w:ascii="Helvetica" w:eastAsia="Times New Roman" w:hAnsi="Helvetica"/>
                <w:b/>
                <w:sz w:val="16"/>
              </w:rPr>
              <w:t xml:space="preserve"> Produktmanager</w:t>
            </w:r>
            <w:r w:rsidRPr="00245E51">
              <w:rPr>
                <w:rFonts w:ascii="Helvetica" w:eastAsia="Times New Roman" w:hAnsi="Helvetica"/>
                <w:b/>
                <w:sz w:val="16"/>
              </w:rPr>
              <w:t xml:space="preserve"> Base-Net</w:t>
            </w:r>
            <w:r>
              <w:rPr>
                <w:rFonts w:ascii="Helvetica" w:eastAsia="Times New Roman" w:hAnsi="Helvetica"/>
                <w:b/>
                <w:sz w:val="16"/>
              </w:rPr>
              <w:t xml:space="preserve"> Informatik </w:t>
            </w:r>
          </w:p>
        </w:tc>
      </w:tr>
    </w:tbl>
    <w:p w:rsidR="00574409" w:rsidRDefault="00574409" w:rsidP="00574409">
      <w:pPr>
        <w:spacing w:line="288" w:lineRule="auto"/>
        <w:rPr>
          <w:rFonts w:ascii="Helvetica" w:eastAsia="Times New Roman" w:hAnsi="Helvetica"/>
          <w:sz w:val="16"/>
        </w:rPr>
      </w:pPr>
    </w:p>
    <w:p w:rsidR="00574409" w:rsidRPr="002F3384" w:rsidRDefault="00574409" w:rsidP="00574409">
      <w:pPr>
        <w:spacing w:line="288" w:lineRule="auto"/>
        <w:rPr>
          <w:rFonts w:ascii="Helvetica" w:eastAsia="Times New Roman" w:hAnsi="Helvetica"/>
          <w:sz w:val="16"/>
        </w:rPr>
      </w:pPr>
      <w:r>
        <w:rPr>
          <w:rFonts w:ascii="Helvetica" w:eastAsia="Times New Roman" w:hAnsi="Helvetica"/>
          <w:sz w:val="16"/>
        </w:rPr>
        <w:t>Das hochaufgelöste</w:t>
      </w:r>
      <w:r w:rsidRPr="006A04E2">
        <w:rPr>
          <w:rFonts w:ascii="Helvetica" w:eastAsia="Times New Roman" w:hAnsi="Helvetica"/>
          <w:sz w:val="16"/>
        </w:rPr>
        <w:t xml:space="preserve"> unter </w:t>
      </w:r>
      <w:hyperlink r:id="rId5" w:history="1">
        <w:r w:rsidRPr="006A04E2">
          <w:rPr>
            <w:rFonts w:ascii="Helvetica" w:eastAsia="Times New Roman" w:hAnsi="Helvetica"/>
            <w:sz w:val="16"/>
          </w:rPr>
          <w:t>www.press-n-relations.ch</w:t>
        </w:r>
      </w:hyperlink>
      <w:r>
        <w:rPr>
          <w:rFonts w:ascii="Helvetica" w:eastAsia="Times New Roman" w:hAnsi="Helvetica"/>
          <w:sz w:val="16"/>
        </w:rPr>
        <w:t xml:space="preserve"> zum Download bereit</w:t>
      </w:r>
      <w:r w:rsidRPr="006A04E2">
        <w:rPr>
          <w:rFonts w:ascii="Helvetica" w:eastAsia="Times New Roman" w:hAnsi="Helvetica"/>
          <w:sz w:val="16"/>
        </w:rPr>
        <w:t xml:space="preserve"> (im Anhang zum dort veröffen</w:t>
      </w:r>
      <w:r w:rsidRPr="006A04E2">
        <w:rPr>
          <w:rFonts w:ascii="Helvetica" w:eastAsia="Times New Roman" w:hAnsi="Helvetica"/>
          <w:sz w:val="16"/>
        </w:rPr>
        <w:t>t</w:t>
      </w:r>
      <w:r w:rsidRPr="006A04E2">
        <w:rPr>
          <w:rFonts w:ascii="Helvetica" w:eastAsia="Times New Roman" w:hAnsi="Helvetica"/>
          <w:sz w:val="16"/>
        </w:rPr>
        <w:t>lichten Text)</w:t>
      </w:r>
      <w:r>
        <w:rPr>
          <w:rFonts w:ascii="Helvetica" w:eastAsia="Times New Roman" w:hAnsi="Helvetica"/>
          <w:sz w:val="16"/>
        </w:rPr>
        <w:t>.</w:t>
      </w:r>
    </w:p>
    <w:tbl>
      <w:tblPr>
        <w:tblW w:w="914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748"/>
        <w:gridCol w:w="4394"/>
      </w:tblGrid>
      <w:tr w:rsidR="00574409">
        <w:tc>
          <w:tcPr>
            <w:tcW w:w="4748" w:type="dxa"/>
          </w:tcPr>
          <w:p w:rsidR="00574409" w:rsidRPr="00ED28D0" w:rsidRDefault="00574409" w:rsidP="00D45F9B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>
              <w:rPr>
                <w:rFonts w:ascii="Helvetica" w:eastAsia="Times New Roman" w:hAnsi="Helvetica"/>
                <w:sz w:val="20"/>
              </w:rPr>
              <w:br w:type="page"/>
            </w:r>
            <w:r w:rsidRPr="00586F07">
              <w:rPr>
                <w:rFonts w:ascii="Helvetica" w:eastAsia="Times New Roman" w:hAnsi="Helvetica"/>
                <w:b/>
                <w:sz w:val="16"/>
              </w:rPr>
              <w:t>We</w:t>
            </w:r>
            <w:r w:rsidRPr="00ED28D0">
              <w:rPr>
                <w:rFonts w:ascii="Helvetica" w:eastAsia="Times New Roman" w:hAnsi="Helvetica"/>
                <w:b/>
                <w:sz w:val="16"/>
              </w:rPr>
              <w:t>itere Informationen:</w:t>
            </w:r>
          </w:p>
          <w:p w:rsidR="00574409" w:rsidRPr="00ED28D0" w:rsidRDefault="00574409" w:rsidP="00D45F9B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Base-Net Informatik AG – Sandro Ferrarini</w:t>
            </w:r>
          </w:p>
          <w:p w:rsidR="00574409" w:rsidRPr="00ED28D0" w:rsidRDefault="00574409" w:rsidP="00D45F9B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 xml:space="preserve">Wassergrabe 14 – 6210 Sursee </w:t>
            </w:r>
          </w:p>
          <w:p w:rsidR="00574409" w:rsidRPr="00ED28D0" w:rsidRDefault="00574409" w:rsidP="00D45F9B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Tel. : +41 41</w:t>
            </w:r>
            <w:r w:rsidRPr="00ED28D0">
              <w:rPr>
                <w:rFonts w:ascii="Helvetica" w:eastAsia="Times New Roman" w:hAnsi="Helvetica"/>
                <w:sz w:val="16"/>
              </w:rPr>
              <w:t xml:space="preserve"> </w:t>
            </w:r>
            <w:r>
              <w:rPr>
                <w:rFonts w:ascii="Helvetica" w:eastAsia="Times New Roman" w:hAnsi="Helvetica"/>
                <w:sz w:val="16"/>
              </w:rPr>
              <w:t>925</w:t>
            </w:r>
            <w:r w:rsidRPr="00ED28D0">
              <w:rPr>
                <w:rFonts w:ascii="Helvetica" w:eastAsia="Times New Roman" w:hAnsi="Helvetica"/>
                <w:sz w:val="16"/>
              </w:rPr>
              <w:t xml:space="preserve"> </w:t>
            </w:r>
            <w:r>
              <w:rPr>
                <w:rFonts w:ascii="Helvetica" w:eastAsia="Times New Roman" w:hAnsi="Helvetica"/>
                <w:sz w:val="16"/>
              </w:rPr>
              <w:t>73 25</w:t>
            </w:r>
            <w:r w:rsidRPr="00ED28D0">
              <w:rPr>
                <w:rFonts w:ascii="Helvetica" w:eastAsia="Times New Roman" w:hAnsi="Helvetica"/>
                <w:sz w:val="16"/>
              </w:rPr>
              <w:t xml:space="preserve">– Fax: +41 </w:t>
            </w:r>
            <w:r>
              <w:rPr>
                <w:rFonts w:ascii="Helvetica" w:eastAsia="Times New Roman" w:hAnsi="Helvetica"/>
                <w:sz w:val="16"/>
              </w:rPr>
              <w:t>41 925 73 26</w:t>
            </w:r>
          </w:p>
          <w:p w:rsidR="00574409" w:rsidRPr="00807601" w:rsidRDefault="00574409" w:rsidP="00807601">
            <w:pPr>
              <w:widowControl w:val="0"/>
              <w:adjustRightInd w:val="0"/>
              <w:spacing w:line="288" w:lineRule="auto"/>
            </w:pPr>
            <w:r>
              <w:rPr>
                <w:rFonts w:ascii="Helvetica" w:eastAsia="Times New Roman" w:hAnsi="Helvetica"/>
                <w:sz w:val="16"/>
              </w:rPr>
              <w:t xml:space="preserve">sandro.ferrarini@basenet.ch </w:t>
            </w:r>
            <w:r w:rsidRPr="00ED28D0">
              <w:rPr>
                <w:rFonts w:ascii="Helvetica" w:eastAsia="Times New Roman" w:hAnsi="Helvetica"/>
                <w:sz w:val="16"/>
              </w:rPr>
              <w:t xml:space="preserve"> –</w:t>
            </w:r>
            <w:r>
              <w:rPr>
                <w:rFonts w:ascii="Helvetica" w:eastAsia="Times New Roman" w:hAnsi="Helvetica"/>
                <w:sz w:val="16"/>
              </w:rPr>
              <w:t xml:space="preserve"> www.basenet.ch</w:t>
            </w:r>
          </w:p>
        </w:tc>
        <w:tc>
          <w:tcPr>
            <w:tcW w:w="4394" w:type="dxa"/>
          </w:tcPr>
          <w:p w:rsidR="00574409" w:rsidRPr="008253EF" w:rsidRDefault="00574409" w:rsidP="00D45F9B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8253EF">
              <w:rPr>
                <w:rFonts w:ascii="Helvetica" w:eastAsia="Times New Roman" w:hAnsi="Helvetica"/>
                <w:b/>
                <w:sz w:val="16"/>
              </w:rPr>
              <w:t>Presse- und Öffentlichkeitsarbeit:</w:t>
            </w:r>
          </w:p>
          <w:p w:rsidR="00574409" w:rsidRPr="008253EF" w:rsidRDefault="00574409" w:rsidP="00D45F9B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Press’n’Relations GmbH – Markus Häfliger</w:t>
            </w:r>
          </w:p>
          <w:p w:rsidR="00574409" w:rsidRPr="008253EF" w:rsidRDefault="00574409" w:rsidP="00D45F9B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Hirslanderstrasse 51 – 8032 Zürich</w:t>
            </w:r>
          </w:p>
          <w:p w:rsidR="00574409" w:rsidRPr="008253EF" w:rsidRDefault="00574409" w:rsidP="00D45F9B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Tel. : +41 43 344 58 65 – Fax: +41 43 344 58 69</w:t>
            </w:r>
          </w:p>
          <w:p w:rsidR="00574409" w:rsidRPr="008B2D7C" w:rsidRDefault="00574409" w:rsidP="00D45F9B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mh@press-n-relations.ch – www.press-n-relations.ch</w:t>
            </w:r>
          </w:p>
        </w:tc>
      </w:tr>
    </w:tbl>
    <w:p w:rsidR="00574409" w:rsidRPr="00574409" w:rsidRDefault="00574409" w:rsidP="00574409">
      <w:pPr>
        <w:pStyle w:val="Textkrper3"/>
        <w:spacing w:line="288" w:lineRule="auto"/>
        <w:ind w:right="-434"/>
        <w:rPr>
          <w:sz w:val="16"/>
        </w:rPr>
      </w:pPr>
    </w:p>
    <w:p w:rsidR="00574409" w:rsidRPr="00574409" w:rsidRDefault="00574409" w:rsidP="00574409">
      <w:pPr>
        <w:pStyle w:val="Textkrper3"/>
        <w:spacing w:line="288" w:lineRule="auto"/>
        <w:ind w:right="-434"/>
        <w:rPr>
          <w:b/>
          <w:sz w:val="16"/>
        </w:rPr>
      </w:pPr>
      <w:r w:rsidRPr="00574409">
        <w:rPr>
          <w:b/>
          <w:sz w:val="16"/>
        </w:rPr>
        <w:t>Über Base-Net</w:t>
      </w:r>
    </w:p>
    <w:p w:rsidR="00574409" w:rsidRPr="00574409" w:rsidRDefault="00574409" w:rsidP="00574409">
      <w:pPr>
        <w:pStyle w:val="Textkrper3"/>
        <w:spacing w:line="288" w:lineRule="auto"/>
        <w:ind w:right="-434"/>
        <w:rPr>
          <w:sz w:val="16"/>
        </w:rPr>
      </w:pPr>
      <w:r w:rsidRPr="00574409">
        <w:rPr>
          <w:sz w:val="16"/>
        </w:rPr>
        <w:t>Base-Net ist spezialisiert auf die Entwicklung und Einführung von Software-Lösungen mit mehreren Schwe</w:t>
      </w:r>
      <w:r w:rsidRPr="00574409">
        <w:rPr>
          <w:sz w:val="16"/>
        </w:rPr>
        <w:t>r</w:t>
      </w:r>
      <w:r w:rsidRPr="00574409">
        <w:rPr>
          <w:sz w:val="16"/>
        </w:rPr>
        <w:t>punkten: Kreditmanagement</w:t>
      </w:r>
      <w:r w:rsidRPr="00574409">
        <w:rPr>
          <w:sz w:val="16"/>
        </w:rPr>
        <w:t>systeme</w:t>
      </w:r>
      <w:r w:rsidRPr="00574409">
        <w:rPr>
          <w:sz w:val="16"/>
        </w:rPr>
        <w:t xml:space="preserve"> bei Banken, Versicherungen, Pensionskassen</w:t>
      </w:r>
      <w:r w:rsidRPr="00574409">
        <w:rPr>
          <w:sz w:val="16"/>
        </w:rPr>
        <w:t>, Schu</w:t>
      </w:r>
      <w:r w:rsidRPr="00574409">
        <w:rPr>
          <w:sz w:val="16"/>
        </w:rPr>
        <w:t>l</w:t>
      </w:r>
      <w:r w:rsidRPr="00574409">
        <w:rPr>
          <w:sz w:val="16"/>
        </w:rPr>
        <w:t>verwaltungslösungen in Volks-, Berufs- und Privatschulen</w:t>
      </w:r>
      <w:r w:rsidRPr="00574409">
        <w:rPr>
          <w:sz w:val="16"/>
        </w:rPr>
        <w:t xml:space="preserve"> und </w:t>
      </w:r>
      <w:r w:rsidRPr="00574409">
        <w:rPr>
          <w:sz w:val="16"/>
        </w:rPr>
        <w:t>Automatisierung und Vereinfachung</w:t>
      </w:r>
      <w:r w:rsidRPr="00574409">
        <w:rPr>
          <w:sz w:val="16"/>
        </w:rPr>
        <w:t xml:space="preserve"> von Prozessen zwischen Unte</w:t>
      </w:r>
      <w:r w:rsidRPr="00574409">
        <w:rPr>
          <w:sz w:val="16"/>
        </w:rPr>
        <w:t>r</w:t>
      </w:r>
      <w:r w:rsidRPr="00574409">
        <w:rPr>
          <w:sz w:val="16"/>
        </w:rPr>
        <w:t xml:space="preserve">nehmen, Behörden und ihren </w:t>
      </w:r>
      <w:r w:rsidRPr="00574409">
        <w:rPr>
          <w:sz w:val="16"/>
        </w:rPr>
        <w:t>„</w:t>
      </w:r>
      <w:r w:rsidRPr="00574409">
        <w:rPr>
          <w:sz w:val="16"/>
        </w:rPr>
        <w:t>Kunden</w:t>
      </w:r>
      <w:r w:rsidRPr="00574409">
        <w:rPr>
          <w:sz w:val="16"/>
        </w:rPr>
        <w:t>“</w:t>
      </w:r>
      <w:r w:rsidRPr="00574409">
        <w:rPr>
          <w:sz w:val="16"/>
        </w:rPr>
        <w:t xml:space="preserve">. </w:t>
      </w:r>
      <w:bookmarkStart w:id="0" w:name="_GoBack"/>
      <w:bookmarkEnd w:id="0"/>
      <w:r w:rsidRPr="00574409">
        <w:rPr>
          <w:sz w:val="16"/>
        </w:rPr>
        <w:t xml:space="preserve">Für mehr Durchgängigkeit – bei maximaler Sicherheit. www.basenet.ch </w:t>
      </w:r>
    </w:p>
    <w:p w:rsidR="00574409" w:rsidRDefault="00574409" w:rsidP="00574409"/>
    <w:p w:rsidR="00D45F9B" w:rsidRDefault="00D45F9B"/>
    <w:sectPr w:rsidR="00D45F9B" w:rsidSect="00D45F9B">
      <w:headerReference w:type="default" r:id="rId6"/>
      <w:pgSz w:w="11899" w:h="16838"/>
      <w:pgMar w:top="1418" w:right="2968" w:bottom="2410" w:left="1418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EB9" w:rsidRDefault="006C44E2">
    <w:pPr>
      <w:pStyle w:val="Kopfzeile"/>
      <w:tabs>
        <w:tab w:val="clear" w:pos="9072"/>
        <w:tab w:val="right" w:pos="9639"/>
      </w:tabs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-13970</wp:posOffset>
          </wp:positionV>
          <wp:extent cx="2019300" cy="406400"/>
          <wp:effectExtent l="25400" t="0" r="0" b="0"/>
          <wp:wrapNone/>
          <wp:docPr id="2" name="" descr="::::basenet_4f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basenet_4f.eps"/>
                  <pic:cNvPicPr>
                    <a:picLocks noChangeAspect="1" noChangeArrowheads="1"/>
                  </pic:cNvPicPr>
                </pic:nvPicPr>
                <ve:AlternateContent>
                  <ve:Choice xmlns:ma="http://schemas.microsoft.com/office/mac/drawingml/2008/main" Requires="ma"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</ve:Choice>
                  <ve:Fallback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</ve:Fallback>
                </ve:AlternateContent>
                <pic:spPr bwMode="auto">
                  <a:xfrm>
                    <a:off x="0" y="0"/>
                    <a:ext cx="2019300" cy="406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  <w:t xml:space="preserve">    </w:t>
    </w:r>
  </w:p>
  <w:p w:rsidR="00D31EB9" w:rsidRDefault="00D31EB9">
    <w:pPr>
      <w:pStyle w:val="Kopfzeile"/>
      <w:tabs>
        <w:tab w:val="clear" w:pos="9072"/>
        <w:tab w:val="right" w:pos="9639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1026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D45F9B"/>
    <w:rsid w:val="00022DE0"/>
    <w:rsid w:val="00080A20"/>
    <w:rsid w:val="000D3265"/>
    <w:rsid w:val="001E6CB2"/>
    <w:rsid w:val="001E7E8B"/>
    <w:rsid w:val="00223FAE"/>
    <w:rsid w:val="00244598"/>
    <w:rsid w:val="005209EB"/>
    <w:rsid w:val="00574409"/>
    <w:rsid w:val="005B2F6A"/>
    <w:rsid w:val="006C44E2"/>
    <w:rsid w:val="0073577E"/>
    <w:rsid w:val="007452D7"/>
    <w:rsid w:val="007B46FF"/>
    <w:rsid w:val="00807601"/>
    <w:rsid w:val="00B86958"/>
    <w:rsid w:val="00BB17F6"/>
    <w:rsid w:val="00D31EB9"/>
    <w:rsid w:val="00D45F9B"/>
    <w:rsid w:val="00D77D12"/>
    <w:rsid w:val="00EC4D97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D45F9B"/>
    <w:rPr>
      <w:rFonts w:ascii="Times" w:eastAsia="Times" w:hAnsi="Times" w:cs="Times New Roman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D45F9B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45F9B"/>
    <w:rPr>
      <w:rFonts w:ascii="Times" w:eastAsia="Times" w:hAnsi="Times" w:cs="Times New Roman"/>
      <w:lang w:eastAsia="de-DE"/>
    </w:rPr>
  </w:style>
  <w:style w:type="paragraph" w:styleId="Textkrper3">
    <w:name w:val="Body Text 3"/>
    <w:basedOn w:val="Standard"/>
    <w:link w:val="Textkrper3Zeichen"/>
    <w:rsid w:val="00D45F9B"/>
    <w:pPr>
      <w:widowControl w:val="0"/>
      <w:autoSpaceDE w:val="0"/>
      <w:autoSpaceDN w:val="0"/>
      <w:adjustRightInd w:val="0"/>
    </w:pPr>
    <w:rPr>
      <w:rFonts w:ascii="Helvetica" w:eastAsia="Times New Roman" w:hAnsi="Helvetica"/>
      <w:sz w:val="18"/>
    </w:rPr>
  </w:style>
  <w:style w:type="character" w:customStyle="1" w:styleId="Textkrper3Zeichen">
    <w:name w:val="Textkörper 3 Zeichen"/>
    <w:basedOn w:val="Absatzstandardschriftart"/>
    <w:link w:val="Textkrper3"/>
    <w:rsid w:val="00D45F9B"/>
    <w:rPr>
      <w:rFonts w:ascii="Helvetica" w:eastAsia="Times New Roman" w:hAnsi="Helvetica" w:cs="Times New Roman"/>
      <w:sz w:val="18"/>
      <w:lang w:eastAsia="de-DE"/>
    </w:rPr>
  </w:style>
  <w:style w:type="paragraph" w:styleId="Fuzeile">
    <w:name w:val="footer"/>
    <w:basedOn w:val="Standard"/>
    <w:link w:val="FuzeileZeichen"/>
    <w:uiPriority w:val="99"/>
    <w:semiHidden/>
    <w:unhideWhenUsed/>
    <w:rsid w:val="00D45F9B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D45F9B"/>
    <w:rPr>
      <w:rFonts w:ascii="Times" w:eastAsia="Times" w:hAnsi="Times" w:cs="Times New Roman"/>
      <w:lang w:eastAsia="de-DE"/>
    </w:rPr>
  </w:style>
  <w:style w:type="character" w:styleId="Link">
    <w:name w:val="Hyperlink"/>
    <w:basedOn w:val="Absatzstandardschriftart"/>
    <w:rsid w:val="00D45F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http://www.press-n-relations.ch" TargetMode="Externa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df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2892</Characters>
  <Application>Microsoft Macintosh Word</Application>
  <DocSecurity>0</DocSecurity>
  <Lines>103</Lines>
  <Paragraphs>39</Paragraphs>
  <ScaleCrop>false</ScaleCrop>
  <Company>Press'n'Relations </Company>
  <LinksUpToDate>false</LinksUpToDate>
  <CharactersWithSpaces>3406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12</cp:revision>
  <dcterms:created xsi:type="dcterms:W3CDTF">2014-02-24T09:20:00Z</dcterms:created>
  <dcterms:modified xsi:type="dcterms:W3CDTF">2014-02-25T10:00:00Z</dcterms:modified>
</cp:coreProperties>
</file>