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AEC6B6" w14:textId="77777777" w:rsidR="007F0547" w:rsidRPr="00536919" w:rsidRDefault="007F0547">
      <w:pPr>
        <w:pStyle w:val="berschrift4"/>
        <w:spacing w:line="264" w:lineRule="auto"/>
        <w:ind w:right="-8"/>
        <w:rPr>
          <w:b/>
          <w:bCs/>
          <w:spacing w:val="2"/>
          <w:sz w:val="26"/>
          <w:szCs w:val="26"/>
        </w:rPr>
      </w:pPr>
      <w:r w:rsidRPr="00536919">
        <w:rPr>
          <w:b/>
          <w:bCs/>
          <w:spacing w:val="2"/>
          <w:sz w:val="26"/>
          <w:szCs w:val="26"/>
        </w:rPr>
        <w:t>Presseinformation</w:t>
      </w:r>
    </w:p>
    <w:p w14:paraId="760A0064" w14:textId="77777777" w:rsidR="007F0547" w:rsidRDefault="007F0547">
      <w:pPr>
        <w:widowControl w:val="0"/>
        <w:autoSpaceDE w:val="0"/>
        <w:autoSpaceDN w:val="0"/>
        <w:adjustRightInd w:val="0"/>
        <w:spacing w:line="264" w:lineRule="auto"/>
        <w:ind w:right="267"/>
        <w:rPr>
          <w:sz w:val="20"/>
        </w:rPr>
      </w:pPr>
    </w:p>
    <w:p w14:paraId="78BE0495" w14:textId="4194FA4E" w:rsidR="007F0547" w:rsidRDefault="007F0547">
      <w:pPr>
        <w:pStyle w:val="Kopfzeile"/>
        <w:tabs>
          <w:tab w:val="clear" w:pos="4536"/>
          <w:tab w:val="clear" w:pos="9072"/>
        </w:tabs>
        <w:spacing w:line="264" w:lineRule="auto"/>
        <w:ind w:right="267"/>
        <w:rPr>
          <w:sz w:val="20"/>
        </w:rPr>
      </w:pPr>
      <w:r>
        <w:rPr>
          <w:sz w:val="20"/>
        </w:rPr>
        <w:t xml:space="preserve">Griesheim/Darmstadt, </w:t>
      </w:r>
      <w:r w:rsidR="007A5C77" w:rsidRPr="007A5C77">
        <w:rPr>
          <w:color w:val="000000" w:themeColor="text1"/>
          <w:sz w:val="20"/>
        </w:rPr>
        <w:t>9</w:t>
      </w:r>
      <w:r w:rsidRPr="007A5C77">
        <w:rPr>
          <w:color w:val="000000" w:themeColor="text1"/>
          <w:sz w:val="20"/>
        </w:rPr>
        <w:t>.</w:t>
      </w:r>
      <w:r w:rsidR="007A5C77" w:rsidRPr="007A5C77">
        <w:rPr>
          <w:color w:val="000000" w:themeColor="text1"/>
          <w:sz w:val="20"/>
        </w:rPr>
        <w:t> </w:t>
      </w:r>
      <w:r w:rsidR="00BF1A73">
        <w:rPr>
          <w:sz w:val="20"/>
        </w:rPr>
        <w:t>Juni</w:t>
      </w:r>
      <w:r>
        <w:rPr>
          <w:sz w:val="20"/>
        </w:rPr>
        <w:t xml:space="preserve"> 201</w:t>
      </w:r>
      <w:bookmarkStart w:id="0" w:name="_GoBack"/>
      <w:bookmarkEnd w:id="0"/>
      <w:r w:rsidR="00B376EE">
        <w:rPr>
          <w:sz w:val="20"/>
        </w:rPr>
        <w:t>5</w:t>
      </w:r>
    </w:p>
    <w:p w14:paraId="2CC2C14A" w14:textId="77777777" w:rsidR="007F0547" w:rsidRDefault="007F0547" w:rsidP="007F0547">
      <w:pPr>
        <w:spacing w:line="288" w:lineRule="auto"/>
        <w:ind w:right="425"/>
        <w:rPr>
          <w:rFonts w:ascii="Helvetica" w:hAnsi="Helvetica"/>
          <w:sz w:val="20"/>
          <w:szCs w:val="22"/>
          <w:lang w:val="x-none" w:eastAsia="x-none"/>
        </w:rPr>
      </w:pPr>
      <w:bookmarkStart w:id="1" w:name="OLE_LINK3"/>
    </w:p>
    <w:p w14:paraId="467E02C8" w14:textId="77777777" w:rsidR="00887B03" w:rsidRDefault="00887B03" w:rsidP="007F0547">
      <w:pPr>
        <w:tabs>
          <w:tab w:val="left" w:pos="7088"/>
        </w:tabs>
        <w:spacing w:line="288" w:lineRule="auto"/>
        <w:ind w:right="708"/>
        <w:rPr>
          <w:rFonts w:ascii="Helvetica" w:hAnsi="Helvetica"/>
          <w:b/>
          <w:sz w:val="26"/>
        </w:rPr>
      </w:pPr>
      <w:r>
        <w:rPr>
          <w:rFonts w:ascii="Helvetica" w:hAnsi="Helvetica"/>
          <w:b/>
          <w:sz w:val="26"/>
        </w:rPr>
        <w:t xml:space="preserve">SAP </w:t>
      </w:r>
      <w:r w:rsidR="00DB4EB7">
        <w:rPr>
          <w:rFonts w:ascii="Helvetica" w:hAnsi="Helvetica"/>
          <w:b/>
          <w:sz w:val="26"/>
        </w:rPr>
        <w:t xml:space="preserve">zeichnet </w:t>
      </w:r>
      <w:r w:rsidR="00AC1BB0">
        <w:rPr>
          <w:rFonts w:ascii="Helvetica" w:hAnsi="Helvetica"/>
          <w:b/>
          <w:sz w:val="26"/>
        </w:rPr>
        <w:t xml:space="preserve">fachliches Know-how und Erfahrung </w:t>
      </w:r>
      <w:r>
        <w:rPr>
          <w:rFonts w:ascii="Helvetica" w:hAnsi="Helvetica"/>
          <w:b/>
          <w:sz w:val="26"/>
        </w:rPr>
        <w:t>von enmore</w:t>
      </w:r>
      <w:r w:rsidR="00DB4EB7">
        <w:rPr>
          <w:rFonts w:ascii="Helvetica" w:hAnsi="Helvetica"/>
          <w:b/>
          <w:sz w:val="26"/>
        </w:rPr>
        <w:t xml:space="preserve"> aus</w:t>
      </w:r>
    </w:p>
    <w:p w14:paraId="6B3D96C2" w14:textId="77777777" w:rsidR="0015084C" w:rsidRPr="00DB4EB7" w:rsidRDefault="00DB4EB7" w:rsidP="007F0547">
      <w:pPr>
        <w:tabs>
          <w:tab w:val="left" w:pos="7655"/>
        </w:tabs>
        <w:spacing w:line="288" w:lineRule="auto"/>
        <w:ind w:right="-284"/>
        <w:rPr>
          <w:rFonts w:ascii="Helvetica" w:hAnsi="Helvetica" w:cs="Verdana"/>
          <w:sz w:val="22"/>
          <w:szCs w:val="32"/>
        </w:rPr>
      </w:pPr>
      <w:r w:rsidRPr="00DB4EB7">
        <w:rPr>
          <w:rFonts w:ascii="Helvetica" w:hAnsi="Helvetica" w:cs="Verdana"/>
          <w:sz w:val="22"/>
          <w:szCs w:val="32"/>
        </w:rPr>
        <w:t xml:space="preserve">enmore </w:t>
      </w:r>
      <w:r w:rsidR="00C46311">
        <w:rPr>
          <w:rFonts w:ascii="Helvetica" w:hAnsi="Helvetica" w:cs="Verdana"/>
          <w:sz w:val="22"/>
          <w:szCs w:val="32"/>
        </w:rPr>
        <w:t xml:space="preserve">erhält </w:t>
      </w:r>
      <w:r w:rsidRPr="00DB4EB7">
        <w:rPr>
          <w:rFonts w:ascii="Helvetica" w:hAnsi="Helvetica" w:cs="Verdana"/>
          <w:sz w:val="22"/>
          <w:szCs w:val="32"/>
        </w:rPr>
        <w:t>Stat</w:t>
      </w:r>
      <w:r w:rsidR="00C46311">
        <w:rPr>
          <w:rFonts w:ascii="Helvetica" w:hAnsi="Helvetica" w:cs="Verdana"/>
          <w:sz w:val="22"/>
          <w:szCs w:val="32"/>
        </w:rPr>
        <w:t xml:space="preserve">us als SAP Recognized Expertise </w:t>
      </w:r>
      <w:r w:rsidRPr="00DB4EB7">
        <w:rPr>
          <w:rFonts w:ascii="Helvetica" w:hAnsi="Helvetica" w:cs="Verdana"/>
          <w:sz w:val="22"/>
          <w:szCs w:val="32"/>
        </w:rPr>
        <w:t xml:space="preserve">Partner </w:t>
      </w:r>
      <w:r w:rsidR="00EA2EA6">
        <w:rPr>
          <w:rFonts w:ascii="Helvetica" w:hAnsi="Helvetica" w:cs="Verdana"/>
          <w:sz w:val="22"/>
          <w:szCs w:val="32"/>
        </w:rPr>
        <w:t>Utilities</w:t>
      </w:r>
    </w:p>
    <w:p w14:paraId="34CD8418" w14:textId="77777777" w:rsidR="007F0547" w:rsidRPr="00752959" w:rsidRDefault="007F0547" w:rsidP="007F0547">
      <w:pPr>
        <w:pStyle w:val="Kopfzeile"/>
        <w:tabs>
          <w:tab w:val="clear" w:pos="4536"/>
          <w:tab w:val="clear" w:pos="9072"/>
        </w:tabs>
        <w:ind w:right="848"/>
        <w:rPr>
          <w:b/>
          <w:sz w:val="20"/>
        </w:rPr>
      </w:pPr>
    </w:p>
    <w:p w14:paraId="4B514AAF" w14:textId="77777777" w:rsidR="002E1E9B" w:rsidRPr="00F06E46" w:rsidRDefault="00C76DE5" w:rsidP="00C76DE5">
      <w:pPr>
        <w:tabs>
          <w:tab w:val="left" w:pos="7371"/>
        </w:tabs>
        <w:spacing w:line="288" w:lineRule="auto"/>
        <w:ind w:right="141"/>
        <w:rPr>
          <w:rFonts w:ascii="Helvetica" w:hAnsi="Helvetica"/>
          <w:b/>
          <w:sz w:val="20"/>
        </w:rPr>
      </w:pPr>
      <w:r w:rsidRPr="001A7EF8">
        <w:rPr>
          <w:rFonts w:ascii="Helvetica" w:hAnsi="Helvetica"/>
          <w:b/>
          <w:bCs/>
          <w:spacing w:val="-3"/>
          <w:sz w:val="20"/>
        </w:rPr>
        <w:t xml:space="preserve">Aufgrund </w:t>
      </w:r>
      <w:r w:rsidR="008A64EC" w:rsidRPr="001A7EF8">
        <w:rPr>
          <w:rFonts w:ascii="Helvetica" w:hAnsi="Helvetica"/>
          <w:b/>
          <w:bCs/>
          <w:spacing w:val="-3"/>
          <w:sz w:val="20"/>
        </w:rPr>
        <w:t xml:space="preserve">der hervorragenden </w:t>
      </w:r>
      <w:r w:rsidRPr="001A7EF8">
        <w:rPr>
          <w:rFonts w:ascii="Helvetica" w:hAnsi="Helvetica"/>
          <w:b/>
          <w:bCs/>
          <w:spacing w:val="-3"/>
          <w:sz w:val="20"/>
        </w:rPr>
        <w:t xml:space="preserve">fachlichen Expertise </w:t>
      </w:r>
      <w:r w:rsidR="00BB3C6C" w:rsidRPr="001A7EF8">
        <w:rPr>
          <w:rFonts w:ascii="Helvetica" w:hAnsi="Helvetica"/>
          <w:b/>
          <w:bCs/>
          <w:spacing w:val="-3"/>
          <w:sz w:val="20"/>
        </w:rPr>
        <w:t>der enmore consulting ag</w:t>
      </w:r>
      <w:r w:rsidR="00BB3C6C" w:rsidRPr="00F06E46">
        <w:rPr>
          <w:rFonts w:ascii="Helvetica" w:hAnsi="Helvetica"/>
          <w:b/>
          <w:sz w:val="20"/>
        </w:rPr>
        <w:t xml:space="preserve"> </w:t>
      </w:r>
      <w:r w:rsidR="008051FE" w:rsidRPr="00F06E46">
        <w:rPr>
          <w:rFonts w:ascii="Helvetica" w:hAnsi="Helvetica"/>
          <w:b/>
          <w:sz w:val="20"/>
        </w:rPr>
        <w:t>hat SAP</w:t>
      </w:r>
      <w:r w:rsidR="0071438C" w:rsidRPr="00F06E46">
        <w:rPr>
          <w:rFonts w:ascii="Helvetica" w:hAnsi="Helvetica"/>
          <w:b/>
          <w:sz w:val="20"/>
        </w:rPr>
        <w:t xml:space="preserve"> dem </w:t>
      </w:r>
      <w:r w:rsidR="00A36162">
        <w:rPr>
          <w:rFonts w:ascii="Helvetica" w:hAnsi="Helvetica"/>
          <w:b/>
          <w:sz w:val="20"/>
        </w:rPr>
        <w:t>Griesheimer</w:t>
      </w:r>
      <w:r w:rsidR="00A36162" w:rsidRPr="00F06E46">
        <w:rPr>
          <w:rFonts w:ascii="Helvetica" w:hAnsi="Helvetica"/>
          <w:b/>
          <w:sz w:val="20"/>
        </w:rPr>
        <w:t xml:space="preserve"> </w:t>
      </w:r>
      <w:r w:rsidR="0071438C" w:rsidRPr="00F06E46">
        <w:rPr>
          <w:rFonts w:ascii="Helvetica" w:hAnsi="Helvetica"/>
          <w:b/>
          <w:sz w:val="20"/>
        </w:rPr>
        <w:t xml:space="preserve">Beratungsunternehmen </w:t>
      </w:r>
      <w:r w:rsidR="002E1E9B" w:rsidRPr="00F06E46">
        <w:rPr>
          <w:rFonts w:ascii="Helvetica" w:hAnsi="Helvetica"/>
          <w:b/>
          <w:sz w:val="20"/>
        </w:rPr>
        <w:t xml:space="preserve">in der Kategorie Utilities </w:t>
      </w:r>
      <w:r w:rsidR="0071438C" w:rsidRPr="00F06E46">
        <w:rPr>
          <w:rFonts w:ascii="Helvetica" w:hAnsi="Helvetica"/>
          <w:b/>
          <w:sz w:val="20"/>
        </w:rPr>
        <w:t>den Partner-Status als „</w:t>
      </w:r>
      <w:r w:rsidR="002E1E9B" w:rsidRPr="00F06E46">
        <w:rPr>
          <w:rFonts w:ascii="Helvetica" w:hAnsi="Helvetica"/>
          <w:b/>
          <w:sz w:val="20"/>
        </w:rPr>
        <w:t>Recognized Expertise Partner“</w:t>
      </w:r>
      <w:r w:rsidR="00C83D9A" w:rsidRPr="00F06E46">
        <w:rPr>
          <w:rFonts w:ascii="Helvetica" w:hAnsi="Helvetica"/>
          <w:b/>
          <w:sz w:val="20"/>
        </w:rPr>
        <w:t xml:space="preserve"> </w:t>
      </w:r>
      <w:r w:rsidR="002E1E9B" w:rsidRPr="00F06E46">
        <w:rPr>
          <w:rFonts w:ascii="Helvetica" w:hAnsi="Helvetica"/>
          <w:b/>
          <w:sz w:val="20"/>
        </w:rPr>
        <w:t xml:space="preserve">verliehen. </w:t>
      </w:r>
      <w:r w:rsidR="00BB48DC" w:rsidRPr="00F06E46">
        <w:rPr>
          <w:rFonts w:ascii="Helvetica" w:hAnsi="Helvetica"/>
          <w:b/>
          <w:sz w:val="20"/>
        </w:rPr>
        <w:t>„</w:t>
      </w:r>
      <w:r w:rsidR="008A3E25" w:rsidRPr="00F06E46">
        <w:rPr>
          <w:rFonts w:ascii="Helvetica" w:hAnsi="Helvetica"/>
          <w:b/>
          <w:sz w:val="20"/>
        </w:rPr>
        <w:t xml:space="preserve">Mit diesem </w:t>
      </w:r>
      <w:r w:rsidR="000E1982" w:rsidRPr="00F06E46">
        <w:rPr>
          <w:rFonts w:ascii="Helvetica" w:hAnsi="Helvetica"/>
          <w:b/>
          <w:sz w:val="20"/>
        </w:rPr>
        <w:t>bis Juni 2016 gültige</w:t>
      </w:r>
      <w:r w:rsidR="008A3E25" w:rsidRPr="00F06E46">
        <w:rPr>
          <w:rFonts w:ascii="Helvetica" w:hAnsi="Helvetica"/>
          <w:b/>
          <w:sz w:val="20"/>
        </w:rPr>
        <w:t>n</w:t>
      </w:r>
      <w:r w:rsidR="000E1982" w:rsidRPr="00F06E46">
        <w:rPr>
          <w:rFonts w:ascii="Helvetica" w:hAnsi="Helvetica"/>
          <w:b/>
          <w:sz w:val="20"/>
        </w:rPr>
        <w:t xml:space="preserve"> Qualitäts-Siegel </w:t>
      </w:r>
      <w:r w:rsidR="001938F0" w:rsidRPr="00F06E46">
        <w:rPr>
          <w:rFonts w:ascii="Helvetica" w:hAnsi="Helvetica"/>
          <w:b/>
          <w:sz w:val="20"/>
        </w:rPr>
        <w:t xml:space="preserve">unterstreicht SAP den </w:t>
      </w:r>
      <w:r w:rsidR="001A7EF8">
        <w:rPr>
          <w:rFonts w:ascii="Helvetica" w:hAnsi="Helvetica"/>
          <w:b/>
          <w:sz w:val="20"/>
        </w:rPr>
        <w:t xml:space="preserve">konstant </w:t>
      </w:r>
      <w:r w:rsidR="00BB48DC" w:rsidRPr="00F06E46">
        <w:rPr>
          <w:rFonts w:ascii="Helvetica" w:hAnsi="Helvetica"/>
          <w:b/>
          <w:sz w:val="20"/>
        </w:rPr>
        <w:t>hohen Qualitätsstandards in der Berat</w:t>
      </w:r>
      <w:r w:rsidR="001938F0" w:rsidRPr="00F06E46">
        <w:rPr>
          <w:rFonts w:ascii="Helvetica" w:hAnsi="Helvetica"/>
          <w:b/>
          <w:sz w:val="20"/>
        </w:rPr>
        <w:t>ung unserer Kunden“, so Michael Köster, Vor</w:t>
      </w:r>
      <w:r w:rsidR="008A3E25" w:rsidRPr="00F06E46">
        <w:rPr>
          <w:rFonts w:ascii="Helvetica" w:hAnsi="Helvetica"/>
          <w:b/>
          <w:sz w:val="20"/>
        </w:rPr>
        <w:t>s</w:t>
      </w:r>
      <w:r w:rsidR="007930F6" w:rsidRPr="00F06E46">
        <w:rPr>
          <w:rFonts w:ascii="Helvetica" w:hAnsi="Helvetica"/>
          <w:b/>
          <w:sz w:val="20"/>
        </w:rPr>
        <w:t xml:space="preserve">tand der </w:t>
      </w:r>
      <w:r w:rsidR="00564C42" w:rsidRPr="00F06E46">
        <w:rPr>
          <w:rFonts w:ascii="Helvetica" w:hAnsi="Helvetica"/>
          <w:b/>
          <w:sz w:val="20"/>
        </w:rPr>
        <w:t xml:space="preserve">enmore </w:t>
      </w:r>
      <w:r w:rsidR="00A36162">
        <w:rPr>
          <w:rFonts w:ascii="Helvetica" w:hAnsi="Helvetica"/>
          <w:b/>
          <w:sz w:val="20"/>
        </w:rPr>
        <w:t>c</w:t>
      </w:r>
      <w:r w:rsidR="007F6616" w:rsidRPr="00F06E46">
        <w:rPr>
          <w:rFonts w:ascii="Helvetica" w:hAnsi="Helvetica"/>
          <w:b/>
          <w:sz w:val="20"/>
        </w:rPr>
        <w:t xml:space="preserve">onsulting ag. </w:t>
      </w:r>
      <w:r w:rsidR="009A4931">
        <w:rPr>
          <w:rFonts w:ascii="Helvetica" w:hAnsi="Helvetica"/>
          <w:b/>
          <w:sz w:val="20"/>
        </w:rPr>
        <w:t>Das</w:t>
      </w:r>
      <w:r w:rsidR="00EA5CC6" w:rsidRPr="00F06E46">
        <w:rPr>
          <w:rFonts w:ascii="Helvetica" w:hAnsi="Helvetica"/>
          <w:b/>
          <w:sz w:val="20"/>
        </w:rPr>
        <w:t xml:space="preserve"> Walldorfer Soft</w:t>
      </w:r>
      <w:r w:rsidR="00011D2A">
        <w:rPr>
          <w:rFonts w:ascii="Helvetica" w:hAnsi="Helvetica"/>
          <w:b/>
          <w:sz w:val="20"/>
        </w:rPr>
        <w:softHyphen/>
      </w:r>
      <w:r w:rsidR="00EA5CC6" w:rsidRPr="00011D2A">
        <w:rPr>
          <w:rFonts w:ascii="Helvetica" w:hAnsi="Helvetica"/>
          <w:b/>
          <w:bCs/>
          <w:spacing w:val="-3"/>
          <w:sz w:val="20"/>
        </w:rPr>
        <w:t xml:space="preserve">warehaus </w:t>
      </w:r>
      <w:r w:rsidR="009A4931" w:rsidRPr="00011D2A">
        <w:rPr>
          <w:rFonts w:ascii="Helvetica" w:hAnsi="Helvetica"/>
          <w:b/>
          <w:bCs/>
          <w:spacing w:val="-3"/>
          <w:sz w:val="20"/>
        </w:rPr>
        <w:t xml:space="preserve">würdigt damit </w:t>
      </w:r>
      <w:r w:rsidR="00D02320" w:rsidRPr="00011D2A">
        <w:rPr>
          <w:rFonts w:ascii="Helvetica" w:hAnsi="Helvetica"/>
          <w:b/>
          <w:bCs/>
          <w:spacing w:val="-3"/>
          <w:sz w:val="20"/>
        </w:rPr>
        <w:t xml:space="preserve">die hohe Beratungsqualität, das große Engagement </w:t>
      </w:r>
      <w:r w:rsidR="00D02320" w:rsidRPr="00F06E46">
        <w:rPr>
          <w:rFonts w:ascii="Helvetica" w:hAnsi="Helvetica"/>
          <w:b/>
          <w:sz w:val="20"/>
        </w:rPr>
        <w:t xml:space="preserve">und die erfolgreiche Zusammenarbeit </w:t>
      </w:r>
      <w:r w:rsidR="00034CC6" w:rsidRPr="00F06E46">
        <w:rPr>
          <w:rFonts w:ascii="Helvetica" w:hAnsi="Helvetica"/>
          <w:b/>
          <w:sz w:val="20"/>
        </w:rPr>
        <w:t>mit enmore seit 2008</w:t>
      </w:r>
      <w:r w:rsidR="00B648C8" w:rsidRPr="00F06E46">
        <w:rPr>
          <w:rFonts w:ascii="Helvetica" w:hAnsi="Helvetica"/>
          <w:b/>
          <w:sz w:val="20"/>
        </w:rPr>
        <w:t xml:space="preserve"> in Folge</w:t>
      </w:r>
      <w:r w:rsidR="00034CC6" w:rsidRPr="00F06E46">
        <w:rPr>
          <w:rFonts w:ascii="Helvetica" w:hAnsi="Helvetica"/>
          <w:b/>
          <w:sz w:val="20"/>
        </w:rPr>
        <w:t xml:space="preserve">. </w:t>
      </w:r>
    </w:p>
    <w:p w14:paraId="08AAFDBC" w14:textId="77777777" w:rsidR="00C76DE5" w:rsidRDefault="00C76DE5" w:rsidP="00C76DE5">
      <w:pPr>
        <w:tabs>
          <w:tab w:val="left" w:pos="7371"/>
        </w:tabs>
        <w:spacing w:line="288" w:lineRule="auto"/>
        <w:ind w:right="141"/>
        <w:rPr>
          <w:rFonts w:ascii="Helvetica" w:hAnsi="Helvetica"/>
          <w:sz w:val="20"/>
        </w:rPr>
      </w:pPr>
    </w:p>
    <w:p w14:paraId="22D4C6D4" w14:textId="47A2113D" w:rsidR="00C76DE5" w:rsidRDefault="00C76DE5" w:rsidP="00C76DE5">
      <w:pPr>
        <w:tabs>
          <w:tab w:val="left" w:pos="7371"/>
        </w:tabs>
        <w:spacing w:line="288" w:lineRule="auto"/>
        <w:ind w:right="141"/>
        <w:rPr>
          <w:rFonts w:ascii="Helvetica" w:hAnsi="Helvetica"/>
          <w:sz w:val="20"/>
        </w:rPr>
      </w:pPr>
      <w:r w:rsidRPr="00731BA2">
        <w:rPr>
          <w:rFonts w:ascii="Helvetica" w:hAnsi="Helvetica"/>
          <w:sz w:val="20"/>
        </w:rPr>
        <w:t>Das</w:t>
      </w:r>
      <w:r w:rsidR="006C3B22" w:rsidRPr="00731BA2">
        <w:rPr>
          <w:rFonts w:ascii="Helvetica" w:hAnsi="Helvetica"/>
          <w:sz w:val="20"/>
        </w:rPr>
        <w:t xml:space="preserve"> „Recognized Expertise Programm (REX)</w:t>
      </w:r>
      <w:r w:rsidR="00D236DC" w:rsidRPr="00731BA2">
        <w:rPr>
          <w:rFonts w:ascii="Helvetica" w:hAnsi="Helvetica"/>
          <w:sz w:val="20"/>
        </w:rPr>
        <w:t xml:space="preserve">“ </w:t>
      </w:r>
      <w:r w:rsidRPr="00731BA2">
        <w:rPr>
          <w:rFonts w:ascii="Helvetica" w:hAnsi="Helvetica"/>
          <w:sz w:val="20"/>
        </w:rPr>
        <w:t xml:space="preserve">ist ein Modul im SAP PartnerEdge </w:t>
      </w:r>
      <w:r w:rsidRPr="00731BA2">
        <w:rPr>
          <w:rFonts w:ascii="Helvetica" w:hAnsi="Helvetica"/>
          <w:spacing w:val="-2"/>
          <w:sz w:val="20"/>
        </w:rPr>
        <w:t xml:space="preserve">Programm, </w:t>
      </w:r>
      <w:r w:rsidR="00A20B3F" w:rsidRPr="00731BA2">
        <w:rPr>
          <w:rFonts w:ascii="Helvetica" w:hAnsi="Helvetica"/>
          <w:spacing w:val="-2"/>
          <w:sz w:val="20"/>
        </w:rPr>
        <w:t xml:space="preserve">in </w:t>
      </w:r>
      <w:r w:rsidRPr="00731BA2">
        <w:rPr>
          <w:rFonts w:ascii="Helvetica" w:hAnsi="Helvetica"/>
          <w:spacing w:val="-2"/>
          <w:sz w:val="20"/>
        </w:rPr>
        <w:t>dem SAP-Partner ihre Erfahrungen und Spezialisierung in Bezug auf</w:t>
      </w:r>
      <w:r w:rsidRPr="00731BA2">
        <w:rPr>
          <w:rFonts w:ascii="Helvetica" w:hAnsi="Helvetica"/>
          <w:sz w:val="20"/>
        </w:rPr>
        <w:t xml:space="preserve"> SAP-Lösungen und -Industrien darstellen. SAP-Service-Partner, die </w:t>
      </w:r>
      <w:r w:rsidR="00D236DC" w:rsidRPr="00731BA2">
        <w:rPr>
          <w:rFonts w:ascii="Helvetica" w:hAnsi="Helvetica"/>
          <w:sz w:val="20"/>
        </w:rPr>
        <w:t xml:space="preserve">beim </w:t>
      </w:r>
      <w:r w:rsidR="00DD015D" w:rsidRPr="00731BA2">
        <w:rPr>
          <w:rFonts w:ascii="Helvetica" w:hAnsi="Helvetica"/>
          <w:sz w:val="20"/>
        </w:rPr>
        <w:t xml:space="preserve">jährlich stattfindenden </w:t>
      </w:r>
      <w:r w:rsidRPr="00731BA2">
        <w:rPr>
          <w:rFonts w:ascii="Helvetica" w:hAnsi="Helvetica"/>
          <w:sz w:val="20"/>
        </w:rPr>
        <w:t xml:space="preserve">Recognized Expertise Programm </w:t>
      </w:r>
      <w:r w:rsidR="00070D96" w:rsidRPr="00731BA2">
        <w:rPr>
          <w:rFonts w:ascii="Helvetica" w:hAnsi="Helvetica"/>
          <w:sz w:val="20"/>
        </w:rPr>
        <w:t>ausgezeichnet werden</w:t>
      </w:r>
      <w:r w:rsidRPr="00731BA2">
        <w:rPr>
          <w:rFonts w:ascii="Helvetica" w:hAnsi="Helvetica"/>
          <w:sz w:val="20"/>
        </w:rPr>
        <w:t>, haben den Nachweis erbracht, dass sie für bestimmte SAP-Produkte oder bestimmte SAP-Industrielösungen über ein</w:t>
      </w:r>
      <w:r w:rsidR="00070D96" w:rsidRPr="00731BA2">
        <w:rPr>
          <w:rFonts w:ascii="Helvetica" w:hAnsi="Helvetica"/>
          <w:sz w:val="20"/>
        </w:rPr>
        <w:t xml:space="preserve">e besondere Expertise verfügen. Langjährige Erfahrungen im SAP-Umfeld sind hierfür ebenso notwendig wie </w:t>
      </w:r>
      <w:r w:rsidR="00991159" w:rsidRPr="00731BA2">
        <w:rPr>
          <w:rFonts w:ascii="Helvetica" w:hAnsi="Helvetica"/>
          <w:sz w:val="20"/>
        </w:rPr>
        <w:t xml:space="preserve">erwiesene Beratungskompetenz </w:t>
      </w:r>
      <w:r w:rsidRPr="00731BA2">
        <w:rPr>
          <w:rFonts w:ascii="Helvetica" w:hAnsi="Helvetica"/>
          <w:sz w:val="20"/>
        </w:rPr>
        <w:t>bei der Auswahl, der Einführung u</w:t>
      </w:r>
      <w:r w:rsidR="00D42D42" w:rsidRPr="00731BA2">
        <w:rPr>
          <w:rFonts w:ascii="Helvetica" w:hAnsi="Helvetica"/>
          <w:sz w:val="20"/>
        </w:rPr>
        <w:t>nd im Betrieb der SAP-</w:t>
      </w:r>
      <w:r w:rsidR="00D42D42" w:rsidRPr="00775FE5">
        <w:rPr>
          <w:rFonts w:ascii="Helvetica" w:hAnsi="Helvetica"/>
          <w:spacing w:val="2"/>
          <w:sz w:val="20"/>
        </w:rPr>
        <w:t xml:space="preserve">Produkte beim Kunden. </w:t>
      </w:r>
      <w:r w:rsidR="008074E7" w:rsidRPr="00775FE5">
        <w:rPr>
          <w:rFonts w:ascii="Helvetica" w:hAnsi="Helvetica"/>
          <w:spacing w:val="2"/>
          <w:sz w:val="20"/>
        </w:rPr>
        <w:t xml:space="preserve">Michael Köster: </w:t>
      </w:r>
      <w:r w:rsidR="00D42D42" w:rsidRPr="00775FE5">
        <w:rPr>
          <w:rFonts w:ascii="Helvetica" w:hAnsi="Helvetica"/>
          <w:spacing w:val="2"/>
          <w:sz w:val="20"/>
        </w:rPr>
        <w:t xml:space="preserve">„Da </w:t>
      </w:r>
      <w:r w:rsidRPr="00775FE5">
        <w:rPr>
          <w:rFonts w:ascii="Helvetica" w:hAnsi="Helvetica"/>
          <w:spacing w:val="2"/>
          <w:sz w:val="20"/>
        </w:rPr>
        <w:t xml:space="preserve">REX-Partner im </w:t>
      </w:r>
      <w:r w:rsidR="00D42D42" w:rsidRPr="00775FE5">
        <w:rPr>
          <w:rFonts w:ascii="Helvetica" w:hAnsi="Helvetica"/>
          <w:spacing w:val="2"/>
          <w:sz w:val="20"/>
        </w:rPr>
        <w:t>SAP-Utilit</w:t>
      </w:r>
      <w:r w:rsidR="00C60053">
        <w:rPr>
          <w:rFonts w:ascii="Helvetica" w:hAnsi="Helvetica"/>
          <w:spacing w:val="2"/>
          <w:sz w:val="20"/>
        </w:rPr>
        <w:t>i</w:t>
      </w:r>
      <w:r w:rsidR="00D42D42" w:rsidRPr="00775FE5">
        <w:rPr>
          <w:rFonts w:ascii="Helvetica" w:hAnsi="Helvetica"/>
          <w:spacing w:val="2"/>
          <w:sz w:val="20"/>
        </w:rPr>
        <w:t>es-</w:t>
      </w:r>
      <w:r w:rsidRPr="00775FE5">
        <w:rPr>
          <w:rFonts w:ascii="Helvetica" w:hAnsi="Helvetica"/>
          <w:spacing w:val="2"/>
          <w:sz w:val="20"/>
        </w:rPr>
        <w:t>Themenfeld</w:t>
      </w:r>
      <w:r w:rsidRPr="00731BA2">
        <w:rPr>
          <w:rFonts w:ascii="Helvetica" w:hAnsi="Helvetica"/>
          <w:sz w:val="20"/>
        </w:rPr>
        <w:t xml:space="preserve"> als besonders kompetente Dienstleister</w:t>
      </w:r>
      <w:r w:rsidR="00D42D42" w:rsidRPr="00731BA2">
        <w:rPr>
          <w:rFonts w:ascii="Helvetica" w:hAnsi="Helvetica"/>
          <w:sz w:val="20"/>
        </w:rPr>
        <w:t xml:space="preserve"> gelten</w:t>
      </w:r>
      <w:r w:rsidR="003A17AB" w:rsidRPr="00731BA2">
        <w:rPr>
          <w:rFonts w:ascii="Helvetica" w:hAnsi="Helvetica"/>
          <w:sz w:val="20"/>
        </w:rPr>
        <w:t xml:space="preserve">, freuen wir uns umso </w:t>
      </w:r>
      <w:r w:rsidR="003A17AB" w:rsidRPr="00775FE5">
        <w:rPr>
          <w:rFonts w:ascii="Helvetica" w:hAnsi="Helvetica"/>
          <w:spacing w:val="-2"/>
          <w:sz w:val="20"/>
        </w:rPr>
        <w:t xml:space="preserve">mehr über diese Auszeichnung, denn sie </w:t>
      </w:r>
      <w:r w:rsidRPr="00775FE5">
        <w:rPr>
          <w:rFonts w:ascii="Helvetica" w:hAnsi="Helvetica"/>
          <w:spacing w:val="-2"/>
          <w:sz w:val="20"/>
        </w:rPr>
        <w:t>ist ein wichtiges E</w:t>
      </w:r>
      <w:r w:rsidR="00381403" w:rsidRPr="00775FE5">
        <w:rPr>
          <w:rFonts w:ascii="Helvetica" w:hAnsi="Helvetica"/>
          <w:spacing w:val="-2"/>
          <w:sz w:val="20"/>
        </w:rPr>
        <w:t>ntscheidungskriterium</w:t>
      </w:r>
      <w:r w:rsidR="00381403" w:rsidRPr="00731BA2">
        <w:rPr>
          <w:rFonts w:ascii="Helvetica" w:hAnsi="Helvetica"/>
          <w:sz w:val="20"/>
        </w:rPr>
        <w:t xml:space="preserve">, </w:t>
      </w:r>
      <w:r w:rsidRPr="00731BA2">
        <w:rPr>
          <w:rFonts w:ascii="Helvetica" w:hAnsi="Helvetica"/>
          <w:sz w:val="20"/>
        </w:rPr>
        <w:t>wenn es darum geht</w:t>
      </w:r>
      <w:r w:rsidR="003A17AB" w:rsidRPr="00731BA2">
        <w:rPr>
          <w:rFonts w:ascii="Helvetica" w:hAnsi="Helvetica"/>
          <w:sz w:val="20"/>
        </w:rPr>
        <w:t>,</w:t>
      </w:r>
      <w:r w:rsidRPr="00731BA2">
        <w:rPr>
          <w:rFonts w:ascii="Helvetica" w:hAnsi="Helvetica"/>
          <w:sz w:val="20"/>
        </w:rPr>
        <w:t xml:space="preserve"> </w:t>
      </w:r>
      <w:r w:rsidR="00330C18" w:rsidRPr="00731BA2">
        <w:rPr>
          <w:rFonts w:ascii="Helvetica" w:hAnsi="Helvetica"/>
          <w:sz w:val="20"/>
        </w:rPr>
        <w:t>erfahrene und verlässliche</w:t>
      </w:r>
      <w:r w:rsidR="00381403" w:rsidRPr="00731BA2">
        <w:rPr>
          <w:rFonts w:ascii="Helvetica" w:hAnsi="Helvetica"/>
          <w:sz w:val="20"/>
        </w:rPr>
        <w:t xml:space="preserve"> Beratungsp</w:t>
      </w:r>
      <w:r w:rsidRPr="00731BA2">
        <w:rPr>
          <w:rFonts w:ascii="Helvetica" w:hAnsi="Helvetica"/>
          <w:sz w:val="20"/>
        </w:rPr>
        <w:t xml:space="preserve">artner mit </w:t>
      </w:r>
      <w:r w:rsidR="000F37BA" w:rsidRPr="00731BA2">
        <w:rPr>
          <w:rFonts w:ascii="Helvetica" w:hAnsi="Helvetica"/>
          <w:sz w:val="20"/>
        </w:rPr>
        <w:t xml:space="preserve">dokumentierter Produkt- und Lösungskompetenz sowie </w:t>
      </w:r>
      <w:r w:rsidRPr="00731BA2">
        <w:rPr>
          <w:rFonts w:ascii="Helvetica" w:hAnsi="Helvetica"/>
          <w:sz w:val="20"/>
        </w:rPr>
        <w:t xml:space="preserve">nachgewiesenen Kundenreferenzen </w:t>
      </w:r>
      <w:r w:rsidR="00381403" w:rsidRPr="00731BA2">
        <w:rPr>
          <w:rFonts w:ascii="Helvetica" w:hAnsi="Helvetica"/>
          <w:sz w:val="20"/>
        </w:rPr>
        <w:t>zu finden</w:t>
      </w:r>
      <w:r w:rsidRPr="00731BA2">
        <w:rPr>
          <w:rFonts w:ascii="Helvetica" w:hAnsi="Helvetica"/>
          <w:sz w:val="20"/>
        </w:rPr>
        <w:t>.</w:t>
      </w:r>
      <w:r w:rsidR="00A20B3F" w:rsidRPr="00731BA2">
        <w:rPr>
          <w:rFonts w:ascii="Helvetica" w:hAnsi="Helvetica"/>
          <w:sz w:val="20"/>
        </w:rPr>
        <w:t xml:space="preserve">“ </w:t>
      </w:r>
    </w:p>
    <w:p w14:paraId="57DC68F6" w14:textId="77777777" w:rsidR="00536919" w:rsidRPr="00731BA2" w:rsidRDefault="00536919" w:rsidP="00C76DE5">
      <w:pPr>
        <w:tabs>
          <w:tab w:val="left" w:pos="7371"/>
        </w:tabs>
        <w:spacing w:line="288" w:lineRule="auto"/>
        <w:ind w:right="141"/>
        <w:rPr>
          <w:rFonts w:ascii="Helvetica" w:hAnsi="Helvetica"/>
          <w:sz w:val="20"/>
        </w:rPr>
      </w:pPr>
    </w:p>
    <w:p w14:paraId="3DB39D2E" w14:textId="77777777" w:rsidR="00C76DE5" w:rsidRDefault="00C76DE5" w:rsidP="00F605E4">
      <w:pPr>
        <w:tabs>
          <w:tab w:val="left" w:pos="7371"/>
        </w:tabs>
        <w:spacing w:line="288" w:lineRule="auto"/>
        <w:ind w:right="141"/>
        <w:rPr>
          <w:rFonts w:ascii="Helvetica" w:hAnsi="Helvetica"/>
          <w:sz w:val="20"/>
        </w:rPr>
      </w:pPr>
    </w:p>
    <w:p w14:paraId="2EA1B232" w14:textId="77777777" w:rsidR="005B489E" w:rsidRDefault="005B489E" w:rsidP="00F605E4">
      <w:pPr>
        <w:tabs>
          <w:tab w:val="left" w:pos="7371"/>
        </w:tabs>
        <w:spacing w:line="288" w:lineRule="auto"/>
        <w:ind w:right="141"/>
        <w:rPr>
          <w:rFonts w:ascii="Helvetica" w:hAnsi="Helvetica"/>
          <w:sz w:val="20"/>
        </w:rPr>
        <w:sectPr w:rsidR="005B489E" w:rsidSect="00B67BF5">
          <w:headerReference w:type="default" r:id="rId8"/>
          <w:footerReference w:type="even" r:id="rId9"/>
          <w:footerReference w:type="default" r:id="rId10"/>
          <w:type w:val="continuous"/>
          <w:pgSz w:w="11900" w:h="16840"/>
          <w:pgMar w:top="1962" w:right="3111" w:bottom="851" w:left="1418" w:header="720" w:footer="544" w:gutter="0"/>
          <w:cols w:space="720"/>
          <w:noEndnote/>
        </w:sectPr>
      </w:pPr>
    </w:p>
    <w:p w14:paraId="0C3E02C1" w14:textId="77777777" w:rsidR="00095585" w:rsidRDefault="002A2FCD" w:rsidP="00880F6B">
      <w:pPr>
        <w:tabs>
          <w:tab w:val="left" w:pos="7371"/>
        </w:tabs>
        <w:spacing w:line="264" w:lineRule="auto"/>
        <w:ind w:right="142"/>
        <w:rPr>
          <w:rFonts w:ascii="Helvetica" w:hAnsi="Helvetica"/>
          <w:sz w:val="18"/>
          <w:szCs w:val="18"/>
        </w:rPr>
      </w:pPr>
      <w:r>
        <w:rPr>
          <w:rFonts w:ascii="Helvetica" w:hAnsi="Helvetica"/>
          <w:noProof/>
          <w:sz w:val="20"/>
        </w:rPr>
        <w:lastRenderedPageBreak/>
        <w:drawing>
          <wp:inline distT="0" distB="0" distL="0" distR="0" wp14:anchorId="31275912" wp14:editId="4D90C8A7">
            <wp:extent cx="1079500" cy="1527810"/>
            <wp:effectExtent l="0" t="0" r="1270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P_REX Certificate_2015_S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52781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</wp:inline>
        </w:drawing>
      </w:r>
    </w:p>
    <w:p w14:paraId="41FC70BE" w14:textId="03D3C3F3" w:rsidR="0006394B" w:rsidRPr="00095585" w:rsidRDefault="003E2302" w:rsidP="00D609A3">
      <w:pPr>
        <w:tabs>
          <w:tab w:val="left" w:pos="7371"/>
        </w:tabs>
        <w:spacing w:line="264" w:lineRule="auto"/>
        <w:ind w:right="142"/>
        <w:rPr>
          <w:rFonts w:ascii="Helvetica" w:hAnsi="Helvetica"/>
          <w:sz w:val="20"/>
        </w:rPr>
      </w:pPr>
      <w:r>
        <w:rPr>
          <w:rFonts w:ascii="Helvetica" w:hAnsi="Helvetica"/>
          <w:sz w:val="18"/>
          <w:szCs w:val="18"/>
        </w:rPr>
        <w:t>Das Ergebnis strenger Prüfung: enmore ist SAP Recognized Expertise Partner für Utilities</w:t>
      </w:r>
      <w:r w:rsidR="005B489E">
        <w:rPr>
          <w:rFonts w:ascii="Helvetica" w:hAnsi="Helvetica"/>
          <w:sz w:val="18"/>
          <w:szCs w:val="18"/>
        </w:rPr>
        <w:t xml:space="preserve">. </w:t>
      </w:r>
      <w:r w:rsidR="006D0498">
        <w:rPr>
          <w:rFonts w:ascii="Helvetica" w:hAnsi="Helvetica"/>
          <w:sz w:val="18"/>
          <w:szCs w:val="18"/>
        </w:rPr>
        <w:t>(</w:t>
      </w:r>
      <w:r w:rsidR="005B489E">
        <w:rPr>
          <w:rFonts w:ascii="Helvetica" w:hAnsi="Helvetica"/>
          <w:sz w:val="18"/>
          <w:szCs w:val="18"/>
        </w:rPr>
        <w:t>Grafik: enmore)</w:t>
      </w:r>
    </w:p>
    <w:p w14:paraId="0C7DFF92" w14:textId="77777777" w:rsidR="001C39B5" w:rsidRDefault="00992248" w:rsidP="00D609A3">
      <w:pPr>
        <w:tabs>
          <w:tab w:val="left" w:pos="7371"/>
        </w:tabs>
        <w:spacing w:line="288" w:lineRule="auto"/>
        <w:ind w:right="142"/>
        <w:rPr>
          <w:rFonts w:ascii="Helvetica" w:hAnsi="Helvetica"/>
          <w:sz w:val="20"/>
        </w:rPr>
      </w:pPr>
      <w:r>
        <w:rPr>
          <w:rFonts w:ascii="Helvetica" w:hAnsi="Helvetica"/>
          <w:noProof/>
          <w:sz w:val="20"/>
        </w:rPr>
        <w:lastRenderedPageBreak/>
        <w:drawing>
          <wp:inline distT="0" distB="0" distL="0" distR="0" wp14:anchorId="466E8296" wp14:editId="18949F1E">
            <wp:extent cx="1189403" cy="1526400"/>
            <wp:effectExtent l="0" t="0" r="4445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M_Michael_Koester_XS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403" cy="152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22FA5" w14:textId="4C070404" w:rsidR="00992248" w:rsidRDefault="00992248" w:rsidP="00D609A3">
      <w:pPr>
        <w:tabs>
          <w:tab w:val="left" w:pos="7371"/>
        </w:tabs>
        <w:spacing w:line="264" w:lineRule="auto"/>
        <w:ind w:right="142"/>
        <w:rPr>
          <w:rFonts w:ascii="Helvetica" w:hAnsi="Helvetica"/>
          <w:sz w:val="18"/>
          <w:szCs w:val="18"/>
        </w:rPr>
      </w:pPr>
      <w:r w:rsidRPr="0006394B">
        <w:rPr>
          <w:rFonts w:ascii="Helvetica" w:hAnsi="Helvetica"/>
          <w:sz w:val="18"/>
          <w:szCs w:val="18"/>
        </w:rPr>
        <w:t xml:space="preserve">Michael Köster, </w:t>
      </w:r>
      <w:r w:rsidR="00205524">
        <w:rPr>
          <w:rFonts w:ascii="Helvetica" w:hAnsi="Helvetica"/>
          <w:sz w:val="18"/>
          <w:szCs w:val="18"/>
        </w:rPr>
        <w:br/>
      </w:r>
      <w:r w:rsidRPr="0006394B">
        <w:rPr>
          <w:rFonts w:ascii="Helvetica" w:hAnsi="Helvetica"/>
          <w:sz w:val="18"/>
          <w:szCs w:val="18"/>
        </w:rPr>
        <w:t>Vorstand enmore consulting ag</w:t>
      </w:r>
      <w:r w:rsidR="0006394B">
        <w:rPr>
          <w:rFonts w:ascii="Helvetica" w:hAnsi="Helvetica"/>
          <w:sz w:val="18"/>
          <w:szCs w:val="18"/>
        </w:rPr>
        <w:t xml:space="preserve">. </w:t>
      </w:r>
      <w:r w:rsidR="00205524">
        <w:rPr>
          <w:rFonts w:ascii="Helvetica" w:hAnsi="Helvetica"/>
          <w:sz w:val="18"/>
          <w:szCs w:val="18"/>
        </w:rPr>
        <w:br/>
      </w:r>
      <w:r w:rsidR="0006394B">
        <w:rPr>
          <w:rFonts w:ascii="Helvetica" w:hAnsi="Helvetica"/>
          <w:sz w:val="18"/>
          <w:szCs w:val="18"/>
        </w:rPr>
        <w:t>(Foto: enmore)</w:t>
      </w:r>
    </w:p>
    <w:p w14:paraId="2CAAC235" w14:textId="77777777" w:rsidR="005B489E" w:rsidRDefault="005B489E" w:rsidP="00951453">
      <w:pPr>
        <w:tabs>
          <w:tab w:val="left" w:pos="7371"/>
        </w:tabs>
        <w:spacing w:line="288" w:lineRule="auto"/>
        <w:ind w:right="141"/>
        <w:rPr>
          <w:rFonts w:ascii="Helvetica" w:hAnsi="Helvetica"/>
          <w:sz w:val="18"/>
          <w:szCs w:val="18"/>
        </w:rPr>
        <w:sectPr w:rsidR="005B489E" w:rsidSect="005B489E">
          <w:type w:val="continuous"/>
          <w:pgSz w:w="11900" w:h="16840"/>
          <w:pgMar w:top="1962" w:right="3111" w:bottom="851" w:left="1418" w:header="720" w:footer="544" w:gutter="0"/>
          <w:cols w:num="2" w:space="284"/>
          <w:noEndnote/>
        </w:sectPr>
      </w:pPr>
    </w:p>
    <w:p w14:paraId="2DE928FF" w14:textId="77777777" w:rsidR="0006394B" w:rsidRDefault="0006394B" w:rsidP="006D0498">
      <w:pPr>
        <w:tabs>
          <w:tab w:val="left" w:pos="7371"/>
        </w:tabs>
        <w:spacing w:line="288" w:lineRule="auto"/>
        <w:ind w:right="141"/>
        <w:rPr>
          <w:rFonts w:ascii="Helvetica" w:hAnsi="Helvetica"/>
          <w:sz w:val="18"/>
          <w:szCs w:val="18"/>
        </w:rPr>
      </w:pPr>
    </w:p>
    <w:p w14:paraId="337AD5C4" w14:textId="012C9F15" w:rsidR="00147A20" w:rsidRPr="0010194B" w:rsidRDefault="00147A20" w:rsidP="006D0498">
      <w:pPr>
        <w:widowControl w:val="0"/>
        <w:spacing w:line="264" w:lineRule="auto"/>
        <w:ind w:right="284"/>
        <w:rPr>
          <w:rFonts w:ascii="Helvetica" w:hAnsi="Helvetica"/>
          <w:spacing w:val="2"/>
          <w:sz w:val="17"/>
          <w:szCs w:val="17"/>
        </w:rPr>
      </w:pPr>
      <w:r w:rsidRPr="0010194B">
        <w:rPr>
          <w:rFonts w:ascii="Helvetica" w:hAnsi="Helvetica"/>
          <w:spacing w:val="2"/>
          <w:sz w:val="17"/>
          <w:szCs w:val="17"/>
        </w:rPr>
        <w:t>Das Bildmaterial in druckfähiger Auflösung steht unter dem Stichwort "enmore SAP REX" in unserem Medienportal http://www.press-n-relations.amid-pr.com) zum Download bereit. </w:t>
      </w:r>
    </w:p>
    <w:p w14:paraId="0C47A468" w14:textId="77777777" w:rsidR="00147A20" w:rsidRPr="0006394B" w:rsidRDefault="00147A20" w:rsidP="00951453">
      <w:pPr>
        <w:tabs>
          <w:tab w:val="left" w:pos="7371"/>
        </w:tabs>
        <w:spacing w:line="288" w:lineRule="auto"/>
        <w:ind w:right="141"/>
        <w:rPr>
          <w:rFonts w:ascii="Helvetica" w:hAnsi="Helvetica"/>
          <w:sz w:val="18"/>
          <w:szCs w:val="18"/>
        </w:rPr>
      </w:pPr>
    </w:p>
    <w:p w14:paraId="15C167B9" w14:textId="77777777" w:rsidR="007F0547" w:rsidRPr="001227AE" w:rsidRDefault="007F0547" w:rsidP="007F0547">
      <w:pPr>
        <w:pStyle w:val="Textkrper"/>
        <w:tabs>
          <w:tab w:val="left" w:pos="7513"/>
        </w:tabs>
        <w:spacing w:line="288" w:lineRule="auto"/>
        <w:ind w:right="-709"/>
        <w:rPr>
          <w:sz w:val="20"/>
        </w:rPr>
      </w:pPr>
    </w:p>
    <w:p w14:paraId="37B4D908" w14:textId="77777777" w:rsidR="007F0547" w:rsidRPr="002E6BD0" w:rsidRDefault="007F0547" w:rsidP="007F0547">
      <w:pPr>
        <w:rPr>
          <w:vanish/>
        </w:rPr>
      </w:pPr>
      <w:bookmarkStart w:id="2" w:name="OLE_LINK1"/>
      <w:bookmarkStart w:id="3" w:name="OLE_LINK2"/>
      <w:bookmarkEnd w:id="1"/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3969"/>
      </w:tblGrid>
      <w:tr w:rsidR="007F0547" w14:paraId="08D2F9AD" w14:textId="77777777"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p w14:paraId="2FF6E3EB" w14:textId="77777777" w:rsidR="007F0547" w:rsidRDefault="007F0547">
            <w:pPr>
              <w:pStyle w:val="berschrift2"/>
              <w:spacing w:line="264" w:lineRule="auto"/>
              <w:ind w:right="-1238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Weitere Informationen:</w:t>
            </w:r>
          </w:p>
          <w:p w14:paraId="2D928A4F" w14:textId="77777777" w:rsidR="007F0547" w:rsidRPr="00072CCA" w:rsidRDefault="007F0547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</w:rPr>
            </w:pPr>
            <w:r w:rsidRPr="00072CCA">
              <w:rPr>
                <w:rFonts w:ascii="Helvetica" w:hAnsi="Helvetica"/>
                <w:color w:val="000000"/>
                <w:sz w:val="18"/>
              </w:rPr>
              <w:t xml:space="preserve">enmore </w:t>
            </w:r>
            <w:r w:rsidR="00AF119C">
              <w:rPr>
                <w:rFonts w:ascii="Helvetica" w:hAnsi="Helvetica"/>
                <w:color w:val="000000"/>
                <w:sz w:val="18"/>
              </w:rPr>
              <w:t>gruppe</w:t>
            </w:r>
            <w:r w:rsidR="00DB132B">
              <w:rPr>
                <w:rFonts w:ascii="Helvetica" w:hAnsi="Helvetica"/>
                <w:color w:val="000000"/>
                <w:sz w:val="18"/>
              </w:rPr>
              <w:t>, Michael Köster</w:t>
            </w:r>
          </w:p>
          <w:p w14:paraId="69D0CDAA" w14:textId="77777777" w:rsidR="007F0547" w:rsidRDefault="007F0547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Im Leuschnerpark 4, D-64347 Griesheim/Darmstadt</w:t>
            </w:r>
          </w:p>
          <w:p w14:paraId="0A6EF237" w14:textId="77777777" w:rsidR="007F0547" w:rsidRDefault="007F0547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Tel.: +49</w:t>
            </w:r>
            <w:r>
              <w:t xml:space="preserve"> </w:t>
            </w:r>
            <w:r w:rsidR="00E21F66">
              <w:rPr>
                <w:rFonts w:ascii="Helvetica" w:hAnsi="Helvetica"/>
                <w:color w:val="000000"/>
                <w:sz w:val="18"/>
              </w:rPr>
              <w:t>6155 6667-12</w:t>
            </w:r>
            <w:r>
              <w:rPr>
                <w:rFonts w:ascii="Helvetica" w:hAnsi="Helvetica"/>
                <w:color w:val="000000"/>
                <w:sz w:val="18"/>
              </w:rPr>
              <w:t>0</w:t>
            </w:r>
          </w:p>
          <w:p w14:paraId="5D4EDA55" w14:textId="77777777" w:rsidR="007F0547" w:rsidRPr="00F1771B" w:rsidRDefault="007F0547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F1771B">
              <w:rPr>
                <w:rFonts w:ascii="Helvetica" w:hAnsi="Helvetica"/>
                <w:color w:val="000000"/>
                <w:sz w:val="18"/>
                <w:lang w:val="en-US"/>
              </w:rPr>
              <w:t xml:space="preserve">Fax: </w:t>
            </w:r>
            <w:r w:rsidRPr="0094256C">
              <w:rPr>
                <w:rFonts w:ascii="Helvetica" w:hAnsi="Helvetica"/>
                <w:color w:val="000000"/>
                <w:sz w:val="18"/>
              </w:rPr>
              <w:t>+49</w:t>
            </w:r>
            <w:r w:rsidRPr="0094256C">
              <w:t xml:space="preserve"> </w:t>
            </w:r>
            <w:r w:rsidRPr="0094256C">
              <w:rPr>
                <w:rFonts w:ascii="Helvetica" w:hAnsi="Helvetica"/>
                <w:color w:val="000000"/>
                <w:sz w:val="18"/>
              </w:rPr>
              <w:t>6155 6667-177</w:t>
            </w:r>
          </w:p>
          <w:p w14:paraId="351ACB1E" w14:textId="77777777" w:rsidR="007F0547" w:rsidRPr="00F1771B" w:rsidRDefault="00E21F66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  <w:lang w:val="en-US"/>
              </w:rPr>
            </w:pPr>
            <w:r>
              <w:rPr>
                <w:rFonts w:ascii="Helvetica" w:hAnsi="Helvetica"/>
                <w:color w:val="000000"/>
                <w:sz w:val="18"/>
                <w:lang w:val="en-US"/>
              </w:rPr>
              <w:t>m.koester</w:t>
            </w:r>
            <w:r w:rsidR="007F0547" w:rsidRPr="00F1771B">
              <w:rPr>
                <w:rFonts w:ascii="Helvetica" w:hAnsi="Helvetica"/>
                <w:color w:val="000000"/>
                <w:sz w:val="18"/>
                <w:lang w:val="en-US"/>
              </w:rPr>
              <w:t>@enmore.de</w:t>
            </w:r>
          </w:p>
          <w:p w14:paraId="5FEF0860" w14:textId="77777777" w:rsidR="007F0547" w:rsidRPr="003A524E" w:rsidRDefault="007F0547" w:rsidP="007F0547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3A524E">
              <w:rPr>
                <w:rFonts w:ascii="Helvetica" w:hAnsi="Helvetica"/>
                <w:color w:val="000000"/>
                <w:sz w:val="18"/>
                <w:lang w:val="en-US"/>
              </w:rPr>
              <w:t>www.enmore.de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702139D7" w14:textId="77777777" w:rsidR="007F0547" w:rsidRPr="00E61BF3" w:rsidRDefault="007F0547">
            <w:pPr>
              <w:widowControl w:val="0"/>
              <w:spacing w:line="264" w:lineRule="auto"/>
              <w:ind w:right="-1238"/>
              <w:rPr>
                <w:rFonts w:ascii="Helvetica" w:hAnsi="Helvetica"/>
                <w:b/>
                <w:color w:val="000000"/>
                <w:sz w:val="18"/>
              </w:rPr>
            </w:pPr>
            <w:r w:rsidRPr="00E61BF3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45B4EDAF" w14:textId="77777777" w:rsidR="007F0547" w:rsidRPr="00F702B0" w:rsidRDefault="007F0547">
            <w:pPr>
              <w:spacing w:line="264" w:lineRule="auto"/>
              <w:ind w:right="-1238"/>
              <w:rPr>
                <w:rFonts w:ascii="Helvetica" w:hAnsi="Helvetica"/>
                <w:color w:val="000000"/>
                <w:spacing w:val="-3"/>
                <w:sz w:val="18"/>
                <w:szCs w:val="18"/>
              </w:rPr>
            </w:pPr>
            <w:r w:rsidRPr="00F702B0">
              <w:rPr>
                <w:rFonts w:ascii="Helvetica" w:hAnsi="Helvetica"/>
                <w:color w:val="000000"/>
                <w:spacing w:val="-3"/>
                <w:sz w:val="18"/>
                <w:szCs w:val="18"/>
              </w:rPr>
              <w:t xml:space="preserve">Press’n’Relations GmbH, </w:t>
            </w:r>
            <w:r w:rsidR="00E21F66" w:rsidRPr="00F702B0">
              <w:rPr>
                <w:rFonts w:ascii="Helvetica" w:hAnsi="Helvetica"/>
                <w:color w:val="000000"/>
                <w:spacing w:val="-3"/>
                <w:sz w:val="18"/>
                <w:szCs w:val="18"/>
              </w:rPr>
              <w:t>Uwe Taeger</w:t>
            </w:r>
          </w:p>
          <w:p w14:paraId="490F20B9" w14:textId="77777777" w:rsidR="007F0547" w:rsidRPr="00E61BF3" w:rsidRDefault="007F0547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</w:rPr>
            </w:pPr>
            <w:r w:rsidRPr="00E61BF3">
              <w:rPr>
                <w:rFonts w:ascii="Helvetica" w:hAnsi="Helvetica"/>
                <w:color w:val="000000"/>
                <w:sz w:val="18"/>
              </w:rPr>
              <w:t>Magirusstraße 33, D-89077 Ulm</w:t>
            </w:r>
          </w:p>
          <w:p w14:paraId="6467445A" w14:textId="77777777" w:rsidR="007F0547" w:rsidRPr="00E61BF3" w:rsidRDefault="00AF119C">
            <w:pPr>
              <w:pStyle w:val="Sprechblasentext"/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Tel.: +49 731 96 287-31</w:t>
            </w:r>
            <w:r w:rsidR="007F0547" w:rsidRPr="00E61BF3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68B62728" w14:textId="77777777" w:rsidR="007F0547" w:rsidRPr="00E61BF3" w:rsidRDefault="007F0547">
            <w:pPr>
              <w:pStyle w:val="Sprechblasentext"/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</w:rPr>
            </w:pPr>
            <w:r w:rsidRPr="00E61BF3">
              <w:rPr>
                <w:rFonts w:ascii="Helvetica" w:hAnsi="Helvetica"/>
                <w:color w:val="000000"/>
                <w:sz w:val="18"/>
              </w:rPr>
              <w:t>Fax: +49 731 96 287-97</w:t>
            </w:r>
          </w:p>
          <w:p w14:paraId="2F090A0A" w14:textId="77777777" w:rsidR="007F0547" w:rsidRDefault="00AF119C" w:rsidP="00AF119C">
            <w:pPr>
              <w:spacing w:line="264" w:lineRule="auto"/>
              <w:ind w:right="-1238"/>
              <w:rPr>
                <w:rFonts w:ascii="Helvetica" w:hAnsi="Helvetica"/>
                <w:color w:val="000000"/>
                <w:sz w:val="18"/>
                <w:lang w:val="it-IT"/>
              </w:rPr>
            </w:pPr>
            <w:r>
              <w:rPr>
                <w:rFonts w:ascii="Helvetica" w:hAnsi="Helvetica"/>
                <w:color w:val="000000"/>
                <w:sz w:val="18"/>
              </w:rPr>
              <w:t>ut</w:t>
            </w:r>
            <w:r w:rsidR="007F0547" w:rsidRPr="00E61BF3">
              <w:rPr>
                <w:rFonts w:ascii="Helvetica" w:hAnsi="Helvetica"/>
                <w:color w:val="000000"/>
                <w:sz w:val="18"/>
              </w:rPr>
              <w:t>@press-n-relations.de</w:t>
            </w:r>
            <w:r w:rsidR="007F0547" w:rsidRPr="00E61BF3">
              <w:rPr>
                <w:rFonts w:ascii="Helvetica" w:hAnsi="Helvetica"/>
                <w:color w:val="000000"/>
                <w:sz w:val="18"/>
              </w:rPr>
              <w:br/>
              <w:t>www.press-n-relations.de</w:t>
            </w:r>
          </w:p>
        </w:tc>
      </w:tr>
      <w:tr w:rsidR="00E21F66" w14:paraId="78562818" w14:textId="77777777"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p w14:paraId="20C125BC" w14:textId="77777777" w:rsidR="00E21F66" w:rsidRDefault="00E21F66">
            <w:pPr>
              <w:pStyle w:val="berschrift2"/>
              <w:spacing w:line="264" w:lineRule="auto"/>
              <w:ind w:right="-1238"/>
              <w:rPr>
                <w:color w:val="000000"/>
                <w:sz w:val="18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2CD16681" w14:textId="77777777" w:rsidR="00E21F66" w:rsidRPr="00E61BF3" w:rsidRDefault="00E21F66">
            <w:pPr>
              <w:widowControl w:val="0"/>
              <w:spacing w:line="264" w:lineRule="auto"/>
              <w:ind w:right="-1238"/>
              <w:rPr>
                <w:rFonts w:ascii="Helvetica" w:hAnsi="Helvetica"/>
                <w:b/>
                <w:color w:val="000000"/>
                <w:sz w:val="18"/>
              </w:rPr>
            </w:pPr>
          </w:p>
        </w:tc>
      </w:tr>
      <w:bookmarkEnd w:id="2"/>
      <w:bookmarkEnd w:id="3"/>
    </w:tbl>
    <w:p w14:paraId="1C4D1AA1" w14:textId="77777777" w:rsidR="007F0547" w:rsidRDefault="007F0547">
      <w:pPr>
        <w:rPr>
          <w:rFonts w:ascii="Helvetica" w:hAnsi="Helvetica"/>
          <w:b/>
          <w:color w:val="000000"/>
          <w:sz w:val="18"/>
          <w:lang w:val="it-IT"/>
        </w:rPr>
      </w:pPr>
    </w:p>
    <w:p w14:paraId="55035A58" w14:textId="77777777" w:rsidR="007F0547" w:rsidRDefault="007F0547" w:rsidP="007F0547">
      <w:pPr>
        <w:tabs>
          <w:tab w:val="left" w:pos="8078"/>
        </w:tabs>
        <w:ind w:right="-993"/>
        <w:rPr>
          <w:rFonts w:ascii="Helvetica" w:hAnsi="Helvetica"/>
          <w:b/>
          <w:color w:val="000000"/>
          <w:sz w:val="18"/>
        </w:rPr>
      </w:pPr>
      <w:r>
        <w:rPr>
          <w:rFonts w:ascii="Helvetica" w:hAnsi="Helvetica"/>
          <w:b/>
          <w:color w:val="000000"/>
          <w:sz w:val="18"/>
        </w:rPr>
        <w:t>enmore gruppe</w:t>
      </w:r>
    </w:p>
    <w:p w14:paraId="7CADC339" w14:textId="77777777" w:rsidR="007F0547" w:rsidRPr="00941DDC" w:rsidRDefault="007F0547" w:rsidP="00DF33AC">
      <w:pPr>
        <w:tabs>
          <w:tab w:val="left" w:pos="8078"/>
        </w:tabs>
        <w:rPr>
          <w:rFonts w:ascii="Helvetica" w:hAnsi="Helvetica"/>
          <w:sz w:val="18"/>
        </w:rPr>
      </w:pPr>
      <w:r w:rsidRPr="00072CCA">
        <w:rPr>
          <w:rFonts w:ascii="Helvetica" w:hAnsi="Helvetica"/>
          <w:color w:val="000000"/>
          <w:sz w:val="18"/>
        </w:rPr>
        <w:t xml:space="preserve">Die enmore gruppe berät mit den drei Unternehmen enmore consulting ag, ESPM AG und </w:t>
      </w:r>
      <w:r w:rsidRPr="00F60CE1">
        <w:rPr>
          <w:rFonts w:ascii="Helvetica" w:hAnsi="Helvetica"/>
          <w:color w:val="000000"/>
          <w:spacing w:val="-6"/>
          <w:sz w:val="18"/>
          <w:szCs w:val="18"/>
        </w:rPr>
        <w:t>eXin AG</w:t>
      </w:r>
      <w:r w:rsidRPr="00BE47A0">
        <w:rPr>
          <w:rFonts w:ascii="Helvetica" w:hAnsi="Helvetica"/>
          <w:color w:val="000000"/>
          <w:spacing w:val="-3"/>
          <w:sz w:val="18"/>
          <w:szCs w:val="18"/>
        </w:rPr>
        <w:t xml:space="preserve"> Energieversorgungs-</w:t>
      </w:r>
      <w:r w:rsidRPr="00F60CE1">
        <w:rPr>
          <w:rFonts w:ascii="Helvetica" w:hAnsi="Helvetica"/>
          <w:color w:val="000000"/>
          <w:spacing w:val="-4"/>
          <w:sz w:val="18"/>
          <w:szCs w:val="18"/>
        </w:rPr>
        <w:t xml:space="preserve"> und E</w:t>
      </w:r>
      <w:r w:rsidRPr="00BE47A0">
        <w:rPr>
          <w:rFonts w:ascii="Helvetica" w:hAnsi="Helvetica"/>
          <w:color w:val="000000"/>
          <w:spacing w:val="-3"/>
          <w:sz w:val="18"/>
          <w:szCs w:val="18"/>
        </w:rPr>
        <w:t>nergiehandelsunternehmen</w:t>
      </w:r>
      <w:r w:rsidRPr="00F60CE1">
        <w:rPr>
          <w:rFonts w:ascii="Helvetica" w:hAnsi="Helvetica"/>
          <w:color w:val="000000"/>
          <w:spacing w:val="-4"/>
          <w:sz w:val="18"/>
          <w:szCs w:val="18"/>
        </w:rPr>
        <w:t xml:space="preserve"> </w:t>
      </w:r>
      <w:r w:rsidRPr="00F60CE1">
        <w:rPr>
          <w:rFonts w:ascii="Helvetica" w:hAnsi="Helvetica"/>
          <w:spacing w:val="-4"/>
          <w:sz w:val="18"/>
          <w:szCs w:val="18"/>
        </w:rPr>
        <w:t>in allen</w:t>
      </w:r>
      <w:r w:rsidRPr="00F60CE1">
        <w:rPr>
          <w:rFonts w:ascii="Helvetica" w:hAnsi="Helvetica"/>
          <w:spacing w:val="-4"/>
          <w:sz w:val="18"/>
        </w:rPr>
        <w:t xml:space="preserve"> </w:t>
      </w:r>
      <w:r w:rsidRPr="00F60CE1">
        <w:rPr>
          <w:rFonts w:ascii="Helvetica" w:hAnsi="Helvetica"/>
          <w:spacing w:val="-6"/>
          <w:sz w:val="18"/>
          <w:szCs w:val="18"/>
        </w:rPr>
        <w:t>informationstechnischen</w:t>
      </w:r>
      <w:r>
        <w:rPr>
          <w:rFonts w:ascii="Helvetica" w:hAnsi="Helvetica"/>
          <w:sz w:val="18"/>
        </w:rPr>
        <w:t xml:space="preserve"> und betriebswirtschaftlichen Fragen. Im Fokus steht dabei die Auseinandersetzung mit den Auswirkungen des liberalisierten Energiemarktes auf Organisationen, IT-</w:t>
      </w:r>
      <w:r w:rsidRPr="00D951CE">
        <w:rPr>
          <w:rFonts w:ascii="Helvetica" w:hAnsi="Helvetica"/>
          <w:sz w:val="18"/>
        </w:rPr>
        <w:t>Landschaften und eingesetzte Software-Lösungen in den Bereichen Kundenmanagement, Abrechnung und Kommunikation. Zudem bietet das Unternehmen umfassende SAP IS-U-Beratung und unterstützt Kunden bei der Gestaltung prozessualer Abläufe der Geschäftstätigkeit. Die enmore consulting ag</w:t>
      </w:r>
      <w:r>
        <w:rPr>
          <w:rFonts w:ascii="Helvetica" w:hAnsi="Helvetica"/>
          <w:sz w:val="18"/>
        </w:rPr>
        <w:t xml:space="preserve"> </w:t>
      </w:r>
      <w:r w:rsidRPr="00D951CE">
        <w:rPr>
          <w:rFonts w:ascii="Helvetica" w:hAnsi="Helvetica"/>
          <w:sz w:val="18"/>
        </w:rPr>
        <w:t>wurde 2000 gegründet und verfügt inzwischen über Standorte in Griesheim/Darmstadt, Dortmund, Berlin und Gera.</w:t>
      </w:r>
      <w:r>
        <w:rPr>
          <w:rFonts w:ascii="Helvetica" w:hAnsi="Helvetica"/>
          <w:sz w:val="18"/>
        </w:rPr>
        <w:t xml:space="preserve"> </w:t>
      </w:r>
    </w:p>
    <w:sectPr w:rsidR="007F0547" w:rsidRPr="00941DDC" w:rsidSect="00B67BF5">
      <w:type w:val="continuous"/>
      <w:pgSz w:w="11900" w:h="16840"/>
      <w:pgMar w:top="1962" w:right="3111" w:bottom="851" w:left="1418" w:header="72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AAB0BD" w14:textId="77777777" w:rsidR="00205524" w:rsidRDefault="00205524">
      <w:r>
        <w:separator/>
      </w:r>
    </w:p>
  </w:endnote>
  <w:endnote w:type="continuationSeparator" w:id="0">
    <w:p w14:paraId="2B436428" w14:textId="77777777" w:rsidR="00205524" w:rsidRDefault="00205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978BB4" w14:textId="77777777" w:rsidR="00205524" w:rsidRDefault="00205524" w:rsidP="007F0547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0DD75A53" w14:textId="77777777" w:rsidR="00205524" w:rsidRDefault="00205524" w:rsidP="007F0547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535864" w14:textId="77777777" w:rsidR="00205524" w:rsidRDefault="00205524" w:rsidP="007F0547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A90796" w14:textId="77777777" w:rsidR="00205524" w:rsidRDefault="00205524">
      <w:r>
        <w:separator/>
      </w:r>
    </w:p>
  </w:footnote>
  <w:footnote w:type="continuationSeparator" w:id="0">
    <w:p w14:paraId="0F1B98AF" w14:textId="77777777" w:rsidR="00205524" w:rsidRDefault="0020552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E436AD" w14:textId="77777777" w:rsidR="00205524" w:rsidRDefault="00205524">
    <w:pPr>
      <w:pStyle w:val="Kopfzeile"/>
      <w:tabs>
        <w:tab w:val="clear" w:pos="9072"/>
        <w:tab w:val="right" w:pos="9540"/>
      </w:tabs>
      <w:ind w:right="1409"/>
    </w:pPr>
    <w:r>
      <w:rPr>
        <w:noProof/>
        <w:lang w:val="de-DE" w:eastAsia="de-DE"/>
      </w:rPr>
      <w:drawing>
        <wp:anchor distT="0" distB="0" distL="114300" distR="114300" simplePos="0" relativeHeight="251657728" behindDoc="0" locked="0" layoutInCell="1" allowOverlap="1" wp14:anchorId="3854A386" wp14:editId="221210B1">
          <wp:simplePos x="0" y="0"/>
          <wp:positionH relativeFrom="column">
            <wp:posOffset>4114800</wp:posOffset>
          </wp:positionH>
          <wp:positionV relativeFrom="paragraph">
            <wp:posOffset>-125730</wp:posOffset>
          </wp:positionV>
          <wp:extent cx="2299970" cy="508635"/>
          <wp:effectExtent l="0" t="0" r="11430" b="0"/>
          <wp:wrapSquare wrapText="bothSides"/>
          <wp:docPr id="3" name="Bild 3" descr="enmore Logo_ne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nmore Logo_ne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9970" cy="508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                         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5CFCC0E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1730016C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Arial" w:hint="default"/>
      </w:rPr>
    </w:lvl>
    <w:lvl w:ilvl="1" w:tplc="D79AD60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531A9DA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5C9D7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2B2534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5994DCF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A631C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70D0E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F07AFA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EF759E"/>
    <w:multiLevelType w:val="hybridMultilevel"/>
    <w:tmpl w:val="8A5EAC4E"/>
    <w:lvl w:ilvl="0" w:tplc="AA6C9376">
      <w:numFmt w:val="bullet"/>
      <w:lvlText w:val="-"/>
      <w:lvlJc w:val="left"/>
      <w:pPr>
        <w:ind w:left="720" w:hanging="360"/>
      </w:pPr>
      <w:rPr>
        <w:rFonts w:ascii="Calibri" w:eastAsia="Cambria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2E565B99"/>
    <w:multiLevelType w:val="hybridMultilevel"/>
    <w:tmpl w:val="B06235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Helvetica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Helvetica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Helvetica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BB486E"/>
    <w:multiLevelType w:val="hybridMultilevel"/>
    <w:tmpl w:val="28165656"/>
    <w:lvl w:ilvl="0" w:tplc="4B8A758E">
      <w:numFmt w:val="bullet"/>
      <w:lvlText w:val="-"/>
      <w:lvlJc w:val="left"/>
      <w:pPr>
        <w:ind w:left="720" w:hanging="360"/>
      </w:pPr>
      <w:rPr>
        <w:rFonts w:ascii="Times" w:eastAsia="Times New Roman" w:hAnsi="Time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D32A02"/>
    <w:multiLevelType w:val="hybridMultilevel"/>
    <w:tmpl w:val="D2660CA2"/>
    <w:lvl w:ilvl="0" w:tplc="B15A559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72DE501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97E6EA5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Arial" w:hint="default"/>
      </w:rPr>
    </w:lvl>
    <w:lvl w:ilvl="3" w:tplc="AB2080A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 w:hint="default"/>
      </w:rPr>
    </w:lvl>
    <w:lvl w:ilvl="4" w:tplc="0C26669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363E55C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Arial" w:hint="default"/>
      </w:rPr>
    </w:lvl>
    <w:lvl w:ilvl="6" w:tplc="065670B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Arial" w:hint="default"/>
      </w:rPr>
    </w:lvl>
    <w:lvl w:ilvl="7" w:tplc="B4C8D82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3C18AE3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Arial" w:hint="default"/>
      </w:rPr>
    </w:lvl>
  </w:abstractNum>
  <w:abstractNum w:abstractNumId="9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Aria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Aria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Arial" w:hint="default"/>
      </w:rPr>
    </w:lvl>
  </w:abstractNum>
  <w:abstractNum w:abstractNumId="10">
    <w:nsid w:val="72044E0F"/>
    <w:multiLevelType w:val="hybridMultilevel"/>
    <w:tmpl w:val="48C66A60"/>
    <w:lvl w:ilvl="0" w:tplc="D6A044F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Arial" w:hint="default"/>
      </w:rPr>
    </w:lvl>
    <w:lvl w:ilvl="1" w:tplc="3BBABEB6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Arial" w:hint="default"/>
      </w:rPr>
    </w:lvl>
    <w:lvl w:ilvl="2" w:tplc="0384348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DCE24E88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17AA5E26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Arial" w:hint="default"/>
      </w:rPr>
    </w:lvl>
    <w:lvl w:ilvl="5" w:tplc="5C0A3FF8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7D00DF32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3FF277A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Arial" w:hint="default"/>
      </w:rPr>
    </w:lvl>
    <w:lvl w:ilvl="8" w:tplc="BBF2B8BE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1">
    <w:nsid w:val="776C345D"/>
    <w:multiLevelType w:val="hybridMultilevel"/>
    <w:tmpl w:val="148459C4"/>
    <w:lvl w:ilvl="0" w:tplc="468CC1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42EC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38AD03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66EF85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FCF95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EF2757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522B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747E0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2D497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10"/>
  </w:num>
  <w:num w:numId="4">
    <w:abstractNumId w:val="1"/>
  </w:num>
  <w:num w:numId="5">
    <w:abstractNumId w:val="3"/>
  </w:num>
  <w:num w:numId="6">
    <w:abstractNumId w:val="11"/>
  </w:num>
  <w:num w:numId="7">
    <w:abstractNumId w:val="6"/>
  </w:num>
  <w:num w:numId="8">
    <w:abstractNumId w:val="4"/>
  </w:num>
  <w:num w:numId="9">
    <w:abstractNumId w:val="2"/>
  </w:num>
  <w:num w:numId="10">
    <w:abstractNumId w:val="7"/>
  </w:num>
  <w:num w:numId="11">
    <w:abstractNumId w:val="5"/>
  </w:num>
  <w:num w:numId="1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öster, Michael">
    <w15:presenceInfo w15:providerId="None" w15:userId="Köster, Michae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56"/>
  <w:embedSystemFonts/>
  <w:activeWritingStyle w:appName="MSWord" w:lang="it-IT" w:vendorID="3" w:dllVersion="517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9"/>
  <w:hyphenationZone w:val="142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A55"/>
    <w:rsid w:val="00003DE0"/>
    <w:rsid w:val="000101BC"/>
    <w:rsid w:val="00010435"/>
    <w:rsid w:val="00011D2A"/>
    <w:rsid w:val="00017657"/>
    <w:rsid w:val="000216C8"/>
    <w:rsid w:val="00024DCB"/>
    <w:rsid w:val="00034CC6"/>
    <w:rsid w:val="00050866"/>
    <w:rsid w:val="0005779E"/>
    <w:rsid w:val="0006394B"/>
    <w:rsid w:val="00066EF1"/>
    <w:rsid w:val="00070378"/>
    <w:rsid w:val="00070D96"/>
    <w:rsid w:val="00095585"/>
    <w:rsid w:val="000D6A60"/>
    <w:rsid w:val="000E1982"/>
    <w:rsid w:val="000E40A5"/>
    <w:rsid w:val="000F37BA"/>
    <w:rsid w:val="0010194B"/>
    <w:rsid w:val="00147A20"/>
    <w:rsid w:val="0015084C"/>
    <w:rsid w:val="00155470"/>
    <w:rsid w:val="00164CE2"/>
    <w:rsid w:val="00164E90"/>
    <w:rsid w:val="00166749"/>
    <w:rsid w:val="00175873"/>
    <w:rsid w:val="001938F0"/>
    <w:rsid w:val="001A7EF8"/>
    <w:rsid w:val="001C39B5"/>
    <w:rsid w:val="00205524"/>
    <w:rsid w:val="002333C6"/>
    <w:rsid w:val="002619E3"/>
    <w:rsid w:val="0027293A"/>
    <w:rsid w:val="00281132"/>
    <w:rsid w:val="00290F0F"/>
    <w:rsid w:val="002A2FCD"/>
    <w:rsid w:val="002E1E9B"/>
    <w:rsid w:val="00305FEA"/>
    <w:rsid w:val="00322B7C"/>
    <w:rsid w:val="00330C18"/>
    <w:rsid w:val="00362DEC"/>
    <w:rsid w:val="00373AD7"/>
    <w:rsid w:val="003806FC"/>
    <w:rsid w:val="00381403"/>
    <w:rsid w:val="003A0746"/>
    <w:rsid w:val="003A17AB"/>
    <w:rsid w:val="003A4F3F"/>
    <w:rsid w:val="003C0A8A"/>
    <w:rsid w:val="003C3D10"/>
    <w:rsid w:val="003D485A"/>
    <w:rsid w:val="003E2302"/>
    <w:rsid w:val="003E257A"/>
    <w:rsid w:val="003E5426"/>
    <w:rsid w:val="00411A6C"/>
    <w:rsid w:val="0043535F"/>
    <w:rsid w:val="004666DF"/>
    <w:rsid w:val="00467F5B"/>
    <w:rsid w:val="00480395"/>
    <w:rsid w:val="00483F74"/>
    <w:rsid w:val="00492F61"/>
    <w:rsid w:val="004A4A76"/>
    <w:rsid w:val="004B4A00"/>
    <w:rsid w:val="004C4550"/>
    <w:rsid w:val="00536919"/>
    <w:rsid w:val="005601B5"/>
    <w:rsid w:val="00564C42"/>
    <w:rsid w:val="00583D31"/>
    <w:rsid w:val="00596B85"/>
    <w:rsid w:val="005B2451"/>
    <w:rsid w:val="005B3888"/>
    <w:rsid w:val="005B489E"/>
    <w:rsid w:val="005B60B4"/>
    <w:rsid w:val="00612D8F"/>
    <w:rsid w:val="006C3B22"/>
    <w:rsid w:val="006D0498"/>
    <w:rsid w:val="006D7E17"/>
    <w:rsid w:val="006F55BC"/>
    <w:rsid w:val="0071438C"/>
    <w:rsid w:val="00731BA2"/>
    <w:rsid w:val="00744829"/>
    <w:rsid w:val="00775FE5"/>
    <w:rsid w:val="00777C9B"/>
    <w:rsid w:val="007930F6"/>
    <w:rsid w:val="007A5C77"/>
    <w:rsid w:val="007C63B4"/>
    <w:rsid w:val="007F0547"/>
    <w:rsid w:val="007F6616"/>
    <w:rsid w:val="008012B2"/>
    <w:rsid w:val="008051FE"/>
    <w:rsid w:val="008074E7"/>
    <w:rsid w:val="00823DAE"/>
    <w:rsid w:val="008255FB"/>
    <w:rsid w:val="00825E8B"/>
    <w:rsid w:val="00871438"/>
    <w:rsid w:val="00871EEF"/>
    <w:rsid w:val="00880F6B"/>
    <w:rsid w:val="00887B03"/>
    <w:rsid w:val="00896327"/>
    <w:rsid w:val="008A3E25"/>
    <w:rsid w:val="008A64EC"/>
    <w:rsid w:val="008C1B8C"/>
    <w:rsid w:val="008D72B2"/>
    <w:rsid w:val="008F49D1"/>
    <w:rsid w:val="00906CEE"/>
    <w:rsid w:val="00917420"/>
    <w:rsid w:val="009215A2"/>
    <w:rsid w:val="00930475"/>
    <w:rsid w:val="0094256C"/>
    <w:rsid w:val="00942EB5"/>
    <w:rsid w:val="00951453"/>
    <w:rsid w:val="00967B5B"/>
    <w:rsid w:val="00991159"/>
    <w:rsid w:val="00992248"/>
    <w:rsid w:val="009A4931"/>
    <w:rsid w:val="009B70C5"/>
    <w:rsid w:val="009E377F"/>
    <w:rsid w:val="00A17F83"/>
    <w:rsid w:val="00A20B3F"/>
    <w:rsid w:val="00A20E83"/>
    <w:rsid w:val="00A36162"/>
    <w:rsid w:val="00A55F53"/>
    <w:rsid w:val="00A6316E"/>
    <w:rsid w:val="00A76A55"/>
    <w:rsid w:val="00A83FDC"/>
    <w:rsid w:val="00AC1BB0"/>
    <w:rsid w:val="00AC76A1"/>
    <w:rsid w:val="00AF026C"/>
    <w:rsid w:val="00AF119C"/>
    <w:rsid w:val="00AF6215"/>
    <w:rsid w:val="00AF7428"/>
    <w:rsid w:val="00B067D5"/>
    <w:rsid w:val="00B10E38"/>
    <w:rsid w:val="00B376EE"/>
    <w:rsid w:val="00B61FAA"/>
    <w:rsid w:val="00B648C8"/>
    <w:rsid w:val="00B67BF5"/>
    <w:rsid w:val="00B84C44"/>
    <w:rsid w:val="00BA2ABB"/>
    <w:rsid w:val="00BB3C6C"/>
    <w:rsid w:val="00BB48DC"/>
    <w:rsid w:val="00BB51AC"/>
    <w:rsid w:val="00BD2377"/>
    <w:rsid w:val="00BD5768"/>
    <w:rsid w:val="00BE47A0"/>
    <w:rsid w:val="00BF1A73"/>
    <w:rsid w:val="00BF781C"/>
    <w:rsid w:val="00C073A8"/>
    <w:rsid w:val="00C46311"/>
    <w:rsid w:val="00C51705"/>
    <w:rsid w:val="00C60053"/>
    <w:rsid w:val="00C604BE"/>
    <w:rsid w:val="00C76DE5"/>
    <w:rsid w:val="00C83D9A"/>
    <w:rsid w:val="00D02320"/>
    <w:rsid w:val="00D236DC"/>
    <w:rsid w:val="00D340DF"/>
    <w:rsid w:val="00D42D42"/>
    <w:rsid w:val="00D4332E"/>
    <w:rsid w:val="00D609A3"/>
    <w:rsid w:val="00DA6D69"/>
    <w:rsid w:val="00DB132B"/>
    <w:rsid w:val="00DB4EB7"/>
    <w:rsid w:val="00DD015D"/>
    <w:rsid w:val="00DF33AC"/>
    <w:rsid w:val="00E21F66"/>
    <w:rsid w:val="00E42C0C"/>
    <w:rsid w:val="00E606C8"/>
    <w:rsid w:val="00EA2EA6"/>
    <w:rsid w:val="00EA5CC6"/>
    <w:rsid w:val="00EC556F"/>
    <w:rsid w:val="00ED6F95"/>
    <w:rsid w:val="00F00A06"/>
    <w:rsid w:val="00F06E46"/>
    <w:rsid w:val="00F51A18"/>
    <w:rsid w:val="00F6045A"/>
    <w:rsid w:val="00F605E4"/>
    <w:rsid w:val="00F60CE1"/>
    <w:rsid w:val="00F702B0"/>
    <w:rsid w:val="00FB06B2"/>
    <w:rsid w:val="00FB4A4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8B35B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Colorful List" w:qFormat="1"/>
    <w:lsdException w:name="Colorful Grid" w:qFormat="1"/>
    <w:lsdException w:name="Light Shading Accent 1" w:qFormat="1"/>
    <w:lsdException w:name="Revision" w:semiHidden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sz w:val="22"/>
      <w:szCs w:val="22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Wingdings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ZchnZchn">
    <w:name w:val="Zchn Zchn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</w:style>
  <w:style w:type="character" w:styleId="Seitenzahl">
    <w:name w:val="page number"/>
    <w:uiPriority w:val="99"/>
    <w:unhideWhenUsed/>
    <w:rsid w:val="00A949C9"/>
    <w:rPr>
      <w:rFonts w:ascii="Helvetica" w:hAnsi="Helvetica"/>
      <w:sz w:val="20"/>
    </w:rPr>
  </w:style>
  <w:style w:type="character" w:customStyle="1" w:styleId="KopfzeileZeichen">
    <w:name w:val="Kopfzeile Zeichen"/>
    <w:link w:val="Kopfzeile"/>
    <w:rsid w:val="00656A85"/>
    <w:rPr>
      <w:rFonts w:ascii="Helvetica" w:hAnsi="Helvetica" w:cs="Helvetica"/>
      <w:sz w:val="22"/>
      <w:szCs w:val="22"/>
    </w:rPr>
  </w:style>
  <w:style w:type="character" w:styleId="Kommentarzeichen">
    <w:name w:val="annotation reference"/>
    <w:uiPriority w:val="99"/>
    <w:rsid w:val="004C6B65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rsid w:val="004C6B65"/>
    <w:rPr>
      <w:szCs w:val="24"/>
      <w:lang w:val="x-none" w:eastAsia="x-none"/>
    </w:rPr>
  </w:style>
  <w:style w:type="character" w:customStyle="1" w:styleId="KommentartextZeichen">
    <w:name w:val="Kommentartext Zeichen"/>
    <w:link w:val="Kommentartext"/>
    <w:uiPriority w:val="99"/>
    <w:rsid w:val="004C6B65"/>
    <w:rPr>
      <w:rFonts w:ascii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4C6B65"/>
    <w:rPr>
      <w:b/>
      <w:bCs/>
    </w:rPr>
  </w:style>
  <w:style w:type="character" w:customStyle="1" w:styleId="KommentarthemaZeichen">
    <w:name w:val="Kommentarthema Zeichen"/>
    <w:link w:val="Kommentarthema"/>
    <w:rsid w:val="004C6B65"/>
    <w:rPr>
      <w:rFonts w:ascii="Times" w:hAnsi="Times"/>
      <w:b/>
      <w:bCs/>
      <w:sz w:val="24"/>
      <w:szCs w:val="24"/>
    </w:rPr>
  </w:style>
  <w:style w:type="character" w:customStyle="1" w:styleId="TextkrperZeichen">
    <w:name w:val="Textkörper Zeichen"/>
    <w:link w:val="Textkrper"/>
    <w:rsid w:val="003A639B"/>
    <w:rPr>
      <w:rFonts w:ascii="Helvetica" w:hAnsi="Helvetica" w:cs="Helvetica"/>
      <w:sz w:val="18"/>
      <w:szCs w:val="18"/>
    </w:rPr>
  </w:style>
  <w:style w:type="table" w:styleId="Tabellenraster">
    <w:name w:val="Table Grid"/>
    <w:basedOn w:val="NormaleTabelle"/>
    <w:rsid w:val="00FC4E4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chwacheHervorhebung1">
    <w:name w:val="Schwache Hervorhebung1"/>
    <w:basedOn w:val="Standard"/>
    <w:uiPriority w:val="34"/>
    <w:qFormat/>
    <w:rsid w:val="0001673C"/>
    <w:pPr>
      <w:spacing w:after="200" w:line="276" w:lineRule="auto"/>
      <w:ind w:left="720"/>
      <w:contextualSpacing/>
    </w:pPr>
    <w:rPr>
      <w:rFonts w:ascii="Cambria" w:eastAsia="Cambria" w:hAnsi="Cambria"/>
      <w:sz w:val="22"/>
      <w:szCs w:val="22"/>
      <w:lang w:eastAsia="en-US"/>
    </w:rPr>
  </w:style>
  <w:style w:type="paragraph" w:customStyle="1" w:styleId="MittlereListe2-Akzent41">
    <w:name w:val="Mittlere Liste 2 - Akzent 41"/>
    <w:basedOn w:val="Standard"/>
    <w:uiPriority w:val="34"/>
    <w:qFormat/>
    <w:rsid w:val="00CB2A9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GesichteterLink">
    <w:name w:val="FollowedHyperlink"/>
    <w:basedOn w:val="Absatzstandardschriftart"/>
    <w:rsid w:val="003C0A8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Colorful List" w:qFormat="1"/>
    <w:lsdException w:name="Colorful Grid" w:qFormat="1"/>
    <w:lsdException w:name="Light Shading Accent 1" w:qFormat="1"/>
    <w:lsdException w:name="Revision" w:semiHidden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sz w:val="22"/>
      <w:szCs w:val="22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Wingdings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ZchnZchn">
    <w:name w:val="Zchn Zchn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</w:style>
  <w:style w:type="character" w:styleId="Seitenzahl">
    <w:name w:val="page number"/>
    <w:uiPriority w:val="99"/>
    <w:unhideWhenUsed/>
    <w:rsid w:val="00A949C9"/>
    <w:rPr>
      <w:rFonts w:ascii="Helvetica" w:hAnsi="Helvetica"/>
      <w:sz w:val="20"/>
    </w:rPr>
  </w:style>
  <w:style w:type="character" w:customStyle="1" w:styleId="KopfzeileZeichen">
    <w:name w:val="Kopfzeile Zeichen"/>
    <w:link w:val="Kopfzeile"/>
    <w:rsid w:val="00656A85"/>
    <w:rPr>
      <w:rFonts w:ascii="Helvetica" w:hAnsi="Helvetica" w:cs="Helvetica"/>
      <w:sz w:val="22"/>
      <w:szCs w:val="22"/>
    </w:rPr>
  </w:style>
  <w:style w:type="character" w:styleId="Kommentarzeichen">
    <w:name w:val="annotation reference"/>
    <w:uiPriority w:val="99"/>
    <w:rsid w:val="004C6B65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rsid w:val="004C6B65"/>
    <w:rPr>
      <w:szCs w:val="24"/>
      <w:lang w:val="x-none" w:eastAsia="x-none"/>
    </w:rPr>
  </w:style>
  <w:style w:type="character" w:customStyle="1" w:styleId="KommentartextZeichen">
    <w:name w:val="Kommentartext Zeichen"/>
    <w:link w:val="Kommentartext"/>
    <w:uiPriority w:val="99"/>
    <w:rsid w:val="004C6B65"/>
    <w:rPr>
      <w:rFonts w:ascii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4C6B65"/>
    <w:rPr>
      <w:b/>
      <w:bCs/>
    </w:rPr>
  </w:style>
  <w:style w:type="character" w:customStyle="1" w:styleId="KommentarthemaZeichen">
    <w:name w:val="Kommentarthema Zeichen"/>
    <w:link w:val="Kommentarthema"/>
    <w:rsid w:val="004C6B65"/>
    <w:rPr>
      <w:rFonts w:ascii="Times" w:hAnsi="Times"/>
      <w:b/>
      <w:bCs/>
      <w:sz w:val="24"/>
      <w:szCs w:val="24"/>
    </w:rPr>
  </w:style>
  <w:style w:type="character" w:customStyle="1" w:styleId="TextkrperZeichen">
    <w:name w:val="Textkörper Zeichen"/>
    <w:link w:val="Textkrper"/>
    <w:rsid w:val="003A639B"/>
    <w:rPr>
      <w:rFonts w:ascii="Helvetica" w:hAnsi="Helvetica" w:cs="Helvetica"/>
      <w:sz w:val="18"/>
      <w:szCs w:val="18"/>
    </w:rPr>
  </w:style>
  <w:style w:type="table" w:styleId="Tabellenraster">
    <w:name w:val="Table Grid"/>
    <w:basedOn w:val="NormaleTabelle"/>
    <w:rsid w:val="00FC4E4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chwacheHervorhebung1">
    <w:name w:val="Schwache Hervorhebung1"/>
    <w:basedOn w:val="Standard"/>
    <w:uiPriority w:val="34"/>
    <w:qFormat/>
    <w:rsid w:val="0001673C"/>
    <w:pPr>
      <w:spacing w:after="200" w:line="276" w:lineRule="auto"/>
      <w:ind w:left="720"/>
      <w:contextualSpacing/>
    </w:pPr>
    <w:rPr>
      <w:rFonts w:ascii="Cambria" w:eastAsia="Cambria" w:hAnsi="Cambria"/>
      <w:sz w:val="22"/>
      <w:szCs w:val="22"/>
      <w:lang w:eastAsia="en-US"/>
    </w:rPr>
  </w:style>
  <w:style w:type="paragraph" w:customStyle="1" w:styleId="MittlereListe2-Akzent41">
    <w:name w:val="Mittlere Liste 2 - Akzent 41"/>
    <w:basedOn w:val="Standard"/>
    <w:uiPriority w:val="34"/>
    <w:qFormat/>
    <w:rsid w:val="00CB2A9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GesichteterLink">
    <w:name w:val="FollowedHyperlink"/>
    <w:basedOn w:val="Absatzstandardschriftart"/>
    <w:rsid w:val="003C0A8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09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7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jpg"/><Relationship Id="rId12" Type="http://schemas.openxmlformats.org/officeDocument/2006/relationships/image" Target="media/image3.jp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5" Type="http://schemas.microsoft.com/office/2011/relationships/people" Target="peop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408</Words>
  <Characters>2819</Characters>
  <Application>Microsoft Macintosh Word</Application>
  <DocSecurity>0</DocSecurity>
  <Lines>64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enmore gehört zu den Besten</vt:lpstr>
    </vt:vector>
  </TitlesOfParts>
  <Manager/>
  <Company>Press'n'Relations GmbH</Company>
  <LinksUpToDate>false</LinksUpToDate>
  <CharactersWithSpaces>3211</CharactersWithSpaces>
  <SharedDoc>false</SharedDoc>
  <HyperlinkBase/>
  <HLinks>
    <vt:vector size="6" baseType="variant">
      <vt:variant>
        <vt:i4>5570625</vt:i4>
      </vt:variant>
      <vt:variant>
        <vt:i4>-1</vt:i4>
      </vt:variant>
      <vt:variant>
        <vt:i4>2051</vt:i4>
      </vt:variant>
      <vt:variant>
        <vt:i4>1</vt:i4>
      </vt:variant>
      <vt:variant>
        <vt:lpwstr>enmore Logo_neu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SAP zeichnet fachliches Know-how und Erfahrung von enmore aus </dc:title>
  <dc:subject/>
  <dc:creator>Uwe Taeger</dc:creator>
  <cp:keywords/>
  <dc:description/>
  <cp:lastModifiedBy>Uwe Taeger</cp:lastModifiedBy>
  <cp:revision>10</cp:revision>
  <cp:lastPrinted>2015-06-09T09:20:00Z</cp:lastPrinted>
  <dcterms:created xsi:type="dcterms:W3CDTF">2015-06-09T10:15:00Z</dcterms:created>
  <dcterms:modified xsi:type="dcterms:W3CDTF">2015-09-07T14:30:00Z</dcterms:modified>
  <cp:category/>
</cp:coreProperties>
</file>