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AC8" w:rsidRPr="00633923" w:rsidDel="00CC4AC8" w:rsidRDefault="00CC4AC8" w:rsidP="004713B5">
      <w:pPr>
        <w:rPr>
          <w:sz w:val="22"/>
        </w:rPr>
      </w:pPr>
    </w:p>
    <w:p w:rsidR="004713B5" w:rsidRPr="00633923" w:rsidRDefault="004713B5" w:rsidP="004713B5">
      <w:pPr>
        <w:rPr>
          <w:sz w:val="22"/>
        </w:rPr>
      </w:pPr>
      <w:r w:rsidRPr="003B0BA0">
        <w:rPr>
          <w:sz w:val="22"/>
        </w:rPr>
        <w:t xml:space="preserve">Neutal, </w:t>
      </w:r>
      <w:r w:rsidR="008A27AF">
        <w:rPr>
          <w:sz w:val="22"/>
        </w:rPr>
        <w:t>26</w:t>
      </w:r>
      <w:r w:rsidR="00CC4AC8" w:rsidRPr="003B0BA0">
        <w:rPr>
          <w:sz w:val="22"/>
        </w:rPr>
        <w:t>.</w:t>
      </w:r>
      <w:r w:rsidRPr="003B0BA0">
        <w:rPr>
          <w:sz w:val="22"/>
        </w:rPr>
        <w:t xml:space="preserve"> November 2014</w:t>
      </w:r>
    </w:p>
    <w:p w:rsidR="004713B5" w:rsidRPr="00633923" w:rsidRDefault="004713B5" w:rsidP="004713B5">
      <w:pPr>
        <w:rPr>
          <w:sz w:val="22"/>
        </w:rPr>
      </w:pPr>
    </w:p>
    <w:p w:rsidR="004713B5" w:rsidRPr="00633923" w:rsidRDefault="00B47835" w:rsidP="0065468E">
      <w:pPr>
        <w:spacing w:line="288" w:lineRule="auto"/>
        <w:rPr>
          <w:sz w:val="22"/>
        </w:rPr>
      </w:pPr>
      <w:r w:rsidRPr="00633923">
        <w:rPr>
          <w:sz w:val="22"/>
        </w:rPr>
        <w:t>FT-</w:t>
      </w:r>
      <w:r w:rsidR="004713B5" w:rsidRPr="00633923">
        <w:rPr>
          <w:sz w:val="22"/>
        </w:rPr>
        <w:t>TEC Electronic</w:t>
      </w:r>
      <w:r w:rsidR="0065468E" w:rsidRPr="00633923">
        <w:rPr>
          <w:sz w:val="22"/>
        </w:rPr>
        <w:t>s</w:t>
      </w:r>
      <w:r w:rsidR="004713B5" w:rsidRPr="00633923">
        <w:rPr>
          <w:sz w:val="22"/>
        </w:rPr>
        <w:t xml:space="preserve"> auf der boot Düsseldorf, </w:t>
      </w:r>
      <w:r w:rsidR="00CC4AC8">
        <w:rPr>
          <w:sz w:val="22"/>
        </w:rPr>
        <w:t xml:space="preserve">17.–25.1.2015, </w:t>
      </w:r>
      <w:r w:rsidR="00262BB7">
        <w:rPr>
          <w:sz w:val="22"/>
        </w:rPr>
        <w:t>Halle 11, Stand A61</w:t>
      </w:r>
    </w:p>
    <w:p w:rsidR="004713B5" w:rsidRPr="00633923" w:rsidRDefault="004713B5" w:rsidP="0065468E">
      <w:pPr>
        <w:spacing w:line="288" w:lineRule="auto"/>
        <w:rPr>
          <w:sz w:val="22"/>
        </w:rPr>
      </w:pPr>
    </w:p>
    <w:p w:rsidR="004713B5" w:rsidRPr="00392832" w:rsidRDefault="003D21E3" w:rsidP="0065468E">
      <w:pPr>
        <w:spacing w:line="288" w:lineRule="auto"/>
        <w:rPr>
          <w:b/>
          <w:sz w:val="26"/>
        </w:rPr>
      </w:pPr>
      <w:r w:rsidRPr="00392832">
        <w:rPr>
          <w:b/>
          <w:sz w:val="26"/>
        </w:rPr>
        <w:t xml:space="preserve">Neuheit: </w:t>
      </w:r>
      <w:r w:rsidR="00B47835" w:rsidRPr="00392832">
        <w:rPr>
          <w:b/>
          <w:sz w:val="26"/>
        </w:rPr>
        <w:t>FT-</w:t>
      </w:r>
      <w:r w:rsidR="004713B5" w:rsidRPr="00392832">
        <w:rPr>
          <w:b/>
          <w:sz w:val="26"/>
        </w:rPr>
        <w:t>TEC Electronics präsentiert innovatives Sicherheitssystem</w:t>
      </w:r>
    </w:p>
    <w:p w:rsidR="004713B5" w:rsidRPr="00633923" w:rsidRDefault="004713B5" w:rsidP="0065468E">
      <w:pPr>
        <w:spacing w:line="288" w:lineRule="auto"/>
        <w:rPr>
          <w:sz w:val="22"/>
        </w:rPr>
      </w:pPr>
    </w:p>
    <w:p w:rsidR="004713B5" w:rsidRPr="00392832" w:rsidRDefault="00CC4AC8" w:rsidP="0065468E">
      <w:pPr>
        <w:spacing w:line="288" w:lineRule="auto"/>
        <w:rPr>
          <w:b/>
          <w:sz w:val="20"/>
        </w:rPr>
      </w:pPr>
      <w:r w:rsidRPr="00392832">
        <w:rPr>
          <w:b/>
          <w:sz w:val="20"/>
        </w:rPr>
        <w:t xml:space="preserve">Auf der boot Düsseldorf stellt </w:t>
      </w:r>
      <w:r w:rsidR="004713B5" w:rsidRPr="00392832">
        <w:rPr>
          <w:b/>
          <w:sz w:val="20"/>
        </w:rPr>
        <w:t xml:space="preserve">FT-TEC Electronics </w:t>
      </w:r>
      <w:r w:rsidR="00727490" w:rsidRPr="00392832">
        <w:rPr>
          <w:b/>
          <w:sz w:val="20"/>
        </w:rPr>
        <w:t xml:space="preserve">sein </w:t>
      </w:r>
      <w:r w:rsidR="008C6514" w:rsidRPr="00392832">
        <w:rPr>
          <w:b/>
          <w:sz w:val="20"/>
        </w:rPr>
        <w:t xml:space="preserve">neuartiges </w:t>
      </w:r>
      <w:r w:rsidR="00727490" w:rsidRPr="00392832">
        <w:rPr>
          <w:b/>
          <w:sz w:val="20"/>
        </w:rPr>
        <w:t>SEA</w:t>
      </w:r>
      <w:r w:rsidR="008C6514" w:rsidRPr="00392832">
        <w:rPr>
          <w:b/>
          <w:sz w:val="20"/>
        </w:rPr>
        <w:t>A</w:t>
      </w:r>
      <w:r w:rsidR="00727490" w:rsidRPr="00392832">
        <w:rPr>
          <w:b/>
          <w:sz w:val="20"/>
        </w:rPr>
        <w:t>NGEL SA14</w:t>
      </w:r>
      <w:r w:rsidR="002D7CFC" w:rsidRPr="00392832">
        <w:rPr>
          <w:b/>
          <w:sz w:val="20"/>
        </w:rPr>
        <w:t xml:space="preserve"> </w:t>
      </w:r>
      <w:r w:rsidR="00392832">
        <w:rPr>
          <w:b/>
          <w:sz w:val="20"/>
        </w:rPr>
        <w:t xml:space="preserve">Search and </w:t>
      </w:r>
      <w:proofErr w:type="spellStart"/>
      <w:r w:rsidR="00392832">
        <w:rPr>
          <w:b/>
          <w:sz w:val="20"/>
        </w:rPr>
        <w:t>Rescue-</w:t>
      </w:r>
      <w:r w:rsidR="008C6514" w:rsidRPr="00392832">
        <w:rPr>
          <w:b/>
          <w:sz w:val="20"/>
        </w:rPr>
        <w:t>System</w:t>
      </w:r>
      <w:proofErr w:type="spellEnd"/>
      <w:r w:rsidR="008C6514" w:rsidRPr="00392832">
        <w:rPr>
          <w:b/>
          <w:sz w:val="20"/>
        </w:rPr>
        <w:t xml:space="preserve"> </w:t>
      </w:r>
      <w:r w:rsidR="002D7CFC" w:rsidRPr="00392832">
        <w:rPr>
          <w:b/>
          <w:sz w:val="20"/>
        </w:rPr>
        <w:t>vor</w:t>
      </w:r>
      <w:r w:rsidR="004713B5" w:rsidRPr="00392832">
        <w:rPr>
          <w:b/>
          <w:sz w:val="20"/>
        </w:rPr>
        <w:t xml:space="preserve">. </w:t>
      </w:r>
      <w:r w:rsidR="008C6514" w:rsidRPr="00392832">
        <w:rPr>
          <w:b/>
          <w:sz w:val="20"/>
        </w:rPr>
        <w:t xml:space="preserve">Das kompakte, wasserdichte und schwimmfähige Sicherheitssystem besitzt eine </w:t>
      </w:r>
      <w:r w:rsidR="007942A5" w:rsidRPr="00392832">
        <w:rPr>
          <w:b/>
          <w:sz w:val="20"/>
        </w:rPr>
        <w:t>integrierte Ortungstechnologie</w:t>
      </w:r>
      <w:r w:rsidR="00933644" w:rsidRPr="00392832">
        <w:rPr>
          <w:b/>
          <w:sz w:val="20"/>
        </w:rPr>
        <w:t xml:space="preserve">, die </w:t>
      </w:r>
      <w:r w:rsidR="00727490" w:rsidRPr="00392832">
        <w:rPr>
          <w:b/>
          <w:sz w:val="20"/>
        </w:rPr>
        <w:t xml:space="preserve">sowohl für </w:t>
      </w:r>
      <w:r w:rsidR="008C6514" w:rsidRPr="00392832">
        <w:rPr>
          <w:b/>
          <w:sz w:val="20"/>
        </w:rPr>
        <w:t xml:space="preserve">die </w:t>
      </w:r>
      <w:r w:rsidR="00727490" w:rsidRPr="00392832">
        <w:rPr>
          <w:b/>
          <w:sz w:val="20"/>
        </w:rPr>
        <w:t xml:space="preserve">Berufs- als auch Freizeitschifffahrt </w:t>
      </w:r>
      <w:r w:rsidR="008C6514" w:rsidRPr="00392832">
        <w:rPr>
          <w:b/>
          <w:sz w:val="20"/>
        </w:rPr>
        <w:t>einsetzbar ist</w:t>
      </w:r>
      <w:r w:rsidR="00D8547F" w:rsidRPr="00392832">
        <w:rPr>
          <w:b/>
          <w:sz w:val="20"/>
        </w:rPr>
        <w:t>.</w:t>
      </w:r>
      <w:r w:rsidR="00727490" w:rsidRPr="00392832">
        <w:rPr>
          <w:b/>
          <w:sz w:val="20"/>
        </w:rPr>
        <w:t xml:space="preserve"> In Seenot geratene </w:t>
      </w:r>
      <w:r w:rsidR="008C6514" w:rsidRPr="00392832">
        <w:rPr>
          <w:b/>
          <w:sz w:val="20"/>
        </w:rPr>
        <w:t xml:space="preserve">Personen </w:t>
      </w:r>
      <w:r w:rsidR="00933644" w:rsidRPr="00392832">
        <w:rPr>
          <w:b/>
          <w:sz w:val="20"/>
        </w:rPr>
        <w:t>können einfach</w:t>
      </w:r>
      <w:r w:rsidR="00633923" w:rsidRPr="00392832">
        <w:rPr>
          <w:b/>
          <w:sz w:val="20"/>
        </w:rPr>
        <w:t xml:space="preserve"> per</w:t>
      </w:r>
      <w:r w:rsidR="00933644" w:rsidRPr="00392832">
        <w:rPr>
          <w:b/>
          <w:sz w:val="20"/>
        </w:rPr>
        <w:t xml:space="preserve"> Knopfdruck </w:t>
      </w:r>
      <w:r w:rsidR="00133EB2" w:rsidRPr="001E55CB">
        <w:rPr>
          <w:b/>
          <w:sz w:val="20"/>
        </w:rPr>
        <w:t xml:space="preserve">oder durch Selbstauslösung </w:t>
      </w:r>
      <w:r w:rsidR="00633923" w:rsidRPr="001E55CB">
        <w:rPr>
          <w:b/>
          <w:sz w:val="20"/>
        </w:rPr>
        <w:t>am SEAANGEL</w:t>
      </w:r>
      <w:r w:rsidR="00633923" w:rsidRPr="00392832">
        <w:rPr>
          <w:b/>
          <w:sz w:val="20"/>
        </w:rPr>
        <w:t xml:space="preserve"> Gerät ein Notsignal </w:t>
      </w:r>
      <w:r w:rsidR="00933644" w:rsidRPr="00392832">
        <w:rPr>
          <w:b/>
          <w:sz w:val="20"/>
        </w:rPr>
        <w:t xml:space="preserve">über das internationale Identifikationssystem AIS </w:t>
      </w:r>
      <w:r w:rsidR="00727490" w:rsidRPr="00392832">
        <w:rPr>
          <w:b/>
          <w:sz w:val="20"/>
        </w:rPr>
        <w:t>aussenden</w:t>
      </w:r>
      <w:r w:rsidR="00933644" w:rsidRPr="00392832">
        <w:rPr>
          <w:b/>
          <w:sz w:val="20"/>
        </w:rPr>
        <w:t>. D</w:t>
      </w:r>
      <w:r w:rsidR="00633923" w:rsidRPr="00392832">
        <w:rPr>
          <w:b/>
          <w:sz w:val="20"/>
        </w:rPr>
        <w:t>a</w:t>
      </w:r>
      <w:r w:rsidR="00933644" w:rsidRPr="00392832">
        <w:rPr>
          <w:b/>
          <w:sz w:val="20"/>
        </w:rPr>
        <w:t>s per VHF-Funk übertragene Signal informiert</w:t>
      </w:r>
      <w:r w:rsidR="007942A5" w:rsidRPr="00392832">
        <w:rPr>
          <w:b/>
          <w:sz w:val="20"/>
        </w:rPr>
        <w:t xml:space="preserve"> automatisch</w:t>
      </w:r>
      <w:r w:rsidR="00D8547F" w:rsidRPr="00392832">
        <w:rPr>
          <w:b/>
          <w:sz w:val="20"/>
        </w:rPr>
        <w:t xml:space="preserve"> jedes </w:t>
      </w:r>
      <w:r w:rsidR="00D31D6A" w:rsidRPr="00392832">
        <w:rPr>
          <w:b/>
          <w:sz w:val="20"/>
        </w:rPr>
        <w:t xml:space="preserve">mit AIS ausgestattete </w:t>
      </w:r>
      <w:r w:rsidR="00D8547F" w:rsidRPr="00392832">
        <w:rPr>
          <w:b/>
          <w:sz w:val="20"/>
        </w:rPr>
        <w:t xml:space="preserve">Schiff in </w:t>
      </w:r>
      <w:r w:rsidR="00392832">
        <w:rPr>
          <w:b/>
          <w:sz w:val="20"/>
        </w:rPr>
        <w:t>der</w:t>
      </w:r>
      <w:r w:rsidR="00D8547F" w:rsidRPr="00392832">
        <w:rPr>
          <w:b/>
          <w:sz w:val="20"/>
        </w:rPr>
        <w:t xml:space="preserve"> Umgebung </w:t>
      </w:r>
      <w:r w:rsidR="00933644" w:rsidRPr="00392832">
        <w:rPr>
          <w:b/>
          <w:sz w:val="20"/>
        </w:rPr>
        <w:t xml:space="preserve">über die exakte GPS-Position des Verunglückten. </w:t>
      </w:r>
      <w:r w:rsidR="008173AA" w:rsidRPr="00392832">
        <w:rPr>
          <w:b/>
          <w:sz w:val="20"/>
        </w:rPr>
        <w:t xml:space="preserve">So kann rasch </w:t>
      </w:r>
      <w:r w:rsidR="002D7CFC" w:rsidRPr="00392832">
        <w:rPr>
          <w:b/>
          <w:sz w:val="20"/>
        </w:rPr>
        <w:t>und unmittelbar eine zielgenaue</w:t>
      </w:r>
      <w:r w:rsidR="008173AA" w:rsidRPr="00392832">
        <w:rPr>
          <w:b/>
          <w:sz w:val="20"/>
        </w:rPr>
        <w:t xml:space="preserve"> Rettung </w:t>
      </w:r>
      <w:r w:rsidR="007942A5" w:rsidRPr="00EC2B1B">
        <w:rPr>
          <w:b/>
          <w:i/>
          <w:sz w:val="20"/>
        </w:rPr>
        <w:t>eingeleitet</w:t>
      </w:r>
      <w:r w:rsidR="007942A5" w:rsidRPr="00392832">
        <w:rPr>
          <w:b/>
          <w:sz w:val="20"/>
        </w:rPr>
        <w:t xml:space="preserve"> werden</w:t>
      </w:r>
      <w:r w:rsidR="00D8547F" w:rsidRPr="00392832">
        <w:rPr>
          <w:b/>
          <w:sz w:val="20"/>
        </w:rPr>
        <w:t>.</w:t>
      </w:r>
      <w:r w:rsidR="00633923" w:rsidRPr="00392832">
        <w:rPr>
          <w:b/>
          <w:sz w:val="20"/>
        </w:rPr>
        <w:t xml:space="preserve"> Das SEAANGEL System ist in vier unterschiedlichen Ausführungen erhältlich.</w:t>
      </w:r>
      <w:r w:rsidR="00D8547F" w:rsidRPr="00392832">
        <w:rPr>
          <w:b/>
          <w:sz w:val="20"/>
        </w:rPr>
        <w:t xml:space="preserve"> „Wir </w:t>
      </w:r>
      <w:r w:rsidR="008173AA" w:rsidRPr="00392832">
        <w:rPr>
          <w:b/>
          <w:sz w:val="20"/>
        </w:rPr>
        <w:t>erfüllen</w:t>
      </w:r>
      <w:r w:rsidR="00D8547F" w:rsidRPr="00392832">
        <w:rPr>
          <w:b/>
          <w:sz w:val="20"/>
        </w:rPr>
        <w:t xml:space="preserve"> mit </w:t>
      </w:r>
      <w:r w:rsidR="008173AA" w:rsidRPr="00392832">
        <w:rPr>
          <w:b/>
          <w:sz w:val="20"/>
        </w:rPr>
        <w:t xml:space="preserve">der </w:t>
      </w:r>
      <w:r w:rsidR="00392832" w:rsidRPr="00392832">
        <w:rPr>
          <w:b/>
          <w:sz w:val="20"/>
        </w:rPr>
        <w:t>SEA</w:t>
      </w:r>
      <w:r w:rsidR="00392832">
        <w:rPr>
          <w:b/>
          <w:sz w:val="20"/>
        </w:rPr>
        <w:t>ANGEL</w:t>
      </w:r>
      <w:r w:rsidR="00392832" w:rsidRPr="00392832">
        <w:rPr>
          <w:b/>
          <w:sz w:val="20"/>
        </w:rPr>
        <w:t xml:space="preserve"> </w:t>
      </w:r>
      <w:r w:rsidR="007942A5" w:rsidRPr="00392832">
        <w:rPr>
          <w:b/>
          <w:sz w:val="20"/>
        </w:rPr>
        <w:t xml:space="preserve">Produktreihe die hohen </w:t>
      </w:r>
      <w:r w:rsidR="00392832">
        <w:rPr>
          <w:b/>
          <w:sz w:val="20"/>
        </w:rPr>
        <w:t>Anforderungen</w:t>
      </w:r>
      <w:r w:rsidR="008173AA" w:rsidRPr="00392832">
        <w:rPr>
          <w:b/>
          <w:sz w:val="20"/>
        </w:rPr>
        <w:t xml:space="preserve"> an Sicherheit, Zuverlässigkeit und Langlebigkeit, wie sie in der internationalen Berufsschifffahrt </w:t>
      </w:r>
      <w:r w:rsidR="007942A5" w:rsidRPr="00392832">
        <w:rPr>
          <w:b/>
          <w:sz w:val="20"/>
        </w:rPr>
        <w:t>vorgeschrieben sind</w:t>
      </w:r>
      <w:r w:rsidR="008173AA" w:rsidRPr="00392832">
        <w:rPr>
          <w:b/>
          <w:sz w:val="20"/>
        </w:rPr>
        <w:t xml:space="preserve">. Mit diesem in Österreich entwickelten und produzierten </w:t>
      </w:r>
      <w:r w:rsidR="007942A5" w:rsidRPr="00392832">
        <w:rPr>
          <w:b/>
          <w:sz w:val="20"/>
        </w:rPr>
        <w:t>System</w:t>
      </w:r>
      <w:r w:rsidR="008173AA" w:rsidRPr="00392832">
        <w:rPr>
          <w:b/>
          <w:sz w:val="20"/>
        </w:rPr>
        <w:t xml:space="preserve"> erhöhen wir </w:t>
      </w:r>
      <w:r w:rsidR="007942A5" w:rsidRPr="00392832">
        <w:rPr>
          <w:b/>
          <w:sz w:val="20"/>
        </w:rPr>
        <w:t>die Sicherheit</w:t>
      </w:r>
      <w:r w:rsidR="008173AA" w:rsidRPr="00392832">
        <w:rPr>
          <w:b/>
          <w:sz w:val="20"/>
        </w:rPr>
        <w:t xml:space="preserve"> auf See</w:t>
      </w:r>
      <w:r w:rsidR="00633923" w:rsidRPr="00392832">
        <w:rPr>
          <w:b/>
          <w:sz w:val="20"/>
        </w:rPr>
        <w:t xml:space="preserve">. Wir </w:t>
      </w:r>
      <w:r w:rsidR="007942A5" w:rsidRPr="00392832">
        <w:rPr>
          <w:b/>
          <w:sz w:val="20"/>
        </w:rPr>
        <w:t xml:space="preserve">werden die </w:t>
      </w:r>
      <w:r w:rsidR="00633923" w:rsidRPr="00392832">
        <w:rPr>
          <w:b/>
          <w:sz w:val="20"/>
        </w:rPr>
        <w:t xml:space="preserve">innovative </w:t>
      </w:r>
      <w:r w:rsidR="007942A5" w:rsidRPr="00392832">
        <w:rPr>
          <w:b/>
          <w:sz w:val="20"/>
        </w:rPr>
        <w:t xml:space="preserve">Ortungstechnologie </w:t>
      </w:r>
      <w:r w:rsidR="00633923" w:rsidRPr="00392832">
        <w:rPr>
          <w:b/>
          <w:sz w:val="20"/>
        </w:rPr>
        <w:t>weltweit</w:t>
      </w:r>
      <w:r w:rsidR="007942A5" w:rsidRPr="00392832">
        <w:rPr>
          <w:b/>
          <w:sz w:val="20"/>
        </w:rPr>
        <w:t xml:space="preserve"> anbieten</w:t>
      </w:r>
      <w:r w:rsidR="00633923" w:rsidRPr="00392832">
        <w:rPr>
          <w:b/>
          <w:sz w:val="20"/>
        </w:rPr>
        <w:t xml:space="preserve">“, </w:t>
      </w:r>
      <w:r w:rsidR="00D8547F" w:rsidRPr="00392832">
        <w:rPr>
          <w:b/>
          <w:sz w:val="20"/>
        </w:rPr>
        <w:t xml:space="preserve">sagt Friedrich Trobolowitsch, CEO </w:t>
      </w:r>
      <w:r w:rsidR="007942A5" w:rsidRPr="00392832">
        <w:rPr>
          <w:b/>
          <w:sz w:val="20"/>
        </w:rPr>
        <w:t>von</w:t>
      </w:r>
      <w:r w:rsidR="00FB230B">
        <w:rPr>
          <w:b/>
          <w:sz w:val="20"/>
        </w:rPr>
        <w:t xml:space="preserve"> FT-TEC Electronics.</w:t>
      </w:r>
    </w:p>
    <w:p w:rsidR="007942A5" w:rsidRPr="00392832" w:rsidRDefault="007942A5" w:rsidP="0065468E">
      <w:pPr>
        <w:spacing w:line="288" w:lineRule="auto"/>
        <w:rPr>
          <w:sz w:val="20"/>
        </w:rPr>
      </w:pPr>
    </w:p>
    <w:p w:rsidR="007942A5" w:rsidRPr="00392832" w:rsidRDefault="007942A5" w:rsidP="0065468E">
      <w:pPr>
        <w:spacing w:line="288" w:lineRule="auto"/>
        <w:rPr>
          <w:sz w:val="20"/>
        </w:rPr>
      </w:pPr>
      <w:r w:rsidRPr="00392832">
        <w:rPr>
          <w:sz w:val="20"/>
        </w:rPr>
        <w:t>Das SEAANGEL SA14</w:t>
      </w:r>
      <w:r w:rsidR="00D31D6A" w:rsidRPr="00392832">
        <w:rPr>
          <w:sz w:val="20"/>
        </w:rPr>
        <w:t xml:space="preserve"> </w:t>
      </w:r>
      <w:r w:rsidRPr="00392832">
        <w:rPr>
          <w:sz w:val="20"/>
        </w:rPr>
        <w:t xml:space="preserve">SART </w:t>
      </w:r>
      <w:r w:rsidR="00D31D6A" w:rsidRPr="00392832">
        <w:rPr>
          <w:sz w:val="20"/>
        </w:rPr>
        <w:t xml:space="preserve">Ortungsgerät </w:t>
      </w:r>
      <w:r w:rsidRPr="00392832">
        <w:rPr>
          <w:sz w:val="20"/>
        </w:rPr>
        <w:t xml:space="preserve">ist für die Berufsschifffahrt optimiert und </w:t>
      </w:r>
      <w:r w:rsidR="00F274F7">
        <w:rPr>
          <w:sz w:val="20"/>
        </w:rPr>
        <w:t>sendet</w:t>
      </w:r>
      <w:r w:rsidRPr="00392832">
        <w:rPr>
          <w:sz w:val="20"/>
        </w:rPr>
        <w:t xml:space="preserve"> auf der Frequenz 161,975 und 162,025 </w:t>
      </w:r>
      <w:r w:rsidR="007240FD" w:rsidRPr="00392832">
        <w:rPr>
          <w:sz w:val="20"/>
        </w:rPr>
        <w:t xml:space="preserve">Megahertz jede Minute Daten </w:t>
      </w:r>
      <w:r w:rsidR="00F274F7">
        <w:rPr>
          <w:sz w:val="20"/>
        </w:rPr>
        <w:t>zum</w:t>
      </w:r>
      <w:r w:rsidR="007240FD" w:rsidRPr="00392832">
        <w:rPr>
          <w:sz w:val="20"/>
        </w:rPr>
        <w:t xml:space="preserve"> Standort</w:t>
      </w:r>
      <w:r w:rsidR="00F274F7">
        <w:rPr>
          <w:sz w:val="20"/>
        </w:rPr>
        <w:t xml:space="preserve"> aus</w:t>
      </w:r>
      <w:r w:rsidRPr="00392832">
        <w:rPr>
          <w:sz w:val="20"/>
        </w:rPr>
        <w:t xml:space="preserve">. Mit einer Sendeleistung von </w:t>
      </w:r>
      <w:r w:rsidR="00F274F7">
        <w:rPr>
          <w:sz w:val="20"/>
        </w:rPr>
        <w:t>rund</w:t>
      </w:r>
      <w:r w:rsidRPr="00392832">
        <w:rPr>
          <w:sz w:val="20"/>
        </w:rPr>
        <w:t xml:space="preserve"> 1 Watt </w:t>
      </w:r>
      <w:r w:rsidR="007240FD" w:rsidRPr="00392832">
        <w:rPr>
          <w:sz w:val="20"/>
        </w:rPr>
        <w:t>beträgt die Reichweite</w:t>
      </w:r>
      <w:r w:rsidRPr="00392832">
        <w:rPr>
          <w:sz w:val="20"/>
        </w:rPr>
        <w:t xml:space="preserve"> bis zu 1</w:t>
      </w:r>
      <w:r w:rsidR="00D31D6A" w:rsidRPr="00392832">
        <w:rPr>
          <w:sz w:val="20"/>
        </w:rPr>
        <w:t>0</w:t>
      </w:r>
      <w:r w:rsidRPr="00392832">
        <w:rPr>
          <w:sz w:val="20"/>
        </w:rPr>
        <w:t xml:space="preserve"> Seemeilen ode</w:t>
      </w:r>
      <w:r w:rsidR="007240FD" w:rsidRPr="00392832">
        <w:rPr>
          <w:sz w:val="20"/>
        </w:rPr>
        <w:t>r 18,5 Kilometer</w:t>
      </w:r>
      <w:r w:rsidRPr="00392832">
        <w:rPr>
          <w:sz w:val="20"/>
        </w:rPr>
        <w:t xml:space="preserve">. </w:t>
      </w:r>
      <w:r w:rsidR="007240FD" w:rsidRPr="00392832">
        <w:rPr>
          <w:sz w:val="20"/>
        </w:rPr>
        <w:t>Um die Betriebssicherheit zu garantieren</w:t>
      </w:r>
      <w:r w:rsidR="00D31D6A" w:rsidRPr="00392832">
        <w:rPr>
          <w:sz w:val="20"/>
        </w:rPr>
        <w:t>,</w:t>
      </w:r>
      <w:r w:rsidR="007240FD" w:rsidRPr="00392832">
        <w:rPr>
          <w:sz w:val="20"/>
        </w:rPr>
        <w:t xml:space="preserve"> </w:t>
      </w:r>
      <w:r w:rsidR="00DD7834" w:rsidRPr="00392832">
        <w:rPr>
          <w:sz w:val="20"/>
        </w:rPr>
        <w:t>sendet</w:t>
      </w:r>
      <w:r w:rsidR="007240FD" w:rsidRPr="00392832">
        <w:rPr>
          <w:sz w:val="20"/>
        </w:rPr>
        <w:t xml:space="preserve"> die integrierte </w:t>
      </w:r>
      <w:r w:rsidR="006446B1" w:rsidRPr="00392832">
        <w:rPr>
          <w:sz w:val="20"/>
        </w:rPr>
        <w:t>Lithium-Mangan-Dioxid-</w:t>
      </w:r>
      <w:r w:rsidR="007240FD" w:rsidRPr="00392832">
        <w:rPr>
          <w:sz w:val="20"/>
        </w:rPr>
        <w:t xml:space="preserve">Batterie auch nach </w:t>
      </w:r>
      <w:r w:rsidR="00D31D6A" w:rsidRPr="00392832">
        <w:rPr>
          <w:sz w:val="20"/>
        </w:rPr>
        <w:t>fünf</w:t>
      </w:r>
      <w:r w:rsidR="007240FD" w:rsidRPr="00392832">
        <w:rPr>
          <w:sz w:val="20"/>
        </w:rPr>
        <w:t xml:space="preserve"> Jahren </w:t>
      </w:r>
      <w:r w:rsidR="00DD7834" w:rsidRPr="00392832">
        <w:rPr>
          <w:sz w:val="20"/>
        </w:rPr>
        <w:t xml:space="preserve">noch </w:t>
      </w:r>
      <w:r w:rsidR="007240FD" w:rsidRPr="00392832">
        <w:rPr>
          <w:sz w:val="20"/>
        </w:rPr>
        <w:t xml:space="preserve">96 Stunden lang Signale. Das 190 Gramm </w:t>
      </w:r>
      <w:r w:rsidR="00D60BF3">
        <w:rPr>
          <w:sz w:val="20"/>
        </w:rPr>
        <w:t>leichte</w:t>
      </w:r>
      <w:r w:rsidR="007240FD" w:rsidRPr="00392832">
        <w:rPr>
          <w:sz w:val="20"/>
        </w:rPr>
        <w:t xml:space="preserve"> Gerät </w:t>
      </w:r>
      <w:r w:rsidRPr="00392832">
        <w:rPr>
          <w:sz w:val="20"/>
        </w:rPr>
        <w:t>misst</w:t>
      </w:r>
      <w:r w:rsidR="006446B1" w:rsidRPr="00392832">
        <w:rPr>
          <w:sz w:val="20"/>
        </w:rPr>
        <w:t xml:space="preserve"> 13,8 mal 6,5 mal</w:t>
      </w:r>
      <w:r w:rsidR="007240FD" w:rsidRPr="00392832">
        <w:rPr>
          <w:sz w:val="20"/>
        </w:rPr>
        <w:t xml:space="preserve"> 2,5 Zentimeter und arbeitet bei Temperaturen zwischen minus 20 Grad bis plus 55 Grad Celsius. </w:t>
      </w:r>
      <w:r w:rsidR="005365A7" w:rsidRPr="00392832">
        <w:rPr>
          <w:sz w:val="20"/>
        </w:rPr>
        <w:t>D</w:t>
      </w:r>
      <w:r w:rsidR="00D31D6A" w:rsidRPr="00392832">
        <w:rPr>
          <w:sz w:val="20"/>
        </w:rPr>
        <w:t>a</w:t>
      </w:r>
      <w:r w:rsidR="005365A7" w:rsidRPr="00392832">
        <w:rPr>
          <w:sz w:val="20"/>
        </w:rPr>
        <w:t>s Sicherheitssystem kann entweder manuell über eine Reißleine, Notfalltaste oder durch drei Sekunden lang</w:t>
      </w:r>
      <w:r w:rsidR="00D31D6A" w:rsidRPr="00392832">
        <w:rPr>
          <w:sz w:val="20"/>
        </w:rPr>
        <w:t>en</w:t>
      </w:r>
      <w:r w:rsidR="005365A7" w:rsidRPr="00392832">
        <w:rPr>
          <w:sz w:val="20"/>
        </w:rPr>
        <w:t xml:space="preserve"> Wasserkontakt aktiviert werden. </w:t>
      </w:r>
      <w:r w:rsidR="00D31D6A" w:rsidRPr="00392832">
        <w:rPr>
          <w:sz w:val="20"/>
        </w:rPr>
        <w:t xml:space="preserve">SEAANGEL ist praktisch </w:t>
      </w:r>
      <w:r w:rsidR="005365A7" w:rsidRPr="00392832">
        <w:rPr>
          <w:sz w:val="20"/>
        </w:rPr>
        <w:t xml:space="preserve">an Schwimmweste, Rettungsboot </w:t>
      </w:r>
      <w:r w:rsidR="006446B1" w:rsidRPr="00392832">
        <w:rPr>
          <w:sz w:val="20"/>
        </w:rPr>
        <w:t xml:space="preserve">oder </w:t>
      </w:r>
      <w:r w:rsidR="005365A7" w:rsidRPr="00392832">
        <w:rPr>
          <w:sz w:val="20"/>
        </w:rPr>
        <w:t xml:space="preserve">einer </w:t>
      </w:r>
      <w:r w:rsidR="006446B1" w:rsidRPr="00392832">
        <w:rPr>
          <w:sz w:val="20"/>
        </w:rPr>
        <w:t>Boje</w:t>
      </w:r>
      <w:r w:rsidR="00D31D6A" w:rsidRPr="00392832">
        <w:rPr>
          <w:sz w:val="20"/>
        </w:rPr>
        <w:t xml:space="preserve"> montierbar</w:t>
      </w:r>
      <w:r w:rsidR="005365A7" w:rsidRPr="00392832">
        <w:rPr>
          <w:sz w:val="20"/>
        </w:rPr>
        <w:t xml:space="preserve">. </w:t>
      </w:r>
      <w:r w:rsidR="006E476B" w:rsidRPr="00392832">
        <w:rPr>
          <w:sz w:val="20"/>
        </w:rPr>
        <w:t>Der Lieferumfang umfasst auch die von der Norm vorgeschriebene Teleskopstange, um einen Meter über Wasser zu funken.</w:t>
      </w:r>
    </w:p>
    <w:p w:rsidR="007240FD" w:rsidRPr="00392832" w:rsidRDefault="007240FD" w:rsidP="0065468E">
      <w:pPr>
        <w:spacing w:line="288" w:lineRule="auto"/>
        <w:rPr>
          <w:sz w:val="20"/>
        </w:rPr>
      </w:pPr>
    </w:p>
    <w:p w:rsidR="00F274F7" w:rsidRDefault="00D6701F" w:rsidP="0065468E">
      <w:pPr>
        <w:spacing w:line="288" w:lineRule="auto"/>
        <w:rPr>
          <w:b/>
          <w:sz w:val="20"/>
        </w:rPr>
      </w:pPr>
      <w:r w:rsidRPr="00392832">
        <w:rPr>
          <w:b/>
          <w:sz w:val="20"/>
        </w:rPr>
        <w:t>SEA</w:t>
      </w:r>
      <w:r w:rsidR="00D31D6A" w:rsidRPr="00392832">
        <w:rPr>
          <w:b/>
          <w:sz w:val="20"/>
        </w:rPr>
        <w:t>A</w:t>
      </w:r>
      <w:r w:rsidRPr="00392832">
        <w:rPr>
          <w:b/>
          <w:sz w:val="20"/>
        </w:rPr>
        <w:t>NGEL für die Freizeit</w:t>
      </w:r>
    </w:p>
    <w:p w:rsidR="00DD7834" w:rsidRPr="00392832" w:rsidRDefault="005365A7" w:rsidP="0065468E">
      <w:pPr>
        <w:spacing w:line="288" w:lineRule="auto"/>
        <w:rPr>
          <w:sz w:val="20"/>
        </w:rPr>
      </w:pPr>
      <w:r w:rsidRPr="00392832">
        <w:rPr>
          <w:sz w:val="20"/>
        </w:rPr>
        <w:t>Speziell f</w:t>
      </w:r>
      <w:r w:rsidR="007240FD" w:rsidRPr="00392832">
        <w:rPr>
          <w:sz w:val="20"/>
        </w:rPr>
        <w:t xml:space="preserve">ür die Freizeitschifffahrt </w:t>
      </w:r>
      <w:r w:rsidRPr="00392832">
        <w:rPr>
          <w:sz w:val="20"/>
        </w:rPr>
        <w:t xml:space="preserve">– </w:t>
      </w:r>
      <w:r w:rsidR="00D31D6A" w:rsidRPr="00392832">
        <w:rPr>
          <w:sz w:val="20"/>
        </w:rPr>
        <w:t xml:space="preserve">beispielsweise </w:t>
      </w:r>
      <w:r w:rsidRPr="00392832">
        <w:rPr>
          <w:sz w:val="20"/>
        </w:rPr>
        <w:t xml:space="preserve">Segler, Motoryacht-Fahrer </w:t>
      </w:r>
      <w:r w:rsidR="00D31D6A" w:rsidRPr="00392832">
        <w:rPr>
          <w:sz w:val="20"/>
        </w:rPr>
        <w:t>oder Wassersportler –</w:t>
      </w:r>
      <w:r w:rsidRPr="00392832">
        <w:rPr>
          <w:sz w:val="20"/>
        </w:rPr>
        <w:t xml:space="preserve"> </w:t>
      </w:r>
      <w:r w:rsidR="00D31D6A" w:rsidRPr="00392832">
        <w:rPr>
          <w:sz w:val="20"/>
        </w:rPr>
        <w:t xml:space="preserve">hat </w:t>
      </w:r>
      <w:r w:rsidR="007240FD" w:rsidRPr="00392832">
        <w:rPr>
          <w:sz w:val="20"/>
        </w:rPr>
        <w:t xml:space="preserve">FT-TEC </w:t>
      </w:r>
      <w:r w:rsidR="00D31D6A" w:rsidRPr="00392832">
        <w:rPr>
          <w:sz w:val="20"/>
        </w:rPr>
        <w:t xml:space="preserve">Electronics </w:t>
      </w:r>
      <w:r w:rsidR="007240FD" w:rsidRPr="00392832">
        <w:rPr>
          <w:sz w:val="20"/>
        </w:rPr>
        <w:t>preisgünstigere Varianten de</w:t>
      </w:r>
      <w:r w:rsidR="006D390B">
        <w:rPr>
          <w:sz w:val="20"/>
        </w:rPr>
        <w:t xml:space="preserve">s Member </w:t>
      </w:r>
      <w:proofErr w:type="spellStart"/>
      <w:r w:rsidR="006D390B">
        <w:rPr>
          <w:sz w:val="20"/>
        </w:rPr>
        <w:t>over</w:t>
      </w:r>
      <w:proofErr w:type="spellEnd"/>
      <w:r w:rsidR="006D390B">
        <w:rPr>
          <w:sz w:val="20"/>
        </w:rPr>
        <w:t xml:space="preserve"> </w:t>
      </w:r>
      <w:proofErr w:type="spellStart"/>
      <w:r w:rsidRPr="00392832">
        <w:rPr>
          <w:sz w:val="20"/>
        </w:rPr>
        <w:t>Board-Systems</w:t>
      </w:r>
      <w:proofErr w:type="spellEnd"/>
      <w:r w:rsidR="00D31D6A" w:rsidRPr="00392832">
        <w:rPr>
          <w:sz w:val="20"/>
        </w:rPr>
        <w:t xml:space="preserve"> entwickelt</w:t>
      </w:r>
      <w:r w:rsidR="004853A8" w:rsidRPr="00392832">
        <w:rPr>
          <w:sz w:val="20"/>
        </w:rPr>
        <w:t xml:space="preserve">, die </w:t>
      </w:r>
      <w:r w:rsidRPr="00392832">
        <w:rPr>
          <w:sz w:val="20"/>
        </w:rPr>
        <w:t>48 Stunden Dauerbetrieb</w:t>
      </w:r>
      <w:r w:rsidR="004853A8" w:rsidRPr="00392832">
        <w:rPr>
          <w:sz w:val="20"/>
        </w:rPr>
        <w:t xml:space="preserve"> </w:t>
      </w:r>
      <w:r w:rsidR="00CC4AC8" w:rsidRPr="00392832">
        <w:rPr>
          <w:sz w:val="20"/>
        </w:rPr>
        <w:t>und</w:t>
      </w:r>
      <w:r w:rsidR="00133EB2">
        <w:rPr>
          <w:sz w:val="20"/>
        </w:rPr>
        <w:t xml:space="preserve"> bis zu 5 </w:t>
      </w:r>
      <w:r w:rsidR="00CC4AC8" w:rsidRPr="00392832">
        <w:rPr>
          <w:sz w:val="20"/>
        </w:rPr>
        <w:t xml:space="preserve">Seemeilen Reichweite </w:t>
      </w:r>
      <w:r w:rsidR="004853A8" w:rsidRPr="00392832">
        <w:rPr>
          <w:sz w:val="20"/>
        </w:rPr>
        <w:t>liefern</w:t>
      </w:r>
      <w:r w:rsidRPr="00392832">
        <w:rPr>
          <w:sz w:val="20"/>
        </w:rPr>
        <w:t>.</w:t>
      </w:r>
      <w:r w:rsidR="007240FD" w:rsidRPr="00392832">
        <w:rPr>
          <w:sz w:val="20"/>
        </w:rPr>
        <w:t xml:space="preserve"> </w:t>
      </w:r>
      <w:r w:rsidR="004853A8" w:rsidRPr="00392832">
        <w:rPr>
          <w:sz w:val="20"/>
        </w:rPr>
        <w:t xml:space="preserve">SEAANGEL SA14 MOB ist der Allrounder für Segel- und Motorboote. </w:t>
      </w:r>
      <w:r w:rsidR="007240FD" w:rsidRPr="00392832">
        <w:rPr>
          <w:sz w:val="20"/>
        </w:rPr>
        <w:t>SEAANGEL SA14 MOB</w:t>
      </w:r>
      <w:r w:rsidR="004853A8" w:rsidRPr="00392832">
        <w:rPr>
          <w:sz w:val="20"/>
        </w:rPr>
        <w:t xml:space="preserve"> </w:t>
      </w:r>
      <w:r w:rsidR="007240FD" w:rsidRPr="00392832">
        <w:rPr>
          <w:sz w:val="20"/>
        </w:rPr>
        <w:t>KIDS</w:t>
      </w:r>
      <w:r w:rsidR="004853A8" w:rsidRPr="00392832">
        <w:rPr>
          <w:sz w:val="20"/>
        </w:rPr>
        <w:t xml:space="preserve"> kommt </w:t>
      </w:r>
      <w:r w:rsidR="007240FD" w:rsidRPr="00392832">
        <w:rPr>
          <w:sz w:val="20"/>
        </w:rPr>
        <w:t>in bunten Farben und mit persön</w:t>
      </w:r>
      <w:r w:rsidR="00DD7834" w:rsidRPr="00392832">
        <w:rPr>
          <w:sz w:val="20"/>
        </w:rPr>
        <w:t>licher Beschriftung</w:t>
      </w:r>
      <w:r w:rsidR="004853A8" w:rsidRPr="00392832">
        <w:rPr>
          <w:sz w:val="20"/>
        </w:rPr>
        <w:t>smöglichkeit</w:t>
      </w:r>
      <w:r w:rsidR="00DD7834" w:rsidRPr="00392832">
        <w:rPr>
          <w:sz w:val="20"/>
        </w:rPr>
        <w:t xml:space="preserve"> </w:t>
      </w:r>
      <w:r w:rsidRPr="00392832">
        <w:rPr>
          <w:sz w:val="20"/>
        </w:rPr>
        <w:t>auf den Markt</w:t>
      </w:r>
      <w:r w:rsidR="00DD7834" w:rsidRPr="00392832">
        <w:rPr>
          <w:sz w:val="20"/>
        </w:rPr>
        <w:t xml:space="preserve">. SEAANGEL SA14 MOB SURF </w:t>
      </w:r>
      <w:r w:rsidR="004853A8" w:rsidRPr="00392832">
        <w:rPr>
          <w:sz w:val="20"/>
        </w:rPr>
        <w:t xml:space="preserve">ist optimal </w:t>
      </w:r>
      <w:r w:rsidRPr="00392832">
        <w:rPr>
          <w:sz w:val="20"/>
        </w:rPr>
        <w:t xml:space="preserve">an die Bedürfnisse von Wassersportlern und Surfern </w:t>
      </w:r>
      <w:r w:rsidR="006446B1" w:rsidRPr="00392832">
        <w:rPr>
          <w:sz w:val="20"/>
        </w:rPr>
        <w:t>angepasst</w:t>
      </w:r>
      <w:r w:rsidR="004853A8" w:rsidRPr="00392832">
        <w:rPr>
          <w:sz w:val="20"/>
        </w:rPr>
        <w:t>. E</w:t>
      </w:r>
      <w:r w:rsidR="006446B1" w:rsidRPr="00392832">
        <w:rPr>
          <w:sz w:val="20"/>
        </w:rPr>
        <w:t>s</w:t>
      </w:r>
      <w:r w:rsidRPr="00392832">
        <w:rPr>
          <w:sz w:val="20"/>
        </w:rPr>
        <w:t xml:space="preserve"> </w:t>
      </w:r>
      <w:r w:rsidR="004853A8" w:rsidRPr="00392832">
        <w:rPr>
          <w:sz w:val="20"/>
        </w:rPr>
        <w:t xml:space="preserve">wird </w:t>
      </w:r>
      <w:r w:rsidRPr="00392832">
        <w:rPr>
          <w:sz w:val="20"/>
        </w:rPr>
        <w:t xml:space="preserve">durch Wasserkontakt nicht automatisch aktiviert, </w:t>
      </w:r>
      <w:r w:rsidR="00DD7834" w:rsidRPr="00392832">
        <w:rPr>
          <w:sz w:val="20"/>
        </w:rPr>
        <w:t>um keine</w:t>
      </w:r>
      <w:r w:rsidR="004853A8" w:rsidRPr="00392832">
        <w:rPr>
          <w:sz w:val="20"/>
        </w:rPr>
        <w:t>n</w:t>
      </w:r>
      <w:r w:rsidR="00DD7834" w:rsidRPr="00392832">
        <w:rPr>
          <w:sz w:val="20"/>
        </w:rPr>
        <w:t xml:space="preserve"> </w:t>
      </w:r>
      <w:r w:rsidR="006446B1" w:rsidRPr="00392832">
        <w:rPr>
          <w:sz w:val="20"/>
        </w:rPr>
        <w:t>ungewollten</w:t>
      </w:r>
      <w:r w:rsidR="00DD7834" w:rsidRPr="00392832">
        <w:rPr>
          <w:sz w:val="20"/>
        </w:rPr>
        <w:t xml:space="preserve"> </w:t>
      </w:r>
      <w:r w:rsidR="006446B1" w:rsidRPr="00392832">
        <w:rPr>
          <w:sz w:val="20"/>
        </w:rPr>
        <w:t>Alarm auszulösen</w:t>
      </w:r>
      <w:r w:rsidR="00DD7834" w:rsidRPr="00392832">
        <w:rPr>
          <w:sz w:val="20"/>
        </w:rPr>
        <w:t xml:space="preserve">. Stattdessen ist eine praktische Neopren-Tragetasche inkludiert. </w:t>
      </w:r>
      <w:r w:rsidRPr="00392832">
        <w:rPr>
          <w:sz w:val="20"/>
        </w:rPr>
        <w:t xml:space="preserve">„Wir entwickeln </w:t>
      </w:r>
      <w:r w:rsidR="004853A8" w:rsidRPr="00392832">
        <w:rPr>
          <w:sz w:val="20"/>
        </w:rPr>
        <w:t>unsere</w:t>
      </w:r>
      <w:r w:rsidRPr="00392832">
        <w:rPr>
          <w:sz w:val="20"/>
        </w:rPr>
        <w:t xml:space="preserve"> Freizeit-</w:t>
      </w:r>
      <w:r w:rsidR="004853A8" w:rsidRPr="00392832">
        <w:rPr>
          <w:sz w:val="20"/>
        </w:rPr>
        <w:t>Ortungss</w:t>
      </w:r>
      <w:r w:rsidRPr="00392832">
        <w:rPr>
          <w:sz w:val="20"/>
        </w:rPr>
        <w:t xml:space="preserve">ysteme </w:t>
      </w:r>
      <w:r w:rsidR="004853A8" w:rsidRPr="00392832">
        <w:rPr>
          <w:sz w:val="20"/>
        </w:rPr>
        <w:t xml:space="preserve">laufend </w:t>
      </w:r>
      <w:r w:rsidRPr="00392832">
        <w:rPr>
          <w:sz w:val="20"/>
        </w:rPr>
        <w:t xml:space="preserve">weiter, </w:t>
      </w:r>
      <w:r w:rsidR="004853A8" w:rsidRPr="00392832">
        <w:rPr>
          <w:sz w:val="20"/>
        </w:rPr>
        <w:t>um die</w:t>
      </w:r>
      <w:r w:rsidRPr="00392832">
        <w:rPr>
          <w:sz w:val="20"/>
        </w:rPr>
        <w:t xml:space="preserve"> Gerät</w:t>
      </w:r>
      <w:r w:rsidR="004853A8" w:rsidRPr="00392832">
        <w:rPr>
          <w:sz w:val="20"/>
        </w:rPr>
        <w:t>e noch kleiner und handlicher zu gestalten</w:t>
      </w:r>
      <w:r w:rsidRPr="00392832">
        <w:rPr>
          <w:sz w:val="20"/>
        </w:rPr>
        <w:t xml:space="preserve">“, </w:t>
      </w:r>
      <w:r w:rsidR="004853A8" w:rsidRPr="00392832">
        <w:rPr>
          <w:sz w:val="20"/>
        </w:rPr>
        <w:t xml:space="preserve">erklärt </w:t>
      </w:r>
      <w:r w:rsidRPr="00392832">
        <w:rPr>
          <w:sz w:val="20"/>
        </w:rPr>
        <w:t>Friedrich Trobolowitsch.</w:t>
      </w:r>
    </w:p>
    <w:p w:rsidR="006E476B" w:rsidRPr="00392832" w:rsidRDefault="006E476B" w:rsidP="0065468E">
      <w:pPr>
        <w:spacing w:line="288" w:lineRule="auto"/>
        <w:rPr>
          <w:sz w:val="20"/>
        </w:rPr>
      </w:pPr>
    </w:p>
    <w:p w:rsidR="006E476B" w:rsidRPr="00392832" w:rsidRDefault="006E476B" w:rsidP="0065468E">
      <w:pPr>
        <w:spacing w:line="288" w:lineRule="auto"/>
        <w:rPr>
          <w:b/>
          <w:sz w:val="20"/>
        </w:rPr>
      </w:pPr>
      <w:r w:rsidRPr="00392832">
        <w:rPr>
          <w:b/>
          <w:sz w:val="20"/>
        </w:rPr>
        <w:t>Praktischer USB-Empfänger</w:t>
      </w:r>
    </w:p>
    <w:p w:rsidR="00DD7834" w:rsidRPr="00392832" w:rsidRDefault="006E476B" w:rsidP="0065468E">
      <w:pPr>
        <w:spacing w:line="288" w:lineRule="auto"/>
        <w:rPr>
          <w:sz w:val="20"/>
        </w:rPr>
      </w:pPr>
      <w:r w:rsidRPr="00392832">
        <w:rPr>
          <w:sz w:val="20"/>
        </w:rPr>
        <w:t>Ergänzend zum SEAANGEL bietet FT-TEC Electroni</w:t>
      </w:r>
      <w:r w:rsidR="006D390B">
        <w:rPr>
          <w:sz w:val="20"/>
        </w:rPr>
        <w:t xml:space="preserve">cs den SEANEXX Empfänger. Dieses kleine Modul </w:t>
      </w:r>
      <w:r w:rsidR="006D390B" w:rsidRPr="00392832">
        <w:rPr>
          <w:sz w:val="20"/>
        </w:rPr>
        <w:t>in USB-</w:t>
      </w:r>
      <w:r w:rsidR="006D390B">
        <w:rPr>
          <w:sz w:val="20"/>
        </w:rPr>
        <w:t>Stick-</w:t>
      </w:r>
      <w:r w:rsidR="006D390B" w:rsidRPr="00392832">
        <w:rPr>
          <w:sz w:val="20"/>
        </w:rPr>
        <w:t xml:space="preserve">Form </w:t>
      </w:r>
      <w:r w:rsidR="00717943">
        <w:rPr>
          <w:sz w:val="20"/>
        </w:rPr>
        <w:t>er</w:t>
      </w:r>
      <w:r w:rsidR="006D390B" w:rsidRPr="00392832">
        <w:rPr>
          <w:sz w:val="20"/>
        </w:rPr>
        <w:t>möglicht eine exakte Ortung des Hilfesuchen</w:t>
      </w:r>
      <w:r w:rsidR="006D390B">
        <w:rPr>
          <w:sz w:val="20"/>
        </w:rPr>
        <w:t xml:space="preserve">den, indem </w:t>
      </w:r>
      <w:r w:rsidR="007C238C">
        <w:rPr>
          <w:sz w:val="20"/>
        </w:rPr>
        <w:t xml:space="preserve">es </w:t>
      </w:r>
      <w:r w:rsidR="006D390B">
        <w:rPr>
          <w:sz w:val="20"/>
        </w:rPr>
        <w:t>die Positionsd</w:t>
      </w:r>
      <w:r w:rsidR="006D390B" w:rsidRPr="00392832">
        <w:rPr>
          <w:sz w:val="20"/>
        </w:rPr>
        <w:t xml:space="preserve">aten auf Laptop oder PC visualisiert. </w:t>
      </w:r>
      <w:r w:rsidR="006D390B">
        <w:rPr>
          <w:sz w:val="20"/>
        </w:rPr>
        <w:t xml:space="preserve">SEANEXX </w:t>
      </w:r>
      <w:r w:rsidRPr="00392832">
        <w:rPr>
          <w:sz w:val="20"/>
        </w:rPr>
        <w:t xml:space="preserve">ist einfach an den Laptop anzuschließen, arbeitet </w:t>
      </w:r>
      <w:r w:rsidR="006D390B">
        <w:rPr>
          <w:sz w:val="20"/>
        </w:rPr>
        <w:t>mit</w:t>
      </w:r>
      <w:r w:rsidRPr="00392832">
        <w:rPr>
          <w:sz w:val="20"/>
        </w:rPr>
        <w:t xml:space="preserve"> Microsoft Windows und </w:t>
      </w:r>
      <w:r w:rsidR="006D390B">
        <w:rPr>
          <w:sz w:val="20"/>
        </w:rPr>
        <w:t xml:space="preserve">Linux </w:t>
      </w:r>
      <w:r w:rsidRPr="00392832">
        <w:rPr>
          <w:sz w:val="20"/>
        </w:rPr>
        <w:t xml:space="preserve">Betriebssystemen und ist in drei </w:t>
      </w:r>
      <w:r w:rsidR="006D390B">
        <w:rPr>
          <w:sz w:val="20"/>
        </w:rPr>
        <w:t>Ausführungen</w:t>
      </w:r>
      <w:r w:rsidR="00392832">
        <w:rPr>
          <w:sz w:val="20"/>
        </w:rPr>
        <w:t xml:space="preserve"> erhältlich. SEANEXX RX</w:t>
      </w:r>
      <w:r w:rsidRPr="00392832">
        <w:rPr>
          <w:sz w:val="20"/>
        </w:rPr>
        <w:t>100 dient als reiner Emp</w:t>
      </w:r>
      <w:r w:rsidR="006D390B">
        <w:rPr>
          <w:sz w:val="20"/>
        </w:rPr>
        <w:t>fänger der AIS-Daten. D</w:t>
      </w:r>
      <w:r w:rsidRPr="00392832">
        <w:rPr>
          <w:sz w:val="20"/>
        </w:rPr>
        <w:t>as Modell RX110 ist zusätzlich mit einem GNSS Empfänger ausgestattet</w:t>
      </w:r>
      <w:r w:rsidR="006D390B">
        <w:rPr>
          <w:sz w:val="20"/>
        </w:rPr>
        <w:t>,</w:t>
      </w:r>
      <w:r w:rsidRPr="00392832">
        <w:rPr>
          <w:sz w:val="20"/>
        </w:rPr>
        <w:t xml:space="preserve"> während die Modellvariante RX200 beide AIS-Kanäle gl</w:t>
      </w:r>
      <w:r w:rsidR="00FD2187">
        <w:rPr>
          <w:sz w:val="20"/>
        </w:rPr>
        <w:t xml:space="preserve">eichzeitig verwenden kann. </w:t>
      </w:r>
    </w:p>
    <w:p w:rsidR="006D390B" w:rsidRDefault="006D390B" w:rsidP="00633923">
      <w:pPr>
        <w:spacing w:line="288" w:lineRule="auto"/>
        <w:rPr>
          <w:b/>
          <w:sz w:val="20"/>
        </w:rPr>
      </w:pPr>
    </w:p>
    <w:p w:rsidR="00633923" w:rsidRPr="00392832" w:rsidRDefault="00633923" w:rsidP="00633923">
      <w:pPr>
        <w:spacing w:line="288" w:lineRule="auto"/>
        <w:rPr>
          <w:b/>
          <w:sz w:val="20"/>
        </w:rPr>
      </w:pPr>
      <w:r w:rsidRPr="00392832">
        <w:rPr>
          <w:b/>
          <w:sz w:val="20"/>
        </w:rPr>
        <w:t>Rasche Ortung erhöht die Überlebensrate</w:t>
      </w:r>
    </w:p>
    <w:p w:rsidR="00633923" w:rsidRPr="00392832" w:rsidRDefault="00633923" w:rsidP="00633923">
      <w:pPr>
        <w:spacing w:line="288" w:lineRule="auto"/>
        <w:rPr>
          <w:sz w:val="20"/>
        </w:rPr>
      </w:pPr>
      <w:r w:rsidRPr="00392832">
        <w:rPr>
          <w:sz w:val="20"/>
        </w:rPr>
        <w:t xml:space="preserve">Ertrinken ist weltweit </w:t>
      </w:r>
      <w:r w:rsidR="00D6701F" w:rsidRPr="00392832">
        <w:rPr>
          <w:sz w:val="20"/>
        </w:rPr>
        <w:t>laut WHO-Bericht die zweithäufigste Todesursache nach Verkehrsunfällen. Ein Großteil der Wasserunfälle passiert dicht am U</w:t>
      </w:r>
      <w:r w:rsidR="00680465">
        <w:rPr>
          <w:sz w:val="20"/>
        </w:rPr>
        <w:t>fer und in der Nähe von Booten. D</w:t>
      </w:r>
      <w:r w:rsidR="00D6701F" w:rsidRPr="00392832">
        <w:rPr>
          <w:sz w:val="20"/>
        </w:rPr>
        <w:t>ie Wassertemperatur b</w:t>
      </w:r>
      <w:r w:rsidRPr="00392832">
        <w:rPr>
          <w:sz w:val="20"/>
        </w:rPr>
        <w:t>estimmt das Zeitfen</w:t>
      </w:r>
      <w:r w:rsidR="00D6701F" w:rsidRPr="00392832">
        <w:rPr>
          <w:sz w:val="20"/>
        </w:rPr>
        <w:t>ster</w:t>
      </w:r>
      <w:r w:rsidR="00680465">
        <w:rPr>
          <w:sz w:val="20"/>
        </w:rPr>
        <w:t xml:space="preserve"> für die Rettung.</w:t>
      </w:r>
      <w:r w:rsidR="00D6701F" w:rsidRPr="00392832">
        <w:rPr>
          <w:sz w:val="20"/>
        </w:rPr>
        <w:t xml:space="preserve"> </w:t>
      </w:r>
      <w:r w:rsidR="00680465">
        <w:rPr>
          <w:sz w:val="20"/>
        </w:rPr>
        <w:t xml:space="preserve">Bei 0,3 Grad Celsius kaltem Wasser beispielsweise verliert der Verunglückte innerhalb von 15 Minuten das Bewusstsein; für eine Rettung stehen 45 Minuten Zeit zur Verfügung. Bei 10 Grad </w:t>
      </w:r>
      <w:r w:rsidR="00C65A60">
        <w:rPr>
          <w:sz w:val="20"/>
        </w:rPr>
        <w:t xml:space="preserve">Wassertemperatur </w:t>
      </w:r>
      <w:r w:rsidR="00680465">
        <w:rPr>
          <w:sz w:val="20"/>
        </w:rPr>
        <w:t>behalten Menschen durchschnittlich eine Stunde das Bewusstsein und können innerhalb von 3 Stunden noch lebend geborgen werden</w:t>
      </w:r>
      <w:r w:rsidR="00D55632">
        <w:rPr>
          <w:sz w:val="20"/>
        </w:rPr>
        <w:t xml:space="preserve"> –</w:t>
      </w:r>
      <w:r w:rsidR="00680465">
        <w:rPr>
          <w:sz w:val="20"/>
        </w:rPr>
        <w:t xml:space="preserve"> abhängig von Ausrüstung, Konstitution und Überlebenswillen. </w:t>
      </w:r>
      <w:r w:rsidRPr="00392832">
        <w:rPr>
          <w:sz w:val="20"/>
        </w:rPr>
        <w:t>Eine O</w:t>
      </w:r>
      <w:r w:rsidR="00D6701F" w:rsidRPr="00392832">
        <w:rPr>
          <w:sz w:val="20"/>
        </w:rPr>
        <w:t>rtung in kürzester Zeit – wie mit dem SEAANGEL System möglich – erhöht die Überlebensr</w:t>
      </w:r>
      <w:r w:rsidRPr="00392832">
        <w:rPr>
          <w:sz w:val="20"/>
        </w:rPr>
        <w:t>ate deut</w:t>
      </w:r>
      <w:r w:rsidR="00D6701F" w:rsidRPr="00392832">
        <w:rPr>
          <w:sz w:val="20"/>
        </w:rPr>
        <w:t>lich.</w:t>
      </w:r>
    </w:p>
    <w:p w:rsidR="00633923" w:rsidRPr="00392832" w:rsidRDefault="00633923" w:rsidP="0065468E">
      <w:pPr>
        <w:spacing w:line="288" w:lineRule="auto"/>
        <w:rPr>
          <w:sz w:val="20"/>
        </w:rPr>
      </w:pPr>
    </w:p>
    <w:p w:rsidR="004713B5" w:rsidRPr="00392832" w:rsidRDefault="003B1C44" w:rsidP="0065468E">
      <w:pPr>
        <w:spacing w:line="288" w:lineRule="auto"/>
        <w:rPr>
          <w:sz w:val="20"/>
        </w:rPr>
      </w:pPr>
      <w:hyperlink r:id="rId6" w:history="1">
        <w:r w:rsidR="00D6701F" w:rsidRPr="00392832">
          <w:rPr>
            <w:rStyle w:val="Link"/>
            <w:sz w:val="20"/>
          </w:rPr>
          <w:t>www.seaangel.at</w:t>
        </w:r>
      </w:hyperlink>
    </w:p>
    <w:p w:rsidR="004713B5" w:rsidRPr="00392832" w:rsidRDefault="004713B5" w:rsidP="0065468E">
      <w:pPr>
        <w:spacing w:line="288" w:lineRule="auto"/>
        <w:ind w:right="284"/>
        <w:rPr>
          <w:rFonts w:cs="Arial"/>
          <w:b/>
          <w:sz w:val="20"/>
          <w:szCs w:val="20"/>
        </w:rPr>
      </w:pPr>
    </w:p>
    <w:tbl>
      <w:tblPr>
        <w:tblpPr w:leftFromText="141" w:rightFromText="141" w:vertAnchor="text" w:horzAnchor="page" w:tblpX="1526" w:tblpY="139"/>
        <w:tblW w:w="8330" w:type="dxa"/>
        <w:tblLayout w:type="fixed"/>
        <w:tblCellMar>
          <w:top w:w="57" w:type="dxa"/>
          <w:bottom w:w="57" w:type="dxa"/>
        </w:tblCellMar>
        <w:tblLook w:val="00BF"/>
      </w:tblPr>
      <w:tblGrid>
        <w:gridCol w:w="4644"/>
        <w:gridCol w:w="3686"/>
      </w:tblGrid>
      <w:tr w:rsidR="004713B5" w:rsidRPr="00633923">
        <w:trPr>
          <w:trHeight w:val="631"/>
        </w:trPr>
        <w:tc>
          <w:tcPr>
            <w:tcW w:w="4644" w:type="dxa"/>
          </w:tcPr>
          <w:p w:rsidR="004713B5" w:rsidRPr="00633923" w:rsidRDefault="002947AC" w:rsidP="00A90DC1">
            <w:pPr>
              <w:pStyle w:val="Textkrper"/>
              <w:spacing w:line="288" w:lineRule="auto"/>
              <w:ind w:right="-1"/>
              <w:jc w:val="center"/>
              <w:rPr>
                <w:sz w:val="20"/>
                <w:lang w:eastAsia="de-DE"/>
              </w:rPr>
            </w:pPr>
            <w:r>
              <w:rPr>
                <w:noProof/>
                <w:sz w:val="20"/>
                <w:lang w:eastAsia="de-DE"/>
              </w:rPr>
              <w:drawing>
                <wp:inline distT="0" distB="0" distL="0" distR="0">
                  <wp:extent cx="1298703" cy="1982986"/>
                  <wp:effectExtent l="25400" t="0" r="0" b="0"/>
                  <wp:docPr id="4" name="Bild 3" descr=":SA14-SART_ne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:SA14-SART_ne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8384" cy="19824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:rsidR="004713B5" w:rsidRPr="00633923" w:rsidRDefault="002947AC" w:rsidP="00A90DC1">
            <w:pPr>
              <w:pStyle w:val="Textkrper"/>
              <w:spacing w:line="288" w:lineRule="auto"/>
              <w:ind w:right="-1"/>
              <w:jc w:val="center"/>
              <w:rPr>
                <w:sz w:val="20"/>
                <w:lang w:eastAsia="de-DE"/>
              </w:rPr>
            </w:pPr>
            <w:r>
              <w:rPr>
                <w:noProof/>
                <w:sz w:val="20"/>
                <w:lang w:eastAsia="de-DE"/>
              </w:rPr>
              <w:drawing>
                <wp:inline distT="0" distB="0" distL="0" distR="0">
                  <wp:extent cx="1660516" cy="1913109"/>
                  <wp:effectExtent l="25400" t="0" r="0" b="0"/>
                  <wp:docPr id="3" name="Bild 2" descr="FileServer:Kunden:FTTC:FTTC 2014:Pressefotos:klein:f_trobolowitsch_we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ileServer:Kunden:FTTC:FTTC 2014:Pressefotos:klein:f_trobolowitsch_we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2746" cy="19156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13B5" w:rsidRPr="00133EB2">
        <w:trPr>
          <w:trHeight w:val="531"/>
        </w:trPr>
        <w:tc>
          <w:tcPr>
            <w:tcW w:w="4644" w:type="dxa"/>
            <w:tcBorders>
              <w:bottom w:val="nil"/>
            </w:tcBorders>
          </w:tcPr>
          <w:p w:rsidR="004713B5" w:rsidRPr="006D390B" w:rsidRDefault="00D6701F" w:rsidP="00633923">
            <w:pPr>
              <w:pStyle w:val="Textkrper"/>
              <w:spacing w:line="288" w:lineRule="auto"/>
              <w:ind w:right="-1"/>
              <w:rPr>
                <w:b w:val="0"/>
                <w:sz w:val="16"/>
                <w:lang w:eastAsia="de-DE"/>
              </w:rPr>
            </w:pPr>
            <w:r w:rsidRPr="006D390B">
              <w:rPr>
                <w:b w:val="0"/>
                <w:sz w:val="18"/>
                <w:lang w:eastAsia="de-DE"/>
              </w:rPr>
              <w:t>Für Berufsschifffahrt optimiert: SEAANGEL SA14 SART mit 10 Seemeilen Reichweite</w:t>
            </w:r>
          </w:p>
        </w:tc>
        <w:tc>
          <w:tcPr>
            <w:tcW w:w="3686" w:type="dxa"/>
            <w:tcBorders>
              <w:bottom w:val="nil"/>
            </w:tcBorders>
          </w:tcPr>
          <w:p w:rsidR="004713B5" w:rsidRPr="00133EB2" w:rsidRDefault="00D6701F" w:rsidP="00133EB2">
            <w:pPr>
              <w:pStyle w:val="Textkrper"/>
              <w:spacing w:line="288" w:lineRule="auto"/>
              <w:ind w:right="-1"/>
              <w:rPr>
                <w:rFonts w:cs="Arial"/>
                <w:b w:val="0"/>
                <w:sz w:val="18"/>
                <w:szCs w:val="24"/>
                <w:lang w:val="en-US" w:eastAsia="de-DE"/>
              </w:rPr>
            </w:pPr>
            <w:r w:rsidRPr="00133EB2">
              <w:rPr>
                <w:rFonts w:cs="Arial"/>
                <w:b w:val="0"/>
                <w:sz w:val="18"/>
                <w:szCs w:val="24"/>
                <w:lang w:val="en-US" w:eastAsia="de-DE"/>
              </w:rPr>
              <w:t>Friedrich Trobolowitsch, CEO FT-TEC Electronics</w:t>
            </w:r>
          </w:p>
        </w:tc>
      </w:tr>
    </w:tbl>
    <w:p w:rsidR="004713B5" w:rsidRPr="00133EB2" w:rsidRDefault="004713B5" w:rsidP="004713B5">
      <w:pPr>
        <w:spacing w:line="312" w:lineRule="auto"/>
        <w:ind w:right="284"/>
        <w:rPr>
          <w:rFonts w:cs="Arial"/>
          <w:b/>
          <w:sz w:val="20"/>
          <w:szCs w:val="20"/>
          <w:lang w:val="en-US"/>
        </w:rPr>
      </w:pPr>
    </w:p>
    <w:p w:rsidR="004713B5" w:rsidRPr="00133EB2" w:rsidRDefault="004713B5" w:rsidP="004713B5">
      <w:pPr>
        <w:spacing w:line="312" w:lineRule="auto"/>
        <w:ind w:right="284"/>
        <w:rPr>
          <w:rFonts w:cs="Arial"/>
          <w:b/>
          <w:sz w:val="20"/>
          <w:szCs w:val="20"/>
          <w:lang w:val="en-US"/>
        </w:rPr>
      </w:pPr>
    </w:p>
    <w:p w:rsidR="004713B5" w:rsidRPr="00133EB2" w:rsidRDefault="004713B5" w:rsidP="004713B5">
      <w:pPr>
        <w:spacing w:line="312" w:lineRule="auto"/>
        <w:ind w:right="284"/>
        <w:rPr>
          <w:rFonts w:cs="Arial"/>
          <w:b/>
          <w:sz w:val="20"/>
          <w:szCs w:val="20"/>
          <w:lang w:val="en-US"/>
        </w:rPr>
      </w:pPr>
    </w:p>
    <w:p w:rsidR="004713B5" w:rsidRPr="00133EB2" w:rsidRDefault="004713B5" w:rsidP="004713B5">
      <w:pPr>
        <w:spacing w:line="312" w:lineRule="auto"/>
        <w:ind w:right="284"/>
        <w:rPr>
          <w:rFonts w:cs="Arial"/>
          <w:b/>
          <w:sz w:val="20"/>
          <w:szCs w:val="20"/>
          <w:lang w:val="en-US"/>
        </w:rPr>
      </w:pPr>
    </w:p>
    <w:p w:rsidR="004713B5" w:rsidRPr="00133EB2" w:rsidRDefault="004713B5" w:rsidP="004713B5">
      <w:pPr>
        <w:spacing w:line="312" w:lineRule="auto"/>
        <w:ind w:right="284"/>
        <w:rPr>
          <w:rFonts w:cs="Arial"/>
          <w:b/>
          <w:sz w:val="20"/>
          <w:szCs w:val="20"/>
          <w:lang w:val="en-US"/>
        </w:rPr>
      </w:pPr>
    </w:p>
    <w:p w:rsidR="004713B5" w:rsidRPr="00133EB2" w:rsidRDefault="004713B5" w:rsidP="004713B5">
      <w:pPr>
        <w:spacing w:line="312" w:lineRule="auto"/>
        <w:ind w:right="284"/>
        <w:rPr>
          <w:rFonts w:cs="Arial"/>
          <w:b/>
          <w:sz w:val="20"/>
          <w:szCs w:val="20"/>
          <w:lang w:val="en-US"/>
        </w:rPr>
      </w:pPr>
    </w:p>
    <w:p w:rsidR="004713B5" w:rsidRPr="00133EB2" w:rsidRDefault="004713B5" w:rsidP="004713B5">
      <w:pPr>
        <w:spacing w:line="312" w:lineRule="auto"/>
        <w:ind w:right="284"/>
        <w:rPr>
          <w:rFonts w:cs="Arial"/>
          <w:b/>
          <w:sz w:val="20"/>
          <w:szCs w:val="20"/>
          <w:lang w:val="en-US"/>
        </w:rPr>
      </w:pPr>
    </w:p>
    <w:p w:rsidR="004713B5" w:rsidRPr="00133EB2" w:rsidRDefault="004713B5" w:rsidP="004713B5">
      <w:pPr>
        <w:spacing w:line="312" w:lineRule="auto"/>
        <w:ind w:right="284"/>
        <w:rPr>
          <w:rFonts w:cs="Arial"/>
          <w:b/>
          <w:sz w:val="20"/>
          <w:szCs w:val="20"/>
          <w:lang w:val="en-US"/>
        </w:rPr>
      </w:pPr>
    </w:p>
    <w:p w:rsidR="004713B5" w:rsidRPr="00133EB2" w:rsidRDefault="004713B5" w:rsidP="004713B5">
      <w:pPr>
        <w:spacing w:line="312" w:lineRule="auto"/>
        <w:ind w:right="284"/>
        <w:rPr>
          <w:rFonts w:cs="Arial"/>
          <w:b/>
          <w:sz w:val="20"/>
          <w:szCs w:val="20"/>
          <w:lang w:val="en-US"/>
        </w:rPr>
      </w:pPr>
    </w:p>
    <w:p w:rsidR="004713B5" w:rsidRPr="00133EB2" w:rsidRDefault="004713B5" w:rsidP="004713B5">
      <w:pPr>
        <w:spacing w:line="312" w:lineRule="auto"/>
        <w:ind w:right="284"/>
        <w:rPr>
          <w:rFonts w:cs="Arial"/>
          <w:b/>
          <w:sz w:val="20"/>
          <w:szCs w:val="20"/>
          <w:lang w:val="en-US"/>
        </w:rPr>
      </w:pPr>
    </w:p>
    <w:p w:rsidR="004713B5" w:rsidRPr="00133EB2" w:rsidRDefault="004713B5" w:rsidP="004713B5">
      <w:pPr>
        <w:spacing w:line="312" w:lineRule="auto"/>
        <w:ind w:right="284"/>
        <w:rPr>
          <w:rFonts w:cs="Arial"/>
          <w:b/>
          <w:sz w:val="20"/>
          <w:szCs w:val="20"/>
          <w:lang w:val="en-US"/>
        </w:rPr>
      </w:pPr>
    </w:p>
    <w:p w:rsidR="004713B5" w:rsidRPr="00133EB2" w:rsidRDefault="004713B5" w:rsidP="004713B5">
      <w:pPr>
        <w:spacing w:line="312" w:lineRule="auto"/>
        <w:ind w:right="284"/>
        <w:rPr>
          <w:rFonts w:cs="Arial"/>
          <w:b/>
          <w:sz w:val="20"/>
          <w:szCs w:val="20"/>
          <w:lang w:val="en-US"/>
        </w:rPr>
      </w:pPr>
    </w:p>
    <w:p w:rsidR="004713B5" w:rsidRPr="00133EB2" w:rsidRDefault="004713B5" w:rsidP="004713B5">
      <w:pPr>
        <w:spacing w:line="312" w:lineRule="auto"/>
        <w:ind w:right="284"/>
        <w:rPr>
          <w:rFonts w:cs="Arial"/>
          <w:b/>
          <w:sz w:val="20"/>
          <w:szCs w:val="20"/>
          <w:lang w:val="en-US"/>
        </w:rPr>
      </w:pPr>
    </w:p>
    <w:tbl>
      <w:tblPr>
        <w:tblpPr w:leftFromText="141" w:rightFromText="141" w:vertAnchor="text" w:horzAnchor="page" w:tblpX="1526" w:tblpY="139"/>
        <w:tblW w:w="8330" w:type="dxa"/>
        <w:tblLayout w:type="fixed"/>
        <w:tblCellMar>
          <w:top w:w="57" w:type="dxa"/>
          <w:bottom w:w="57" w:type="dxa"/>
        </w:tblCellMar>
        <w:tblLook w:val="00BF"/>
      </w:tblPr>
      <w:tblGrid>
        <w:gridCol w:w="4644"/>
        <w:gridCol w:w="3686"/>
      </w:tblGrid>
      <w:tr w:rsidR="004713B5" w:rsidRPr="00633923">
        <w:trPr>
          <w:trHeight w:val="631"/>
        </w:trPr>
        <w:tc>
          <w:tcPr>
            <w:tcW w:w="4644" w:type="dxa"/>
            <w:tcBorders>
              <w:bottom w:val="single" w:sz="4" w:space="0" w:color="BFBFBF" w:themeColor="background1" w:themeShade="BF"/>
            </w:tcBorders>
          </w:tcPr>
          <w:p w:rsidR="004713B5" w:rsidRPr="00633923" w:rsidRDefault="002947AC" w:rsidP="00A90DC1">
            <w:pPr>
              <w:pStyle w:val="Textkrper"/>
              <w:spacing w:line="288" w:lineRule="auto"/>
              <w:ind w:right="-1"/>
              <w:jc w:val="center"/>
              <w:rPr>
                <w:sz w:val="20"/>
                <w:lang w:eastAsia="de-DE"/>
              </w:rPr>
            </w:pPr>
            <w:r>
              <w:rPr>
                <w:noProof/>
                <w:sz w:val="20"/>
                <w:lang w:eastAsia="de-DE"/>
              </w:rPr>
              <w:drawing>
                <wp:inline distT="0" distB="0" distL="0" distR="0">
                  <wp:extent cx="762562" cy="1160734"/>
                  <wp:effectExtent l="25400" t="0" r="0" b="0"/>
                  <wp:docPr id="7" name="Bild 4" descr=":SA14-Ki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:SA14-Ki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7686" cy="11685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20"/>
                <w:lang w:eastAsia="de-DE"/>
              </w:rPr>
              <w:drawing>
                <wp:inline distT="0" distB="0" distL="0" distR="0">
                  <wp:extent cx="766863" cy="1160003"/>
                  <wp:effectExtent l="25400" t="0" r="0" b="0"/>
                  <wp:docPr id="8" name="Bild 5" descr=":SA14-MO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:SA14-MO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5438" cy="11578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20"/>
                <w:lang w:eastAsia="de-DE"/>
              </w:rPr>
              <w:drawing>
                <wp:inline distT="0" distB="0" distL="0" distR="0">
                  <wp:extent cx="790730" cy="1201648"/>
                  <wp:effectExtent l="25400" t="0" r="0" b="0"/>
                  <wp:docPr id="9" name="Bild 6" descr=":SA14-Surf_ne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:SA14-Surf_ne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794" cy="12063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:rsidR="004713B5" w:rsidRPr="00633923" w:rsidRDefault="002947AC" w:rsidP="00A90DC1">
            <w:pPr>
              <w:pStyle w:val="Textkrper"/>
              <w:spacing w:line="288" w:lineRule="auto"/>
              <w:ind w:right="-1"/>
              <w:jc w:val="center"/>
              <w:rPr>
                <w:sz w:val="20"/>
                <w:lang w:eastAsia="de-DE"/>
              </w:rPr>
            </w:pPr>
            <w:r>
              <w:rPr>
                <w:noProof/>
                <w:sz w:val="20"/>
                <w:lang w:eastAsia="de-DE"/>
              </w:rPr>
              <w:drawing>
                <wp:inline distT="0" distB="0" distL="0" distR="0">
                  <wp:extent cx="1686830" cy="1530343"/>
                  <wp:effectExtent l="25400" t="0" r="0" b="0"/>
                  <wp:docPr id="12" name="Bild 7" descr="FileServer:Kunden:FTTC:FTTC 2014:Pressefotos:klein:KID Schwimmweste k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ileServer:Kunden:FTTC:FTTC 2014:Pressefotos:klein:KID Schwimmweste k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4427" cy="15372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13B5" w:rsidRPr="00633923">
        <w:trPr>
          <w:trHeight w:val="318"/>
        </w:trPr>
        <w:tc>
          <w:tcPr>
            <w:tcW w:w="464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4713B5" w:rsidRPr="006E476B" w:rsidRDefault="00D6701F" w:rsidP="00A90DC1">
            <w:pPr>
              <w:pStyle w:val="Textkrper"/>
              <w:spacing w:line="288" w:lineRule="auto"/>
              <w:ind w:right="-1"/>
              <w:rPr>
                <w:b w:val="0"/>
                <w:sz w:val="18"/>
                <w:lang w:eastAsia="de-DE"/>
              </w:rPr>
            </w:pPr>
            <w:r w:rsidRPr="00D6701F">
              <w:rPr>
                <w:b w:val="0"/>
                <w:sz w:val="18"/>
                <w:lang w:eastAsia="de-DE"/>
              </w:rPr>
              <w:t xml:space="preserve">Sicherheitssystem SEAANGEL SA14 MOB KIDS für Kinder (pink), SEAANGEL SA14 MOB für Erwachsene (orange) und SEAANGEL SA14 </w:t>
            </w:r>
            <w:r w:rsidR="006E476B">
              <w:rPr>
                <w:b w:val="0"/>
                <w:sz w:val="18"/>
                <w:lang w:eastAsia="de-DE"/>
              </w:rPr>
              <w:t xml:space="preserve">MOB </w:t>
            </w:r>
            <w:r w:rsidRPr="00D6701F">
              <w:rPr>
                <w:b w:val="0"/>
                <w:sz w:val="18"/>
                <w:lang w:eastAsia="de-DE"/>
              </w:rPr>
              <w:t>SURF speziell für Wassersportler (blau)</w:t>
            </w:r>
          </w:p>
        </w:tc>
        <w:tc>
          <w:tcPr>
            <w:tcW w:w="3686" w:type="dxa"/>
            <w:tcBorders>
              <w:left w:val="single" w:sz="4" w:space="0" w:color="BFBFBF" w:themeColor="background1" w:themeShade="BF"/>
              <w:bottom w:val="nil"/>
            </w:tcBorders>
          </w:tcPr>
          <w:p w:rsidR="004713B5" w:rsidRPr="009C6853" w:rsidRDefault="00EA705E" w:rsidP="00A90DC1">
            <w:pPr>
              <w:pStyle w:val="Textkrper"/>
              <w:spacing w:line="288" w:lineRule="auto"/>
              <w:ind w:right="-1"/>
              <w:rPr>
                <w:rFonts w:cs="Arial"/>
                <w:b w:val="0"/>
                <w:sz w:val="18"/>
                <w:szCs w:val="24"/>
                <w:lang w:eastAsia="de-DE"/>
              </w:rPr>
            </w:pPr>
            <w:r>
              <w:rPr>
                <w:rFonts w:cs="Arial"/>
                <w:b w:val="0"/>
                <w:sz w:val="18"/>
                <w:szCs w:val="24"/>
                <w:lang w:eastAsia="de-DE"/>
              </w:rPr>
              <w:t>SEAANGEL SA</w:t>
            </w:r>
            <w:r w:rsidR="00D6701F" w:rsidRPr="00D6701F">
              <w:rPr>
                <w:rFonts w:cs="Arial"/>
                <w:b w:val="0"/>
                <w:sz w:val="18"/>
                <w:szCs w:val="24"/>
                <w:lang w:eastAsia="de-DE"/>
              </w:rPr>
              <w:t>14 kann direkt an der Schwimmweste befestigt werden</w:t>
            </w:r>
          </w:p>
        </w:tc>
      </w:tr>
    </w:tbl>
    <w:p w:rsidR="004713B5" w:rsidRPr="00633923" w:rsidRDefault="004713B5" w:rsidP="004713B5">
      <w:pPr>
        <w:spacing w:line="312" w:lineRule="auto"/>
        <w:ind w:right="284"/>
        <w:rPr>
          <w:rFonts w:cs="Arial"/>
          <w:b/>
          <w:sz w:val="20"/>
          <w:szCs w:val="20"/>
        </w:rPr>
      </w:pPr>
    </w:p>
    <w:p w:rsidR="004713B5" w:rsidRPr="00633923" w:rsidRDefault="004713B5" w:rsidP="004713B5">
      <w:pPr>
        <w:spacing w:line="312" w:lineRule="auto"/>
        <w:ind w:right="284"/>
        <w:rPr>
          <w:rFonts w:cs="Arial"/>
          <w:b/>
          <w:sz w:val="20"/>
          <w:szCs w:val="20"/>
        </w:rPr>
      </w:pPr>
    </w:p>
    <w:p w:rsidR="004713B5" w:rsidRPr="00633923" w:rsidRDefault="004713B5" w:rsidP="004713B5">
      <w:pPr>
        <w:spacing w:line="312" w:lineRule="auto"/>
        <w:ind w:right="284"/>
        <w:rPr>
          <w:rFonts w:cs="Arial"/>
          <w:b/>
          <w:sz w:val="20"/>
          <w:szCs w:val="20"/>
        </w:rPr>
      </w:pPr>
    </w:p>
    <w:p w:rsidR="004713B5" w:rsidRPr="00633923" w:rsidRDefault="004713B5" w:rsidP="004713B5">
      <w:pPr>
        <w:spacing w:line="312" w:lineRule="auto"/>
        <w:ind w:right="284"/>
        <w:rPr>
          <w:rFonts w:cs="Arial"/>
          <w:b/>
          <w:sz w:val="20"/>
          <w:szCs w:val="20"/>
        </w:rPr>
      </w:pPr>
    </w:p>
    <w:p w:rsidR="00717943" w:rsidRDefault="00717943" w:rsidP="004713B5">
      <w:pPr>
        <w:spacing w:line="312" w:lineRule="auto"/>
        <w:ind w:right="284"/>
        <w:rPr>
          <w:rFonts w:cs="Arial"/>
          <w:b/>
          <w:sz w:val="22"/>
          <w:szCs w:val="20"/>
        </w:rPr>
      </w:pPr>
    </w:p>
    <w:p w:rsidR="00717943" w:rsidRDefault="00717943" w:rsidP="004713B5">
      <w:pPr>
        <w:spacing w:line="312" w:lineRule="auto"/>
        <w:ind w:right="284"/>
        <w:rPr>
          <w:rFonts w:cs="Arial"/>
          <w:b/>
          <w:sz w:val="22"/>
          <w:szCs w:val="20"/>
        </w:rPr>
      </w:pPr>
    </w:p>
    <w:p w:rsidR="00717943" w:rsidRDefault="00717943" w:rsidP="004713B5">
      <w:pPr>
        <w:spacing w:line="312" w:lineRule="auto"/>
        <w:ind w:right="284"/>
        <w:rPr>
          <w:rFonts w:cs="Arial"/>
          <w:b/>
          <w:sz w:val="22"/>
          <w:szCs w:val="20"/>
        </w:rPr>
      </w:pPr>
    </w:p>
    <w:p w:rsidR="00717943" w:rsidRDefault="00717943" w:rsidP="004713B5">
      <w:pPr>
        <w:spacing w:line="312" w:lineRule="auto"/>
        <w:ind w:right="284"/>
        <w:rPr>
          <w:rFonts w:cs="Arial"/>
          <w:b/>
          <w:sz w:val="22"/>
          <w:szCs w:val="20"/>
        </w:rPr>
      </w:pPr>
    </w:p>
    <w:p w:rsidR="00717943" w:rsidRDefault="00717943" w:rsidP="004713B5">
      <w:pPr>
        <w:spacing w:line="312" w:lineRule="auto"/>
        <w:ind w:right="284"/>
        <w:rPr>
          <w:rFonts w:cs="Arial"/>
          <w:b/>
          <w:sz w:val="22"/>
          <w:szCs w:val="20"/>
        </w:rPr>
      </w:pPr>
    </w:p>
    <w:p w:rsidR="00717943" w:rsidRDefault="00717943" w:rsidP="004713B5">
      <w:pPr>
        <w:spacing w:line="312" w:lineRule="auto"/>
        <w:ind w:right="284"/>
        <w:rPr>
          <w:rFonts w:cs="Arial"/>
          <w:b/>
          <w:sz w:val="22"/>
          <w:szCs w:val="20"/>
        </w:rPr>
      </w:pPr>
    </w:p>
    <w:p w:rsidR="00717943" w:rsidRDefault="00717943" w:rsidP="004713B5">
      <w:pPr>
        <w:spacing w:line="312" w:lineRule="auto"/>
        <w:ind w:right="284"/>
        <w:rPr>
          <w:rFonts w:cs="Arial"/>
          <w:b/>
          <w:sz w:val="22"/>
          <w:szCs w:val="20"/>
        </w:rPr>
      </w:pPr>
    </w:p>
    <w:p w:rsidR="00717943" w:rsidRDefault="00717943" w:rsidP="004713B5">
      <w:pPr>
        <w:spacing w:line="312" w:lineRule="auto"/>
        <w:ind w:right="284"/>
        <w:rPr>
          <w:rFonts w:cs="Arial"/>
          <w:b/>
          <w:sz w:val="22"/>
          <w:szCs w:val="20"/>
        </w:rPr>
      </w:pPr>
    </w:p>
    <w:p w:rsidR="00717943" w:rsidRDefault="00717943" w:rsidP="004713B5">
      <w:pPr>
        <w:spacing w:line="312" w:lineRule="auto"/>
        <w:ind w:right="284"/>
        <w:rPr>
          <w:rFonts w:cs="Arial"/>
          <w:b/>
          <w:sz w:val="22"/>
          <w:szCs w:val="20"/>
        </w:rPr>
      </w:pPr>
    </w:p>
    <w:p w:rsidR="00717943" w:rsidRPr="00392832" w:rsidRDefault="00717943" w:rsidP="00717943">
      <w:pPr>
        <w:spacing w:line="288" w:lineRule="auto"/>
        <w:ind w:right="284"/>
        <w:rPr>
          <w:rFonts w:cs="Arial"/>
          <w:b/>
          <w:sz w:val="20"/>
          <w:szCs w:val="20"/>
        </w:rPr>
      </w:pPr>
    </w:p>
    <w:tbl>
      <w:tblPr>
        <w:tblpPr w:leftFromText="141" w:rightFromText="141" w:vertAnchor="text" w:horzAnchor="page" w:tblpX="1526" w:tblpY="139"/>
        <w:tblW w:w="4644" w:type="dxa"/>
        <w:tblLayout w:type="fixed"/>
        <w:tblCellMar>
          <w:top w:w="57" w:type="dxa"/>
          <w:bottom w:w="57" w:type="dxa"/>
        </w:tblCellMar>
        <w:tblLook w:val="00BF"/>
      </w:tblPr>
      <w:tblGrid>
        <w:gridCol w:w="4644"/>
      </w:tblGrid>
      <w:tr w:rsidR="00717943" w:rsidRPr="00633923">
        <w:trPr>
          <w:trHeight w:val="631"/>
        </w:trPr>
        <w:tc>
          <w:tcPr>
            <w:tcW w:w="4644" w:type="dxa"/>
          </w:tcPr>
          <w:p w:rsidR="00717943" w:rsidRPr="00633923" w:rsidRDefault="00482240" w:rsidP="00A90DC1">
            <w:pPr>
              <w:pStyle w:val="Textkrper"/>
              <w:spacing w:line="288" w:lineRule="auto"/>
              <w:ind w:right="-1"/>
              <w:jc w:val="center"/>
              <w:rPr>
                <w:sz w:val="20"/>
                <w:lang w:eastAsia="de-DE"/>
              </w:rPr>
            </w:pPr>
            <w:r>
              <w:rPr>
                <w:noProof/>
                <w:sz w:val="20"/>
                <w:lang w:eastAsia="de-DE"/>
              </w:rPr>
              <w:drawing>
                <wp:inline distT="0" distB="0" distL="0" distR="0">
                  <wp:extent cx="953322" cy="1513593"/>
                  <wp:effectExtent l="0" t="0" r="0" b="0"/>
                  <wp:docPr id="5" name="Bild 1" descr=":SEANEXX_Bil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:SEANEXX_Bil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077" cy="15116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7943" w:rsidRPr="00133EB2">
        <w:trPr>
          <w:trHeight w:val="531"/>
        </w:trPr>
        <w:tc>
          <w:tcPr>
            <w:tcW w:w="4644" w:type="dxa"/>
            <w:tcBorders>
              <w:bottom w:val="nil"/>
            </w:tcBorders>
          </w:tcPr>
          <w:p w:rsidR="00717943" w:rsidRPr="00717943" w:rsidRDefault="00717943" w:rsidP="00717943">
            <w:pPr>
              <w:pStyle w:val="Textkrper"/>
              <w:spacing w:line="288" w:lineRule="auto"/>
              <w:ind w:right="-1"/>
              <w:rPr>
                <w:b w:val="0"/>
                <w:sz w:val="18"/>
                <w:lang w:eastAsia="de-DE"/>
              </w:rPr>
            </w:pPr>
            <w:r>
              <w:rPr>
                <w:b w:val="0"/>
                <w:sz w:val="18"/>
              </w:rPr>
              <w:t xml:space="preserve">Der </w:t>
            </w:r>
            <w:r w:rsidR="007C238C">
              <w:rPr>
                <w:b w:val="0"/>
                <w:sz w:val="18"/>
              </w:rPr>
              <w:t>SEANEXX Empfänger er</w:t>
            </w:r>
            <w:r w:rsidRPr="00717943">
              <w:rPr>
                <w:b w:val="0"/>
                <w:sz w:val="18"/>
              </w:rPr>
              <w:t>möglicht eine exakt</w:t>
            </w:r>
            <w:r w:rsidR="00DB59C6">
              <w:rPr>
                <w:b w:val="0"/>
                <w:sz w:val="18"/>
              </w:rPr>
              <w:t>e Ortung durch Visualisieren der Positionsdaten</w:t>
            </w:r>
          </w:p>
        </w:tc>
      </w:tr>
    </w:tbl>
    <w:p w:rsidR="00717943" w:rsidRDefault="00717943" w:rsidP="004713B5">
      <w:pPr>
        <w:spacing w:line="312" w:lineRule="auto"/>
        <w:ind w:right="284"/>
        <w:rPr>
          <w:rFonts w:cs="Arial"/>
          <w:b/>
          <w:sz w:val="22"/>
          <w:szCs w:val="20"/>
        </w:rPr>
      </w:pPr>
    </w:p>
    <w:p w:rsidR="00717943" w:rsidRDefault="00717943" w:rsidP="004713B5">
      <w:pPr>
        <w:spacing w:line="312" w:lineRule="auto"/>
        <w:ind w:right="284"/>
        <w:rPr>
          <w:rFonts w:cs="Arial"/>
          <w:b/>
          <w:sz w:val="22"/>
          <w:szCs w:val="20"/>
        </w:rPr>
      </w:pPr>
    </w:p>
    <w:p w:rsidR="00717943" w:rsidRDefault="00717943" w:rsidP="004713B5">
      <w:pPr>
        <w:spacing w:line="312" w:lineRule="auto"/>
        <w:ind w:right="284"/>
        <w:rPr>
          <w:rFonts w:cs="Arial"/>
          <w:b/>
          <w:sz w:val="22"/>
          <w:szCs w:val="20"/>
        </w:rPr>
      </w:pPr>
    </w:p>
    <w:p w:rsidR="00717943" w:rsidRDefault="00717943" w:rsidP="004713B5">
      <w:pPr>
        <w:spacing w:line="312" w:lineRule="auto"/>
        <w:ind w:right="284"/>
        <w:rPr>
          <w:rFonts w:cs="Arial"/>
          <w:b/>
          <w:sz w:val="22"/>
          <w:szCs w:val="20"/>
        </w:rPr>
      </w:pPr>
    </w:p>
    <w:p w:rsidR="00717943" w:rsidRDefault="00717943" w:rsidP="004713B5">
      <w:pPr>
        <w:spacing w:line="312" w:lineRule="auto"/>
        <w:ind w:right="284"/>
        <w:rPr>
          <w:rFonts w:cs="Arial"/>
          <w:b/>
          <w:sz w:val="22"/>
          <w:szCs w:val="20"/>
        </w:rPr>
      </w:pPr>
    </w:p>
    <w:p w:rsidR="004713B5" w:rsidRPr="00633923" w:rsidRDefault="004713B5" w:rsidP="004713B5">
      <w:pPr>
        <w:spacing w:line="312" w:lineRule="auto"/>
        <w:ind w:right="284"/>
        <w:rPr>
          <w:rFonts w:cs="Arial"/>
          <w:b/>
          <w:sz w:val="22"/>
          <w:szCs w:val="20"/>
        </w:rPr>
      </w:pPr>
    </w:p>
    <w:p w:rsidR="00717943" w:rsidRDefault="00717943" w:rsidP="004713B5">
      <w:pPr>
        <w:spacing w:line="288" w:lineRule="auto"/>
        <w:ind w:right="284"/>
        <w:rPr>
          <w:rFonts w:cs="Arial"/>
          <w:sz w:val="20"/>
          <w:szCs w:val="20"/>
        </w:rPr>
      </w:pPr>
    </w:p>
    <w:p w:rsidR="00717943" w:rsidRDefault="00717943" w:rsidP="004713B5">
      <w:pPr>
        <w:spacing w:line="288" w:lineRule="auto"/>
        <w:ind w:right="284"/>
        <w:rPr>
          <w:rFonts w:cs="Arial"/>
          <w:sz w:val="20"/>
          <w:szCs w:val="20"/>
        </w:rPr>
      </w:pPr>
    </w:p>
    <w:p w:rsidR="00717943" w:rsidRDefault="00717943" w:rsidP="004713B5">
      <w:pPr>
        <w:spacing w:line="288" w:lineRule="auto"/>
        <w:ind w:right="284"/>
        <w:rPr>
          <w:rFonts w:cs="Arial"/>
          <w:sz w:val="20"/>
          <w:szCs w:val="20"/>
        </w:rPr>
      </w:pPr>
    </w:p>
    <w:p w:rsidR="00717943" w:rsidRDefault="00717943" w:rsidP="004713B5">
      <w:pPr>
        <w:spacing w:line="288" w:lineRule="auto"/>
        <w:ind w:right="284"/>
        <w:rPr>
          <w:rFonts w:cs="Arial"/>
          <w:sz w:val="20"/>
          <w:szCs w:val="20"/>
        </w:rPr>
      </w:pPr>
    </w:p>
    <w:p w:rsidR="00717943" w:rsidRDefault="00717943" w:rsidP="004713B5">
      <w:pPr>
        <w:spacing w:line="288" w:lineRule="auto"/>
        <w:ind w:right="284"/>
        <w:rPr>
          <w:rFonts w:cs="Arial"/>
          <w:sz w:val="20"/>
          <w:szCs w:val="20"/>
        </w:rPr>
      </w:pPr>
    </w:p>
    <w:p w:rsidR="00717943" w:rsidRDefault="00717943" w:rsidP="004713B5">
      <w:pPr>
        <w:spacing w:line="288" w:lineRule="auto"/>
        <w:ind w:right="284"/>
        <w:rPr>
          <w:rFonts w:cs="Arial"/>
          <w:sz w:val="20"/>
          <w:szCs w:val="20"/>
        </w:rPr>
      </w:pPr>
    </w:p>
    <w:p w:rsidR="00717943" w:rsidRDefault="00717943" w:rsidP="004713B5">
      <w:pPr>
        <w:spacing w:line="288" w:lineRule="auto"/>
        <w:ind w:right="284"/>
        <w:rPr>
          <w:rFonts w:cs="Arial"/>
          <w:sz w:val="20"/>
          <w:szCs w:val="20"/>
        </w:rPr>
      </w:pPr>
    </w:p>
    <w:p w:rsidR="004713B5" w:rsidRPr="00633923" w:rsidRDefault="00D6701F" w:rsidP="004713B5">
      <w:pPr>
        <w:spacing w:line="288" w:lineRule="auto"/>
        <w:ind w:right="284"/>
        <w:rPr>
          <w:rFonts w:cs="Arial"/>
          <w:sz w:val="20"/>
          <w:szCs w:val="20"/>
        </w:rPr>
      </w:pPr>
      <w:r w:rsidRPr="00D6701F">
        <w:rPr>
          <w:rFonts w:cs="Arial"/>
          <w:sz w:val="20"/>
          <w:szCs w:val="20"/>
        </w:rPr>
        <w:t xml:space="preserve">Bildmaterial zum Download finden Sie in </w:t>
      </w:r>
      <w:r w:rsidRPr="00392832">
        <w:rPr>
          <w:rFonts w:cs="Arial"/>
          <w:sz w:val="20"/>
          <w:szCs w:val="20"/>
        </w:rPr>
        <w:t xml:space="preserve">unserem Medienportal </w:t>
      </w:r>
      <w:hyperlink r:id="rId14" w:history="1">
        <w:r w:rsidR="00CC4AC8" w:rsidRPr="00392832">
          <w:rPr>
            <w:rStyle w:val="Link"/>
            <w:rFonts w:cs="Arial"/>
            <w:sz w:val="20"/>
            <w:szCs w:val="20"/>
          </w:rPr>
          <w:t>AMID-PR</w:t>
        </w:r>
      </w:hyperlink>
      <w:r w:rsidR="006E476B" w:rsidRPr="00392832">
        <w:rPr>
          <w:rFonts w:cs="Arial"/>
          <w:sz w:val="20"/>
          <w:szCs w:val="20"/>
        </w:rPr>
        <w:t xml:space="preserve"> </w:t>
      </w:r>
      <w:r w:rsidRPr="00392832">
        <w:rPr>
          <w:rFonts w:cs="Arial"/>
          <w:sz w:val="20"/>
          <w:szCs w:val="20"/>
        </w:rPr>
        <w:t>(Suchbegriff „ FT-TEC SEAANGEL“). Selbstverständlich sende ich Ihnen die Dateien</w:t>
      </w:r>
      <w:r w:rsidRPr="00D6701F">
        <w:rPr>
          <w:rFonts w:cs="Arial"/>
          <w:sz w:val="20"/>
          <w:szCs w:val="20"/>
        </w:rPr>
        <w:t xml:space="preserve"> auf Anfrage auch gerne per E-Mail zu. Kontakt: pk@press-n-relations.at</w:t>
      </w:r>
    </w:p>
    <w:p w:rsidR="004713B5" w:rsidRPr="00633923" w:rsidRDefault="004713B5" w:rsidP="004713B5">
      <w:pPr>
        <w:rPr>
          <w:sz w:val="20"/>
        </w:rPr>
      </w:pPr>
    </w:p>
    <w:p w:rsidR="004713B5" w:rsidRPr="00633923" w:rsidRDefault="004713B5" w:rsidP="004713B5">
      <w:pPr>
        <w:rPr>
          <w:sz w:val="20"/>
        </w:rPr>
      </w:pPr>
    </w:p>
    <w:tbl>
      <w:tblPr>
        <w:tblW w:w="9426" w:type="dxa"/>
        <w:tblCellMar>
          <w:left w:w="70" w:type="dxa"/>
          <w:right w:w="70" w:type="dxa"/>
        </w:tblCellMar>
        <w:tblLook w:val="0000"/>
      </w:tblPr>
      <w:tblGrid>
        <w:gridCol w:w="4890"/>
        <w:gridCol w:w="4536"/>
      </w:tblGrid>
      <w:tr w:rsidR="004713B5" w:rsidRPr="00392832">
        <w:trPr>
          <w:cantSplit/>
          <w:trHeight w:val="1167"/>
        </w:trPr>
        <w:tc>
          <w:tcPr>
            <w:tcW w:w="4890" w:type="dxa"/>
          </w:tcPr>
          <w:p w:rsidR="004713B5" w:rsidRPr="00392832" w:rsidRDefault="00D6701F" w:rsidP="00A90DC1">
            <w:pPr>
              <w:rPr>
                <w:sz w:val="18"/>
              </w:rPr>
            </w:pPr>
            <w:r w:rsidRPr="00392832">
              <w:rPr>
                <w:b/>
                <w:sz w:val="18"/>
              </w:rPr>
              <w:t>Weitere Informationen:</w:t>
            </w:r>
            <w:r w:rsidRPr="00392832">
              <w:rPr>
                <w:sz w:val="18"/>
              </w:rPr>
              <w:br/>
              <w:t>FT-TEC Electronics GmbH</w:t>
            </w:r>
            <w:r w:rsidRPr="00392832">
              <w:rPr>
                <w:sz w:val="18"/>
              </w:rPr>
              <w:br/>
              <w:t>Andreas Krejci – Sales Manager</w:t>
            </w:r>
            <w:r w:rsidRPr="00392832">
              <w:rPr>
                <w:sz w:val="18"/>
              </w:rPr>
              <w:br/>
              <w:t>Werner von Siemens-Straße 5 – A-7343 Neutal</w:t>
            </w:r>
            <w:r w:rsidRPr="00392832">
              <w:rPr>
                <w:sz w:val="18"/>
              </w:rPr>
              <w:br/>
              <w:t>Tel.: +43 2618 20 455 4020 – Fax: +43 2618 20 455 9010</w:t>
            </w:r>
            <w:r w:rsidRPr="00392832">
              <w:rPr>
                <w:sz w:val="18"/>
              </w:rPr>
              <w:br/>
              <w:t xml:space="preserve">a.krejci@ft-tec.com – </w:t>
            </w:r>
            <w:hyperlink r:id="rId15" w:history="1">
              <w:r w:rsidRPr="00392832">
                <w:rPr>
                  <w:sz w:val="18"/>
                </w:rPr>
                <w:t>www.ft-tec.com</w:t>
              </w:r>
            </w:hyperlink>
          </w:p>
        </w:tc>
        <w:tc>
          <w:tcPr>
            <w:tcW w:w="4536" w:type="dxa"/>
          </w:tcPr>
          <w:p w:rsidR="004713B5" w:rsidRPr="00392832" w:rsidRDefault="00D6701F" w:rsidP="00477DF3">
            <w:pPr>
              <w:rPr>
                <w:sz w:val="18"/>
              </w:rPr>
            </w:pPr>
            <w:r w:rsidRPr="00392832">
              <w:rPr>
                <w:b/>
                <w:sz w:val="18"/>
              </w:rPr>
              <w:t>Presse- und Öffentlichkeitsarbeit:</w:t>
            </w:r>
            <w:r w:rsidRPr="00392832">
              <w:rPr>
                <w:sz w:val="18"/>
              </w:rPr>
              <w:br/>
              <w:t xml:space="preserve">Press'n'Relations </w:t>
            </w:r>
            <w:proofErr w:type="spellStart"/>
            <w:r w:rsidRPr="00392832">
              <w:rPr>
                <w:sz w:val="18"/>
              </w:rPr>
              <w:t>Austria</w:t>
            </w:r>
            <w:proofErr w:type="spellEnd"/>
            <w:r w:rsidRPr="00392832">
              <w:rPr>
                <w:sz w:val="18"/>
              </w:rPr>
              <w:t xml:space="preserve"> GmbH</w:t>
            </w:r>
            <w:r w:rsidRPr="00392832">
              <w:rPr>
                <w:sz w:val="18"/>
              </w:rPr>
              <w:br/>
              <w:t xml:space="preserve">Priska Koiner – </w:t>
            </w:r>
            <w:proofErr w:type="spellStart"/>
            <w:r w:rsidRPr="00392832">
              <w:rPr>
                <w:sz w:val="18"/>
              </w:rPr>
              <w:t>PR-Consultant</w:t>
            </w:r>
            <w:proofErr w:type="spellEnd"/>
            <w:r w:rsidRPr="00392832">
              <w:rPr>
                <w:sz w:val="18"/>
              </w:rPr>
              <w:br/>
            </w:r>
            <w:proofErr w:type="spellStart"/>
            <w:r w:rsidRPr="00392832">
              <w:rPr>
                <w:sz w:val="18"/>
              </w:rPr>
              <w:t>Währinger</w:t>
            </w:r>
            <w:proofErr w:type="spellEnd"/>
            <w:r w:rsidRPr="00392832">
              <w:rPr>
                <w:sz w:val="18"/>
              </w:rPr>
              <w:t xml:space="preserve"> Straße 61 – A-1090 Wien</w:t>
            </w:r>
            <w:r w:rsidRPr="00392832">
              <w:rPr>
                <w:sz w:val="18"/>
              </w:rPr>
              <w:br/>
              <w:t xml:space="preserve">Tel.: +43 1 907 61 48-11 </w:t>
            </w:r>
            <w:r w:rsidRPr="00392832">
              <w:rPr>
                <w:sz w:val="18"/>
              </w:rPr>
              <w:br/>
              <w:t>pk@press-n-relations.at – www.press-n-relations.com</w:t>
            </w:r>
          </w:p>
        </w:tc>
      </w:tr>
    </w:tbl>
    <w:p w:rsidR="004713B5" w:rsidRPr="00392832" w:rsidRDefault="004713B5" w:rsidP="004713B5">
      <w:pPr>
        <w:widowControl w:val="0"/>
        <w:ind w:right="-992"/>
        <w:rPr>
          <w:rFonts w:cs="Helvetica"/>
          <w:b/>
          <w:bCs/>
          <w:sz w:val="18"/>
        </w:rPr>
      </w:pPr>
    </w:p>
    <w:p w:rsidR="004713B5" w:rsidRPr="00392832" w:rsidRDefault="00D6701F" w:rsidP="004713B5">
      <w:pPr>
        <w:widowControl w:val="0"/>
        <w:ind w:right="-992"/>
        <w:rPr>
          <w:color w:val="FF0000"/>
          <w:sz w:val="18"/>
        </w:rPr>
      </w:pPr>
      <w:r w:rsidRPr="00392832">
        <w:rPr>
          <w:rFonts w:cs="Helvetica"/>
          <w:b/>
          <w:bCs/>
          <w:sz w:val="18"/>
        </w:rPr>
        <w:t>Über FT-TEC Electronics</w:t>
      </w:r>
    </w:p>
    <w:p w:rsidR="00A90DC1" w:rsidRPr="00392832" w:rsidRDefault="00D6701F" w:rsidP="004713B5">
      <w:pPr>
        <w:rPr>
          <w:sz w:val="18"/>
        </w:rPr>
      </w:pPr>
      <w:r w:rsidRPr="00392832">
        <w:rPr>
          <w:sz w:val="18"/>
        </w:rPr>
        <w:t xml:space="preserve">FT-TEC Electronics mit Sitz in Neutal/Österreich wurde 2014 gegründet und gehört zur FT-TEC Gruppe. Das Unternehmen entwickelt und produziert </w:t>
      </w:r>
      <w:r w:rsidR="00EA705E">
        <w:rPr>
          <w:sz w:val="18"/>
        </w:rPr>
        <w:t xml:space="preserve">innovative </w:t>
      </w:r>
      <w:r w:rsidRPr="00392832">
        <w:rPr>
          <w:sz w:val="18"/>
        </w:rPr>
        <w:t>Notfallsysteme für die Berufs- und Freizeitschifffahrt. Die ausschließlich in Österreich gefertigten Qualitätsprodukte werden weltweit exportiert.</w:t>
      </w:r>
    </w:p>
    <w:p w:rsidR="00A90DC1" w:rsidRPr="00392832" w:rsidRDefault="00D6701F">
      <w:pPr>
        <w:rPr>
          <w:sz w:val="18"/>
        </w:rPr>
      </w:pPr>
      <w:r w:rsidRPr="00392832">
        <w:rPr>
          <w:sz w:val="18"/>
        </w:rPr>
        <w:t xml:space="preserve">FT-TEC wurde 2005 von Friedrich Trobolowitsch gegründet und befindet sich in Privateigentum. Seit 2014 vereint die FT-TEC </w:t>
      </w:r>
      <w:r w:rsidRPr="00C65A60">
        <w:rPr>
          <w:sz w:val="18"/>
        </w:rPr>
        <w:t xml:space="preserve">Holding </w:t>
      </w:r>
      <w:r w:rsidR="00133EB2" w:rsidRPr="00C65A60">
        <w:rPr>
          <w:sz w:val="18"/>
        </w:rPr>
        <w:t>drei</w:t>
      </w:r>
      <w:r w:rsidR="00133EB2">
        <w:rPr>
          <w:sz w:val="18"/>
        </w:rPr>
        <w:t xml:space="preserve"> </w:t>
      </w:r>
      <w:r w:rsidR="00C65A60">
        <w:rPr>
          <w:sz w:val="18"/>
        </w:rPr>
        <w:t>U</w:t>
      </w:r>
      <w:r w:rsidRPr="00392832">
        <w:rPr>
          <w:sz w:val="18"/>
        </w:rPr>
        <w:t xml:space="preserve">nternehmen </w:t>
      </w:r>
      <w:r w:rsidR="00C65A60">
        <w:rPr>
          <w:sz w:val="18"/>
        </w:rPr>
        <w:t xml:space="preserve">– FT-TEC Electronics, FT-TEC </w:t>
      </w:r>
      <w:proofErr w:type="spellStart"/>
      <w:r w:rsidR="00C65A60">
        <w:rPr>
          <w:sz w:val="18"/>
        </w:rPr>
        <w:t>Production</w:t>
      </w:r>
      <w:proofErr w:type="spellEnd"/>
      <w:r w:rsidR="00C65A60">
        <w:rPr>
          <w:sz w:val="18"/>
        </w:rPr>
        <w:t xml:space="preserve"> und FT-TEC Trading - </w:t>
      </w:r>
      <w:r w:rsidRPr="00392832">
        <w:rPr>
          <w:sz w:val="18"/>
        </w:rPr>
        <w:t>unte</w:t>
      </w:r>
      <w:r w:rsidR="00C65A60">
        <w:rPr>
          <w:sz w:val="18"/>
        </w:rPr>
        <w:t>r einem Dach.</w:t>
      </w:r>
      <w:r w:rsidRPr="00392832">
        <w:rPr>
          <w:sz w:val="18"/>
        </w:rPr>
        <w:t xml:space="preserve"> </w:t>
      </w:r>
      <w:r w:rsidR="00C65A60">
        <w:rPr>
          <w:sz w:val="18"/>
        </w:rPr>
        <w:t>Die Tochterunternehmen bieten</w:t>
      </w:r>
      <w:r w:rsidRPr="00392832">
        <w:rPr>
          <w:sz w:val="18"/>
        </w:rPr>
        <w:t xml:space="preserve"> hoch spezialisier</w:t>
      </w:r>
      <w:r w:rsidR="00EA705E">
        <w:rPr>
          <w:sz w:val="18"/>
        </w:rPr>
        <w:t xml:space="preserve">te </w:t>
      </w:r>
      <w:r w:rsidRPr="00392832">
        <w:rPr>
          <w:sz w:val="18"/>
        </w:rPr>
        <w:t>Produkte aus den Bereichen Kunst</w:t>
      </w:r>
      <w:r w:rsidR="00C65A60">
        <w:rPr>
          <w:sz w:val="18"/>
        </w:rPr>
        <w:t>stoff, Elastomer und Elektronik</w:t>
      </w:r>
      <w:r w:rsidRPr="00392832">
        <w:rPr>
          <w:sz w:val="18"/>
        </w:rPr>
        <w:t xml:space="preserve">. Zu den Kunden zählen Unternehmen aus der Eisenbahn- und Transponder-Industrie sowie </w:t>
      </w:r>
      <w:r w:rsidR="00193528">
        <w:rPr>
          <w:sz w:val="18"/>
        </w:rPr>
        <w:t xml:space="preserve">der </w:t>
      </w:r>
      <w:r w:rsidRPr="00392832">
        <w:rPr>
          <w:sz w:val="18"/>
        </w:rPr>
        <w:t>Automobilbranche.</w:t>
      </w:r>
    </w:p>
    <w:sectPr w:rsidR="00A90DC1" w:rsidRPr="00392832" w:rsidSect="00392832">
      <w:headerReference w:type="default" r:id="rId16"/>
      <w:pgSz w:w="11900" w:h="16840"/>
      <w:pgMar w:top="2242" w:right="1552" w:bottom="1134" w:left="1417" w:header="708" w:footer="708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0465" w:rsidRDefault="00680465">
      <w:r>
        <w:separator/>
      </w:r>
    </w:p>
  </w:endnote>
  <w:endnote w:type="continuationSeparator" w:id="0">
    <w:p w:rsidR="00680465" w:rsidRDefault="006804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3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0465" w:rsidRDefault="00680465">
      <w:r>
        <w:separator/>
      </w:r>
    </w:p>
  </w:footnote>
  <w:footnote w:type="continuationSeparator" w:id="0">
    <w:p w:rsidR="00680465" w:rsidRDefault="00680465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0465" w:rsidRDefault="00680465" w:rsidP="00CC4AC8">
    <w:pPr>
      <w:pStyle w:val="Kopfzeile"/>
    </w:pPr>
  </w:p>
  <w:p w:rsidR="00680465" w:rsidRDefault="00680465" w:rsidP="00CC4AC8">
    <w:pPr>
      <w:pStyle w:val="Kopfzeile"/>
    </w:pPr>
  </w:p>
  <w:p w:rsidR="00680465" w:rsidRDefault="00680465" w:rsidP="00CC4AC8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3886200</wp:posOffset>
          </wp:positionH>
          <wp:positionV relativeFrom="paragraph">
            <wp:posOffset>166370</wp:posOffset>
          </wp:positionV>
          <wp:extent cx="2060575" cy="500380"/>
          <wp:effectExtent l="25400" t="0" r="0" b="0"/>
          <wp:wrapNone/>
          <wp:docPr id="6" name="Grafik 6" descr="Macintosh HD:Users:Macbook2:Desktop:FT Tec:Fotos:FT-TEC-electronics_logo_fin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acbook2:Desktop:FT Tec:Fotos:FT-TEC-electronics_logo_final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0575" cy="5003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680465" w:rsidRDefault="00680465" w:rsidP="00CC4AC8">
    <w:pPr>
      <w:pStyle w:val="Kopfzeile"/>
    </w:pPr>
  </w:p>
  <w:p w:rsidR="00680465" w:rsidRPr="00CC4AC8" w:rsidRDefault="00680465" w:rsidP="00CC4AC8">
    <w:pPr>
      <w:pStyle w:val="Kopfzeile"/>
      <w:tabs>
        <w:tab w:val="clear" w:pos="4536"/>
        <w:tab w:val="clear" w:pos="9072"/>
        <w:tab w:val="left" w:pos="3829"/>
      </w:tabs>
      <w:rPr>
        <w:sz w:val="32"/>
      </w:rPr>
    </w:pPr>
    <w:r w:rsidRPr="00D6701F">
      <w:rPr>
        <w:sz w:val="32"/>
      </w:rPr>
      <w:t>PRESSEINFORMATION</w:t>
    </w:r>
  </w:p>
  <w:p w:rsidR="00680465" w:rsidRDefault="00680465">
    <w:pPr>
      <w:pStyle w:val="Kopfzeil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91"/>
  <w:embedSystemFonts/>
  <w:proofState w:spelling="clean"/>
  <w:doNotTrackMoves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4713B5"/>
    <w:rsid w:val="00060EB1"/>
    <w:rsid w:val="000E1F28"/>
    <w:rsid w:val="00133EB2"/>
    <w:rsid w:val="00193528"/>
    <w:rsid w:val="001D3308"/>
    <w:rsid w:val="001E55CB"/>
    <w:rsid w:val="00241C7B"/>
    <w:rsid w:val="00262BB7"/>
    <w:rsid w:val="002947AC"/>
    <w:rsid w:val="002D7CFC"/>
    <w:rsid w:val="00323B5C"/>
    <w:rsid w:val="0036210B"/>
    <w:rsid w:val="00392832"/>
    <w:rsid w:val="003A15EE"/>
    <w:rsid w:val="003B0BA0"/>
    <w:rsid w:val="003B1C44"/>
    <w:rsid w:val="003D21E3"/>
    <w:rsid w:val="004713B5"/>
    <w:rsid w:val="00477DF3"/>
    <w:rsid w:val="00482240"/>
    <w:rsid w:val="004853A8"/>
    <w:rsid w:val="004F6D9E"/>
    <w:rsid w:val="005365A7"/>
    <w:rsid w:val="005F1D53"/>
    <w:rsid w:val="00633923"/>
    <w:rsid w:val="006446B1"/>
    <w:rsid w:val="0065468E"/>
    <w:rsid w:val="00680465"/>
    <w:rsid w:val="006D390B"/>
    <w:rsid w:val="006E476B"/>
    <w:rsid w:val="00717943"/>
    <w:rsid w:val="007240FD"/>
    <w:rsid w:val="00727490"/>
    <w:rsid w:val="007942A5"/>
    <w:rsid w:val="00795982"/>
    <w:rsid w:val="007C238C"/>
    <w:rsid w:val="007E6E2C"/>
    <w:rsid w:val="008173AA"/>
    <w:rsid w:val="008328CC"/>
    <w:rsid w:val="0086558F"/>
    <w:rsid w:val="008A27AF"/>
    <w:rsid w:val="008C6514"/>
    <w:rsid w:val="00933644"/>
    <w:rsid w:val="009C6853"/>
    <w:rsid w:val="00A90DC1"/>
    <w:rsid w:val="00B47835"/>
    <w:rsid w:val="00B509B7"/>
    <w:rsid w:val="00C65A60"/>
    <w:rsid w:val="00CC4AC8"/>
    <w:rsid w:val="00D31D6A"/>
    <w:rsid w:val="00D55632"/>
    <w:rsid w:val="00D60BF3"/>
    <w:rsid w:val="00D61EAB"/>
    <w:rsid w:val="00D6701F"/>
    <w:rsid w:val="00D8547F"/>
    <w:rsid w:val="00DB59C6"/>
    <w:rsid w:val="00DC7B63"/>
    <w:rsid w:val="00DD7834"/>
    <w:rsid w:val="00E1570D"/>
    <w:rsid w:val="00E3222F"/>
    <w:rsid w:val="00EA705E"/>
    <w:rsid w:val="00EC2B1B"/>
    <w:rsid w:val="00F274F7"/>
    <w:rsid w:val="00FB230B"/>
    <w:rsid w:val="00FD2187"/>
  </w:rsids>
  <m:mathPr>
    <m:mathFont m:val="Wingdings 2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276"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4713B5"/>
    <w:rPr>
      <w:rFonts w:ascii="Arial" w:hAnsi="Arial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unhideWhenUsed/>
    <w:rsid w:val="004713B5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713B5"/>
    <w:rPr>
      <w:rFonts w:ascii="Arial" w:hAnsi="Arial"/>
    </w:rPr>
  </w:style>
  <w:style w:type="character" w:customStyle="1" w:styleId="TextkrperZeichen">
    <w:name w:val="Textkörper Zeichen"/>
    <w:link w:val="Textkrper"/>
    <w:rsid w:val="004713B5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4713B5"/>
    <w:rPr>
      <w:rFonts w:ascii="Helvetica" w:eastAsia="SimSun" w:hAnsi="Helvetica" w:cs="Times New Roman"/>
      <w:b/>
      <w:sz w:val="22"/>
      <w:szCs w:val="22"/>
    </w:rPr>
  </w:style>
  <w:style w:type="character" w:customStyle="1" w:styleId="TextkrperZeichen1">
    <w:name w:val="Textkörper Zeichen1"/>
    <w:basedOn w:val="Absatzstandardschriftart"/>
    <w:uiPriority w:val="99"/>
    <w:semiHidden/>
    <w:rsid w:val="004713B5"/>
    <w:rPr>
      <w:rFonts w:ascii="Arial" w:hAnsi="Arial"/>
    </w:rPr>
  </w:style>
  <w:style w:type="paragraph" w:styleId="Fuzeile">
    <w:name w:val="footer"/>
    <w:basedOn w:val="Standard"/>
    <w:link w:val="FuzeileZeichen"/>
    <w:uiPriority w:val="99"/>
    <w:semiHidden/>
    <w:unhideWhenUsed/>
    <w:rsid w:val="00B4783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semiHidden/>
    <w:rsid w:val="00B47835"/>
    <w:rPr>
      <w:rFonts w:ascii="Arial" w:hAnsi="Arial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8C6514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8C6514"/>
    <w:rPr>
      <w:rFonts w:ascii="Lucida Grande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uiPriority w:val="99"/>
    <w:semiHidden/>
    <w:unhideWhenUsed/>
    <w:rsid w:val="008C6514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8C6514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8C6514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8C6514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8C6514"/>
    <w:rPr>
      <w:rFonts w:ascii="Arial" w:hAnsi="Arial"/>
      <w:b/>
      <w:bCs/>
      <w:sz w:val="20"/>
      <w:szCs w:val="20"/>
    </w:rPr>
  </w:style>
  <w:style w:type="character" w:styleId="Link">
    <w:name w:val="Hyperlink"/>
    <w:basedOn w:val="Absatzstandardschriftart"/>
    <w:uiPriority w:val="99"/>
    <w:semiHidden/>
    <w:unhideWhenUsed/>
    <w:rsid w:val="00CC4AC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529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jpeg"/><Relationship Id="rId12" Type="http://schemas.openxmlformats.org/officeDocument/2006/relationships/image" Target="media/image6.jpeg"/><Relationship Id="rId13" Type="http://schemas.openxmlformats.org/officeDocument/2006/relationships/image" Target="media/image7.png"/><Relationship Id="rId14" Type="http://schemas.openxmlformats.org/officeDocument/2006/relationships/hyperlink" Target="http://press-n-relations.mediamid.com/AMID-PR/de/instance/ko/Willkommen.xhtml;jsessionid=eb2c8a6fb70e83528d1bfc6ea66e869b85f9cfb5d36e05a82437fb83e159f830?oid=1904&amp;conversationId=354782" TargetMode="External"/><Relationship Id="rId15" Type="http://schemas.openxmlformats.org/officeDocument/2006/relationships/hyperlink" Target="http://www.tele-online.com" TargetMode="External"/><Relationship Id="rId16" Type="http://schemas.openxmlformats.org/officeDocument/2006/relationships/header" Target="header1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9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://www.seaangel.at" TargetMode="Externa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975</Words>
  <Characters>5558</Characters>
  <Application>Microsoft Macintosh Word</Application>
  <DocSecurity>0</DocSecurity>
  <Lines>46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 Vienna</Company>
  <LinksUpToDate>false</LinksUpToDate>
  <CharactersWithSpaces>6825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PNR MacBook 2</dc:creator>
  <cp:keywords/>
  <cp:lastModifiedBy>Georg Dutzi</cp:lastModifiedBy>
  <cp:revision>13</cp:revision>
  <dcterms:created xsi:type="dcterms:W3CDTF">2014-11-25T16:28:00Z</dcterms:created>
  <dcterms:modified xsi:type="dcterms:W3CDTF">2014-11-26T12:14:00Z</dcterms:modified>
</cp:coreProperties>
</file>