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2A824B" w14:textId="77777777" w:rsidR="003C67AD" w:rsidRDefault="003C67AD" w:rsidP="004D2B6F">
      <w:pPr>
        <w:tabs>
          <w:tab w:val="left" w:pos="9070"/>
        </w:tabs>
        <w:autoSpaceDE w:val="0"/>
        <w:autoSpaceDN w:val="0"/>
        <w:adjustRightInd w:val="0"/>
        <w:spacing w:line="240" w:lineRule="atLeast"/>
        <w:ind w:right="-2"/>
        <w:rPr>
          <w:rFonts w:ascii="Arial" w:hAnsi="Arial"/>
          <w:b/>
          <w:color w:val="000000"/>
          <w:u w:val="single"/>
        </w:rPr>
      </w:pPr>
    </w:p>
    <w:p w14:paraId="359310A0" w14:textId="5929A153" w:rsidR="004D2B6F" w:rsidRDefault="00BB3BCB" w:rsidP="004D2B6F">
      <w:pPr>
        <w:tabs>
          <w:tab w:val="left" w:pos="9070"/>
        </w:tabs>
        <w:autoSpaceDE w:val="0"/>
        <w:autoSpaceDN w:val="0"/>
        <w:adjustRightInd w:val="0"/>
        <w:spacing w:line="240" w:lineRule="atLeast"/>
        <w:ind w:right="-2"/>
        <w:rPr>
          <w:rFonts w:ascii="Arial" w:hAnsi="Arial"/>
          <w:b/>
          <w:color w:val="000000"/>
          <w:u w:val="single"/>
        </w:rPr>
      </w:pPr>
      <w:r>
        <w:rPr>
          <w:rFonts w:ascii="Arial" w:hAnsi="Arial"/>
          <w:b/>
          <w:color w:val="000000"/>
          <w:u w:val="single"/>
        </w:rPr>
        <w:t xml:space="preserve">Weitere </w:t>
      </w:r>
      <w:proofErr w:type="gramStart"/>
      <w:r w:rsidR="00D52690">
        <w:rPr>
          <w:rFonts w:ascii="Arial" w:hAnsi="Arial"/>
          <w:b/>
          <w:color w:val="000000"/>
          <w:u w:val="single"/>
        </w:rPr>
        <w:t xml:space="preserve">VAS </w:t>
      </w:r>
      <w:r>
        <w:rPr>
          <w:rFonts w:ascii="Arial" w:hAnsi="Arial"/>
          <w:b/>
          <w:color w:val="000000"/>
          <w:u w:val="single"/>
        </w:rPr>
        <w:t>5 I</w:t>
      </w:r>
      <w:r w:rsidR="00C2237E">
        <w:rPr>
          <w:rFonts w:ascii="Arial" w:hAnsi="Arial"/>
          <w:b/>
          <w:color w:val="000000"/>
          <w:u w:val="single"/>
        </w:rPr>
        <w:t>nbetriebnahme</w:t>
      </w:r>
      <w:r w:rsidR="00D52690">
        <w:rPr>
          <w:rFonts w:ascii="Arial" w:hAnsi="Arial"/>
          <w:b/>
          <w:color w:val="000000"/>
          <w:u w:val="single"/>
        </w:rPr>
        <w:t xml:space="preserve"> in Russland</w:t>
      </w:r>
      <w:proofErr w:type="gramEnd"/>
    </w:p>
    <w:p w14:paraId="65F19281" w14:textId="77777777" w:rsidR="004D2B6F" w:rsidRDefault="004D2B6F" w:rsidP="004D2B6F">
      <w:pPr>
        <w:tabs>
          <w:tab w:val="left" w:pos="9070"/>
        </w:tabs>
        <w:autoSpaceDE w:val="0"/>
        <w:autoSpaceDN w:val="0"/>
        <w:adjustRightInd w:val="0"/>
        <w:spacing w:line="240" w:lineRule="atLeast"/>
        <w:ind w:right="-2"/>
        <w:rPr>
          <w:rFonts w:ascii="Arial" w:hAnsi="Arial"/>
          <w:b/>
          <w:color w:val="000000"/>
          <w:u w:val="single"/>
        </w:rPr>
      </w:pPr>
    </w:p>
    <w:p w14:paraId="7F8E4A88" w14:textId="117BE704" w:rsidR="004D2B6F" w:rsidRPr="004B6F7E" w:rsidRDefault="00D57A6B" w:rsidP="004D2B6F">
      <w:pPr>
        <w:tabs>
          <w:tab w:val="left" w:pos="9070"/>
        </w:tabs>
        <w:autoSpaceDE w:val="0"/>
        <w:autoSpaceDN w:val="0"/>
        <w:adjustRightInd w:val="0"/>
        <w:spacing w:line="240" w:lineRule="atLeast"/>
        <w:ind w:right="-2"/>
        <w:rPr>
          <w:rFonts w:ascii="Arial" w:hAnsi="Arial"/>
          <w:b/>
          <w:color w:val="000000"/>
          <w:u w:val="single"/>
        </w:rPr>
      </w:pPr>
      <w:r w:rsidRPr="004B6F7E">
        <w:rPr>
          <w:rFonts w:ascii="Arial" w:hAnsi="Arial"/>
          <w:b/>
          <w:sz w:val="27"/>
          <w:szCs w:val="27"/>
        </w:rPr>
        <w:t>F</w:t>
      </w:r>
      <w:r w:rsidR="00C2237E">
        <w:rPr>
          <w:rFonts w:ascii="Arial" w:hAnsi="Arial"/>
          <w:b/>
          <w:sz w:val="27"/>
          <w:szCs w:val="27"/>
        </w:rPr>
        <w:t xml:space="preserve">RITZ </w:t>
      </w:r>
      <w:r w:rsidRPr="004B6F7E">
        <w:rPr>
          <w:rFonts w:ascii="Arial" w:hAnsi="Arial"/>
          <w:b/>
          <w:sz w:val="27"/>
          <w:szCs w:val="27"/>
        </w:rPr>
        <w:t>&amp;</w:t>
      </w:r>
      <w:r w:rsidR="00AD5816">
        <w:rPr>
          <w:rFonts w:ascii="Arial" w:hAnsi="Arial"/>
          <w:b/>
          <w:sz w:val="27"/>
          <w:szCs w:val="27"/>
        </w:rPr>
        <w:t xml:space="preserve"> </w:t>
      </w:r>
      <w:r w:rsidRPr="004B6F7E">
        <w:rPr>
          <w:rFonts w:ascii="Arial" w:hAnsi="Arial"/>
          <w:b/>
          <w:sz w:val="27"/>
          <w:szCs w:val="27"/>
        </w:rPr>
        <w:t>M</w:t>
      </w:r>
      <w:r w:rsidR="00C2237E">
        <w:rPr>
          <w:rFonts w:ascii="Arial" w:hAnsi="Arial"/>
          <w:b/>
          <w:sz w:val="27"/>
          <w:szCs w:val="27"/>
        </w:rPr>
        <w:t>ACZIOL</w:t>
      </w:r>
      <w:r w:rsidR="00AD5816">
        <w:rPr>
          <w:rFonts w:ascii="Arial" w:hAnsi="Arial"/>
          <w:b/>
          <w:sz w:val="27"/>
          <w:szCs w:val="27"/>
        </w:rPr>
        <w:t>:</w:t>
      </w:r>
      <w:r w:rsidR="00BB3BCB" w:rsidRPr="004B6F7E">
        <w:rPr>
          <w:rFonts w:ascii="Arial" w:hAnsi="Arial"/>
          <w:b/>
          <w:sz w:val="27"/>
          <w:szCs w:val="27"/>
        </w:rPr>
        <w:t xml:space="preserve"> Teamwork </w:t>
      </w:r>
      <w:r w:rsidR="00C2237E">
        <w:rPr>
          <w:rFonts w:ascii="Arial" w:hAnsi="Arial"/>
          <w:b/>
          <w:sz w:val="27"/>
          <w:szCs w:val="27"/>
        </w:rPr>
        <w:t>mit</w:t>
      </w:r>
      <w:r w:rsidR="00BB3BCB" w:rsidRPr="004B6F7E">
        <w:rPr>
          <w:rFonts w:ascii="Arial" w:hAnsi="Arial"/>
          <w:b/>
          <w:sz w:val="27"/>
          <w:szCs w:val="27"/>
        </w:rPr>
        <w:t xml:space="preserve"> </w:t>
      </w:r>
      <w:r w:rsidR="00B4776E" w:rsidRPr="004B6F7E">
        <w:rPr>
          <w:rFonts w:ascii="Arial" w:hAnsi="Arial"/>
          <w:b/>
          <w:sz w:val="27"/>
          <w:szCs w:val="27"/>
        </w:rPr>
        <w:t xml:space="preserve">HOLCIM </w:t>
      </w:r>
      <w:r w:rsidR="003C67AD">
        <w:rPr>
          <w:rFonts w:ascii="Arial" w:hAnsi="Arial"/>
          <w:b/>
          <w:sz w:val="27"/>
          <w:szCs w:val="27"/>
        </w:rPr>
        <w:t>(</w:t>
      </w:r>
      <w:r w:rsidR="00B4776E" w:rsidRPr="004B6F7E">
        <w:rPr>
          <w:rFonts w:ascii="Arial" w:hAnsi="Arial"/>
          <w:b/>
          <w:sz w:val="27"/>
          <w:szCs w:val="27"/>
        </w:rPr>
        <w:t>Russland</w:t>
      </w:r>
      <w:r w:rsidR="003C67AD">
        <w:rPr>
          <w:rFonts w:ascii="Arial" w:hAnsi="Arial"/>
          <w:b/>
          <w:sz w:val="27"/>
          <w:szCs w:val="27"/>
        </w:rPr>
        <w:t>)</w:t>
      </w:r>
      <w:r w:rsidR="00B4776E" w:rsidRPr="004B6F7E">
        <w:rPr>
          <w:rFonts w:ascii="Arial" w:hAnsi="Arial"/>
          <w:b/>
          <w:sz w:val="27"/>
          <w:szCs w:val="27"/>
        </w:rPr>
        <w:t xml:space="preserve"> </w:t>
      </w:r>
    </w:p>
    <w:p w14:paraId="10CE4449" w14:textId="77777777" w:rsidR="004D2B6F" w:rsidRPr="004B6F7E" w:rsidRDefault="004D2B6F" w:rsidP="004D2B6F">
      <w:pPr>
        <w:tabs>
          <w:tab w:val="left" w:pos="7230"/>
          <w:tab w:val="left" w:pos="9072"/>
        </w:tabs>
        <w:autoSpaceDE w:val="0"/>
        <w:autoSpaceDN w:val="0"/>
        <w:adjustRightInd w:val="0"/>
        <w:spacing w:line="240" w:lineRule="atLeast"/>
        <w:ind w:right="-144"/>
        <w:rPr>
          <w:rFonts w:ascii="Arial" w:hAnsi="Arial"/>
          <w:b/>
          <w:sz w:val="27"/>
          <w:szCs w:val="27"/>
        </w:rPr>
      </w:pPr>
    </w:p>
    <w:p w14:paraId="541E682E" w14:textId="2CCFDFF6" w:rsidR="004D2B6F" w:rsidRDefault="004D2B6F" w:rsidP="004D2B6F">
      <w:pPr>
        <w:widowControl w:val="0"/>
        <w:autoSpaceDE w:val="0"/>
        <w:autoSpaceDN w:val="0"/>
        <w:adjustRightInd w:val="0"/>
        <w:spacing w:line="312" w:lineRule="auto"/>
        <w:ind w:right="1985"/>
        <w:rPr>
          <w:rFonts w:ascii="Arial" w:hAnsi="Arial"/>
          <w:b/>
          <w:sz w:val="20"/>
        </w:rPr>
      </w:pPr>
      <w:r w:rsidRPr="00D31DC3">
        <w:rPr>
          <w:rFonts w:ascii="Arial" w:hAnsi="Arial"/>
          <w:b/>
          <w:sz w:val="20"/>
        </w:rPr>
        <w:t xml:space="preserve">Ulm, </w:t>
      </w:r>
      <w:r w:rsidR="00250FE2">
        <w:rPr>
          <w:rFonts w:ascii="Arial" w:hAnsi="Arial"/>
          <w:b/>
          <w:sz w:val="20"/>
        </w:rPr>
        <w:t>12</w:t>
      </w:r>
      <w:r w:rsidRPr="00D31DC3">
        <w:rPr>
          <w:rFonts w:ascii="Arial" w:hAnsi="Arial"/>
          <w:b/>
          <w:sz w:val="20"/>
        </w:rPr>
        <w:t xml:space="preserve">. </w:t>
      </w:r>
      <w:r w:rsidR="00250FE2">
        <w:rPr>
          <w:rFonts w:ascii="Arial" w:hAnsi="Arial"/>
          <w:b/>
          <w:sz w:val="20"/>
        </w:rPr>
        <w:t>Dez</w:t>
      </w:r>
      <w:r w:rsidR="00B4776E">
        <w:rPr>
          <w:rFonts w:ascii="Arial" w:hAnsi="Arial"/>
          <w:b/>
          <w:sz w:val="20"/>
        </w:rPr>
        <w:t>ember</w:t>
      </w:r>
      <w:r w:rsidRPr="00D31DC3">
        <w:rPr>
          <w:rFonts w:ascii="Arial" w:hAnsi="Arial"/>
          <w:b/>
          <w:sz w:val="20"/>
        </w:rPr>
        <w:t xml:space="preserve"> 201</w:t>
      </w:r>
      <w:r>
        <w:rPr>
          <w:rFonts w:ascii="Arial" w:hAnsi="Arial"/>
          <w:b/>
          <w:sz w:val="20"/>
        </w:rPr>
        <w:t>2</w:t>
      </w:r>
      <w:r w:rsidRPr="00D31DC3">
        <w:rPr>
          <w:rFonts w:ascii="Arial" w:hAnsi="Arial"/>
          <w:b/>
          <w:sz w:val="20"/>
        </w:rPr>
        <w:t xml:space="preserve">. </w:t>
      </w:r>
      <w:r w:rsidR="00C2237E">
        <w:rPr>
          <w:rFonts w:ascii="Arial" w:hAnsi="Arial"/>
          <w:b/>
          <w:sz w:val="20"/>
        </w:rPr>
        <w:t>Mit der erfolgreichen Platzierung der Logistikl</w:t>
      </w:r>
      <w:r w:rsidR="00C2237E">
        <w:rPr>
          <w:rFonts w:ascii="Arial" w:hAnsi="Arial"/>
          <w:b/>
          <w:sz w:val="20"/>
        </w:rPr>
        <w:t>ö</w:t>
      </w:r>
      <w:r w:rsidR="00C2237E">
        <w:rPr>
          <w:rFonts w:ascii="Arial" w:hAnsi="Arial"/>
          <w:b/>
          <w:sz w:val="20"/>
        </w:rPr>
        <w:t xml:space="preserve">sung VAS in zwei Zementwerken der </w:t>
      </w:r>
      <w:proofErr w:type="spellStart"/>
      <w:r w:rsidR="00C2237E">
        <w:rPr>
          <w:rFonts w:ascii="Arial" w:hAnsi="Arial"/>
          <w:b/>
          <w:sz w:val="20"/>
        </w:rPr>
        <w:t>H</w:t>
      </w:r>
      <w:r w:rsidR="003C67AD">
        <w:rPr>
          <w:rFonts w:ascii="Arial" w:hAnsi="Arial"/>
          <w:b/>
          <w:sz w:val="20"/>
        </w:rPr>
        <w:t>olcim</w:t>
      </w:r>
      <w:proofErr w:type="spellEnd"/>
      <w:r w:rsidR="003C67AD">
        <w:rPr>
          <w:rFonts w:ascii="Arial" w:hAnsi="Arial"/>
          <w:b/>
          <w:sz w:val="20"/>
        </w:rPr>
        <w:t xml:space="preserve"> (</w:t>
      </w:r>
      <w:r w:rsidR="00C2237E">
        <w:rPr>
          <w:rFonts w:ascii="Arial" w:hAnsi="Arial"/>
          <w:b/>
          <w:sz w:val="20"/>
        </w:rPr>
        <w:t>Ru</w:t>
      </w:r>
      <w:bookmarkStart w:id="0" w:name="_GoBack"/>
      <w:bookmarkEnd w:id="0"/>
      <w:r w:rsidR="00C2237E">
        <w:rPr>
          <w:rFonts w:ascii="Arial" w:hAnsi="Arial"/>
          <w:b/>
          <w:sz w:val="20"/>
        </w:rPr>
        <w:t>ssland</w:t>
      </w:r>
      <w:r w:rsidR="003C67AD">
        <w:rPr>
          <w:rFonts w:ascii="Arial" w:hAnsi="Arial"/>
          <w:b/>
          <w:sz w:val="20"/>
        </w:rPr>
        <w:t>)</w:t>
      </w:r>
      <w:r w:rsidR="00C2237E">
        <w:rPr>
          <w:rFonts w:ascii="Arial" w:hAnsi="Arial"/>
          <w:b/>
          <w:sz w:val="20"/>
        </w:rPr>
        <w:t xml:space="preserve"> konnte FRITZ &amp; MACZIOL jetzt seine Stellung auf dem russischen Markt weiter ausbauen. </w:t>
      </w:r>
      <w:r w:rsidR="008E62CD">
        <w:rPr>
          <w:rFonts w:ascii="Arial" w:hAnsi="Arial"/>
          <w:b/>
          <w:sz w:val="20"/>
        </w:rPr>
        <w:t xml:space="preserve"> </w:t>
      </w:r>
      <w:r w:rsidR="004B6F7E">
        <w:rPr>
          <w:rFonts w:ascii="Arial" w:hAnsi="Arial"/>
          <w:b/>
          <w:sz w:val="20"/>
        </w:rPr>
        <w:t xml:space="preserve"> I</w:t>
      </w:r>
      <w:r w:rsidR="00904F78">
        <w:rPr>
          <w:rFonts w:ascii="Arial" w:hAnsi="Arial"/>
          <w:b/>
          <w:sz w:val="20"/>
        </w:rPr>
        <w:t xml:space="preserve">m </w:t>
      </w:r>
      <w:proofErr w:type="spellStart"/>
      <w:r w:rsidR="00904F78">
        <w:rPr>
          <w:rFonts w:ascii="Arial" w:hAnsi="Arial"/>
          <w:b/>
          <w:sz w:val="20"/>
        </w:rPr>
        <w:t>H</w:t>
      </w:r>
      <w:r w:rsidR="003C67AD">
        <w:rPr>
          <w:rFonts w:ascii="Arial" w:hAnsi="Arial"/>
          <w:b/>
          <w:sz w:val="20"/>
        </w:rPr>
        <w:t>olcim</w:t>
      </w:r>
      <w:proofErr w:type="spellEnd"/>
      <w:r w:rsidR="00904F78">
        <w:rPr>
          <w:rFonts w:ascii="Arial" w:hAnsi="Arial"/>
          <w:b/>
          <w:sz w:val="20"/>
        </w:rPr>
        <w:t xml:space="preserve">-Werk in </w:t>
      </w:r>
      <w:proofErr w:type="spellStart"/>
      <w:r w:rsidR="00904F78">
        <w:rPr>
          <w:rFonts w:ascii="Arial" w:hAnsi="Arial"/>
          <w:b/>
          <w:sz w:val="20"/>
        </w:rPr>
        <w:t>Volsk</w:t>
      </w:r>
      <w:proofErr w:type="spellEnd"/>
      <w:r w:rsidR="00904F78">
        <w:rPr>
          <w:rFonts w:ascii="Arial" w:hAnsi="Arial"/>
          <w:b/>
          <w:sz w:val="20"/>
        </w:rPr>
        <w:t xml:space="preserve"> </w:t>
      </w:r>
      <w:r w:rsidR="004B6F7E">
        <w:rPr>
          <w:rFonts w:ascii="Arial" w:hAnsi="Arial"/>
          <w:b/>
          <w:sz w:val="20"/>
        </w:rPr>
        <w:t>wurde das VAS</w:t>
      </w:r>
      <w:r w:rsidR="007319FE">
        <w:rPr>
          <w:rFonts w:ascii="Arial" w:hAnsi="Arial"/>
          <w:b/>
          <w:sz w:val="20"/>
        </w:rPr>
        <w:t>-</w:t>
      </w:r>
      <w:r w:rsidR="004B6F7E">
        <w:rPr>
          <w:rFonts w:ascii="Arial" w:hAnsi="Arial"/>
          <w:b/>
          <w:sz w:val="20"/>
        </w:rPr>
        <w:t xml:space="preserve">System </w:t>
      </w:r>
      <w:r w:rsidR="00904F78">
        <w:rPr>
          <w:rFonts w:ascii="Arial" w:hAnsi="Arial"/>
          <w:b/>
          <w:sz w:val="20"/>
        </w:rPr>
        <w:t>bereits</w:t>
      </w:r>
      <w:r w:rsidR="00D57A6B">
        <w:rPr>
          <w:rFonts w:ascii="Arial" w:hAnsi="Arial"/>
          <w:b/>
          <w:sz w:val="20"/>
        </w:rPr>
        <w:t xml:space="preserve"> im Sommer 2012</w:t>
      </w:r>
      <w:r w:rsidR="00904F78">
        <w:rPr>
          <w:rFonts w:ascii="Arial" w:hAnsi="Arial"/>
          <w:b/>
          <w:sz w:val="20"/>
        </w:rPr>
        <w:t xml:space="preserve"> in Betrieb genommen, </w:t>
      </w:r>
      <w:r w:rsidR="00D57A6B">
        <w:rPr>
          <w:rFonts w:ascii="Arial" w:hAnsi="Arial"/>
          <w:b/>
          <w:sz w:val="20"/>
        </w:rPr>
        <w:t xml:space="preserve">nun folgt das Werk </w:t>
      </w:r>
      <w:proofErr w:type="spellStart"/>
      <w:r w:rsidR="00D57A6B">
        <w:rPr>
          <w:rFonts w:ascii="Arial" w:hAnsi="Arial"/>
          <w:b/>
          <w:sz w:val="20"/>
        </w:rPr>
        <w:t>Shurovskyi</w:t>
      </w:r>
      <w:proofErr w:type="spellEnd"/>
      <w:r w:rsidR="00D57A6B">
        <w:rPr>
          <w:rFonts w:ascii="Arial" w:hAnsi="Arial"/>
          <w:b/>
          <w:sz w:val="20"/>
        </w:rPr>
        <w:t xml:space="preserve"> am Standort</w:t>
      </w:r>
      <w:r w:rsidR="00904F78">
        <w:rPr>
          <w:rFonts w:ascii="Arial" w:hAnsi="Arial"/>
          <w:b/>
          <w:sz w:val="20"/>
        </w:rPr>
        <w:t xml:space="preserve"> K</w:t>
      </w:r>
      <w:r w:rsidR="00904F78">
        <w:rPr>
          <w:rFonts w:ascii="Arial" w:hAnsi="Arial"/>
          <w:b/>
          <w:sz w:val="20"/>
        </w:rPr>
        <w:t>o</w:t>
      </w:r>
      <w:r w:rsidR="00904F78">
        <w:rPr>
          <w:rFonts w:ascii="Arial" w:hAnsi="Arial"/>
          <w:b/>
          <w:sz w:val="20"/>
        </w:rPr>
        <w:t>lom</w:t>
      </w:r>
      <w:r w:rsidR="00D57A6B">
        <w:rPr>
          <w:rFonts w:ascii="Arial" w:hAnsi="Arial"/>
          <w:b/>
          <w:sz w:val="20"/>
        </w:rPr>
        <w:t xml:space="preserve">na. </w:t>
      </w:r>
      <w:r w:rsidR="00904F78">
        <w:rPr>
          <w:rFonts w:ascii="Arial" w:hAnsi="Arial"/>
          <w:b/>
          <w:sz w:val="20"/>
        </w:rPr>
        <w:t xml:space="preserve"> </w:t>
      </w:r>
      <w:r w:rsidR="004B6F7E">
        <w:rPr>
          <w:rFonts w:ascii="Arial" w:hAnsi="Arial"/>
          <w:b/>
          <w:sz w:val="20"/>
        </w:rPr>
        <w:t xml:space="preserve">Mit VAS 5 </w:t>
      </w:r>
      <w:r w:rsidR="00904F78">
        <w:rPr>
          <w:rFonts w:ascii="Arial" w:hAnsi="Arial"/>
          <w:b/>
          <w:sz w:val="20"/>
        </w:rPr>
        <w:t>setzte</w:t>
      </w:r>
      <w:r w:rsidR="002C78E5">
        <w:rPr>
          <w:rFonts w:ascii="Arial" w:hAnsi="Arial"/>
          <w:b/>
          <w:sz w:val="20"/>
        </w:rPr>
        <w:t xml:space="preserve"> </w:t>
      </w:r>
      <w:proofErr w:type="spellStart"/>
      <w:r w:rsidR="002C78E5">
        <w:rPr>
          <w:rFonts w:ascii="Arial" w:hAnsi="Arial"/>
          <w:b/>
          <w:sz w:val="20"/>
        </w:rPr>
        <w:t>H</w:t>
      </w:r>
      <w:r w:rsidR="003C67AD">
        <w:rPr>
          <w:rFonts w:ascii="Arial" w:hAnsi="Arial"/>
          <w:b/>
          <w:sz w:val="20"/>
        </w:rPr>
        <w:t>olcim</w:t>
      </w:r>
      <w:proofErr w:type="spellEnd"/>
      <w:r w:rsidR="002C78E5">
        <w:rPr>
          <w:rFonts w:ascii="Arial" w:hAnsi="Arial"/>
          <w:b/>
          <w:sz w:val="20"/>
        </w:rPr>
        <w:t xml:space="preserve"> </w:t>
      </w:r>
      <w:r w:rsidR="003C67AD">
        <w:rPr>
          <w:rFonts w:ascii="Arial" w:hAnsi="Arial"/>
          <w:b/>
          <w:sz w:val="20"/>
        </w:rPr>
        <w:t>(</w:t>
      </w:r>
      <w:r w:rsidR="002C78E5">
        <w:rPr>
          <w:rFonts w:ascii="Arial" w:hAnsi="Arial"/>
          <w:b/>
          <w:sz w:val="20"/>
        </w:rPr>
        <w:t>Russland</w:t>
      </w:r>
      <w:r w:rsidR="003C67AD">
        <w:rPr>
          <w:rFonts w:ascii="Arial" w:hAnsi="Arial"/>
          <w:b/>
          <w:sz w:val="20"/>
        </w:rPr>
        <w:t>)</w:t>
      </w:r>
      <w:r w:rsidR="002C78E5">
        <w:rPr>
          <w:rFonts w:ascii="Arial" w:hAnsi="Arial"/>
          <w:b/>
          <w:sz w:val="20"/>
        </w:rPr>
        <w:t xml:space="preserve"> eine Echtzeit-Überwachung um, über die der Weg des LKW durch die verschiedenen Stationen tran</w:t>
      </w:r>
      <w:r w:rsidR="002C78E5">
        <w:rPr>
          <w:rFonts w:ascii="Arial" w:hAnsi="Arial"/>
          <w:b/>
          <w:sz w:val="20"/>
        </w:rPr>
        <w:t>s</w:t>
      </w:r>
      <w:r w:rsidR="002C78E5">
        <w:rPr>
          <w:rFonts w:ascii="Arial" w:hAnsi="Arial"/>
          <w:b/>
          <w:sz w:val="20"/>
        </w:rPr>
        <w:t xml:space="preserve">parent nachvollzogen werden kann. „Auf diese Weise ist HOLCIM </w:t>
      </w:r>
      <w:r w:rsidR="002D605D">
        <w:rPr>
          <w:rFonts w:ascii="Arial" w:hAnsi="Arial"/>
          <w:b/>
          <w:sz w:val="20"/>
        </w:rPr>
        <w:t>jetzt</w:t>
      </w:r>
      <w:r w:rsidR="002C78E5">
        <w:rPr>
          <w:rFonts w:ascii="Arial" w:hAnsi="Arial"/>
          <w:b/>
          <w:sz w:val="20"/>
        </w:rPr>
        <w:t xml:space="preserve"> in der Lage, die logistische Infrastruktur</w:t>
      </w:r>
      <w:r w:rsidR="002D605D">
        <w:rPr>
          <w:rFonts w:ascii="Arial" w:hAnsi="Arial"/>
          <w:b/>
          <w:sz w:val="20"/>
        </w:rPr>
        <w:t xml:space="preserve"> –</w:t>
      </w:r>
      <w:r w:rsidR="002C78E5">
        <w:rPr>
          <w:rFonts w:ascii="Arial" w:hAnsi="Arial"/>
          <w:b/>
          <w:sz w:val="20"/>
        </w:rPr>
        <w:t xml:space="preserve"> wie etwa die Ladestraßen </w:t>
      </w:r>
      <w:r w:rsidR="002D605D">
        <w:rPr>
          <w:rFonts w:ascii="Arial" w:hAnsi="Arial"/>
          <w:b/>
          <w:sz w:val="20"/>
        </w:rPr>
        <w:t xml:space="preserve">– </w:t>
      </w:r>
      <w:r w:rsidR="002C78E5">
        <w:rPr>
          <w:rFonts w:ascii="Arial" w:hAnsi="Arial"/>
          <w:b/>
          <w:sz w:val="20"/>
        </w:rPr>
        <w:t>opt</w:t>
      </w:r>
      <w:r w:rsidR="002C78E5">
        <w:rPr>
          <w:rFonts w:ascii="Arial" w:hAnsi="Arial"/>
          <w:b/>
          <w:sz w:val="20"/>
        </w:rPr>
        <w:t>i</w:t>
      </w:r>
      <w:r w:rsidR="002C78E5">
        <w:rPr>
          <w:rFonts w:ascii="Arial" w:hAnsi="Arial"/>
          <w:b/>
          <w:sz w:val="20"/>
        </w:rPr>
        <w:t>mal auszulasten, die Materialflüsse besser zu steu</w:t>
      </w:r>
      <w:r w:rsidR="000E1A2B">
        <w:rPr>
          <w:rFonts w:ascii="Arial" w:hAnsi="Arial"/>
          <w:b/>
          <w:sz w:val="20"/>
        </w:rPr>
        <w:t>ern und die relevanten Versand</w:t>
      </w:r>
      <w:r w:rsidR="007319FE">
        <w:rPr>
          <w:rFonts w:ascii="Arial" w:hAnsi="Arial"/>
          <w:b/>
          <w:sz w:val="20"/>
        </w:rPr>
        <w:t>p</w:t>
      </w:r>
      <w:r w:rsidR="002C78E5">
        <w:rPr>
          <w:rFonts w:ascii="Arial" w:hAnsi="Arial"/>
          <w:b/>
          <w:sz w:val="20"/>
        </w:rPr>
        <w:t>rozesse zu automa</w:t>
      </w:r>
      <w:r w:rsidR="000E1A2B">
        <w:rPr>
          <w:rFonts w:ascii="Arial" w:hAnsi="Arial"/>
          <w:b/>
          <w:sz w:val="20"/>
        </w:rPr>
        <w:t>tisieren“, betont</w:t>
      </w:r>
      <w:r w:rsidR="002C78E5">
        <w:rPr>
          <w:rFonts w:ascii="Arial" w:hAnsi="Arial"/>
          <w:b/>
          <w:sz w:val="20"/>
        </w:rPr>
        <w:t xml:space="preserve"> Johann Gastgeber, zustä</w:t>
      </w:r>
      <w:r w:rsidR="002C78E5">
        <w:rPr>
          <w:rFonts w:ascii="Arial" w:hAnsi="Arial"/>
          <w:b/>
          <w:sz w:val="20"/>
        </w:rPr>
        <w:t>n</w:t>
      </w:r>
      <w:r w:rsidR="002C78E5">
        <w:rPr>
          <w:rFonts w:ascii="Arial" w:hAnsi="Arial"/>
          <w:b/>
          <w:sz w:val="20"/>
        </w:rPr>
        <w:t>diger Projektleiter bei FRITZ &amp; MACZIOL</w:t>
      </w:r>
      <w:r w:rsidR="000E1A2B">
        <w:rPr>
          <w:rFonts w:ascii="Arial" w:hAnsi="Arial"/>
          <w:b/>
          <w:sz w:val="20"/>
        </w:rPr>
        <w:t>.</w:t>
      </w:r>
      <w:r w:rsidR="002C78E5">
        <w:rPr>
          <w:rFonts w:ascii="Arial" w:hAnsi="Arial"/>
          <w:b/>
          <w:sz w:val="20"/>
        </w:rPr>
        <w:t xml:space="preserve"> </w:t>
      </w:r>
    </w:p>
    <w:p w14:paraId="2D8F8760" w14:textId="77777777" w:rsidR="004D2B6F" w:rsidRDefault="004D2B6F" w:rsidP="004D2B6F">
      <w:pPr>
        <w:widowControl w:val="0"/>
        <w:autoSpaceDE w:val="0"/>
        <w:autoSpaceDN w:val="0"/>
        <w:adjustRightInd w:val="0"/>
        <w:spacing w:line="312" w:lineRule="auto"/>
        <w:ind w:right="1985"/>
        <w:rPr>
          <w:rFonts w:ascii="Arial" w:hAnsi="Arial"/>
          <w:b/>
          <w:sz w:val="20"/>
        </w:rPr>
      </w:pPr>
    </w:p>
    <w:p w14:paraId="76493F78" w14:textId="52B81FD9" w:rsidR="004D2B6F" w:rsidRDefault="00904F78" w:rsidP="004D2B6F">
      <w:pPr>
        <w:widowControl w:val="0"/>
        <w:autoSpaceDE w:val="0"/>
        <w:autoSpaceDN w:val="0"/>
        <w:adjustRightInd w:val="0"/>
        <w:spacing w:line="312" w:lineRule="auto"/>
        <w:ind w:right="1985"/>
        <w:rPr>
          <w:rFonts w:ascii="Arial" w:hAnsi="Arial"/>
          <w:sz w:val="20"/>
        </w:rPr>
      </w:pPr>
      <w:r>
        <w:rPr>
          <w:rFonts w:ascii="Arial" w:hAnsi="Arial"/>
          <w:sz w:val="20"/>
        </w:rPr>
        <w:t>Eine besondere Herausforderung für die eingesetzte Technik wa</w:t>
      </w:r>
      <w:r w:rsidR="001238BF">
        <w:rPr>
          <w:rFonts w:ascii="Arial" w:hAnsi="Arial"/>
          <w:sz w:val="20"/>
        </w:rPr>
        <w:t xml:space="preserve">ren </w:t>
      </w:r>
      <w:r>
        <w:rPr>
          <w:rFonts w:ascii="Arial" w:hAnsi="Arial"/>
          <w:sz w:val="20"/>
        </w:rPr>
        <w:t>die extr</w:t>
      </w:r>
      <w:r>
        <w:rPr>
          <w:rFonts w:ascii="Arial" w:hAnsi="Arial"/>
          <w:sz w:val="20"/>
        </w:rPr>
        <w:t>e</w:t>
      </w:r>
      <w:r>
        <w:rPr>
          <w:rFonts w:ascii="Arial" w:hAnsi="Arial"/>
          <w:sz w:val="20"/>
        </w:rPr>
        <w:t>men Temperaturen, die im Winter auf bis zu -40 Grad Celsius sinken können. Deswegen musste FRITZ &amp; MACZIOL an allen Arbeitsplätzen, die im Freien genutzt werden, Terminals und Rechner installieren, die auch unter diesen B</w:t>
      </w:r>
      <w:r>
        <w:rPr>
          <w:rFonts w:ascii="Arial" w:hAnsi="Arial"/>
          <w:sz w:val="20"/>
        </w:rPr>
        <w:t>e</w:t>
      </w:r>
      <w:r>
        <w:rPr>
          <w:rFonts w:ascii="Arial" w:hAnsi="Arial"/>
          <w:sz w:val="20"/>
        </w:rPr>
        <w:t xml:space="preserve">dingungen funktionieren. Beide VAS-Installationen </w:t>
      </w:r>
      <w:r w:rsidR="002D605D">
        <w:rPr>
          <w:rFonts w:ascii="Arial" w:hAnsi="Arial"/>
          <w:sz w:val="20"/>
        </w:rPr>
        <w:t>sind</w:t>
      </w:r>
      <w:r>
        <w:rPr>
          <w:rFonts w:ascii="Arial" w:hAnsi="Arial"/>
          <w:sz w:val="20"/>
        </w:rPr>
        <w:t xml:space="preserve"> zudem an das zentrale SAP-System </w:t>
      </w:r>
      <w:r w:rsidR="00D57A6B">
        <w:rPr>
          <w:rFonts w:ascii="Arial" w:hAnsi="Arial"/>
          <w:sz w:val="20"/>
        </w:rPr>
        <w:t xml:space="preserve">in Madrid </w:t>
      </w:r>
      <w:r>
        <w:rPr>
          <w:rFonts w:ascii="Arial" w:hAnsi="Arial"/>
          <w:sz w:val="20"/>
        </w:rPr>
        <w:t>ange</w:t>
      </w:r>
      <w:r w:rsidR="00DC1529">
        <w:rPr>
          <w:rFonts w:ascii="Arial" w:hAnsi="Arial"/>
          <w:sz w:val="20"/>
        </w:rPr>
        <w:t>bunden</w:t>
      </w:r>
      <w:r w:rsidR="00D57A6B">
        <w:rPr>
          <w:rFonts w:ascii="Arial" w:hAnsi="Arial"/>
          <w:sz w:val="20"/>
        </w:rPr>
        <w:t>,</w:t>
      </w:r>
      <w:r>
        <w:rPr>
          <w:rFonts w:ascii="Arial" w:hAnsi="Arial"/>
          <w:sz w:val="20"/>
        </w:rPr>
        <w:t xml:space="preserve"> über das sämtliche Aufträge verwaltet werden. VAS übernimmt </w:t>
      </w:r>
      <w:r w:rsidR="00812D8B">
        <w:rPr>
          <w:rFonts w:ascii="Arial" w:hAnsi="Arial"/>
          <w:sz w:val="20"/>
        </w:rPr>
        <w:t xml:space="preserve">vor Ort </w:t>
      </w:r>
      <w:r>
        <w:rPr>
          <w:rFonts w:ascii="Arial" w:hAnsi="Arial"/>
          <w:sz w:val="20"/>
        </w:rPr>
        <w:t>die Abwicklung der Lieferungen</w:t>
      </w:r>
      <w:r w:rsidR="00DC1529">
        <w:rPr>
          <w:rFonts w:ascii="Arial" w:hAnsi="Arial"/>
          <w:sz w:val="20"/>
        </w:rPr>
        <w:t>,</w:t>
      </w:r>
      <w:r>
        <w:rPr>
          <w:rFonts w:ascii="Arial" w:hAnsi="Arial"/>
          <w:sz w:val="20"/>
        </w:rPr>
        <w:t xml:space="preserve"> den Versand </w:t>
      </w:r>
      <w:r w:rsidR="00812D8B">
        <w:rPr>
          <w:rFonts w:ascii="Arial" w:hAnsi="Arial"/>
          <w:sz w:val="20"/>
        </w:rPr>
        <w:t>sowie den Druck der dazugehörigen Belege wie etwa</w:t>
      </w:r>
      <w:r>
        <w:rPr>
          <w:rFonts w:ascii="Arial" w:hAnsi="Arial"/>
          <w:sz w:val="20"/>
        </w:rPr>
        <w:t xml:space="preserve"> </w:t>
      </w:r>
      <w:r w:rsidR="00812D8B">
        <w:rPr>
          <w:rFonts w:ascii="Arial" w:hAnsi="Arial"/>
          <w:sz w:val="20"/>
        </w:rPr>
        <w:t>der Lieferscheine und übermittelt alle Daten am Ende wieder an das Zentralsystem. „Ein wichtiges Argument zugunsten unserer Lösung waren auch die umfangrei</w:t>
      </w:r>
      <w:r w:rsidR="002D605D">
        <w:rPr>
          <w:rFonts w:ascii="Arial" w:hAnsi="Arial"/>
          <w:sz w:val="20"/>
        </w:rPr>
        <w:t>chen Ausw</w:t>
      </w:r>
      <w:r w:rsidR="00812D8B">
        <w:rPr>
          <w:rFonts w:ascii="Arial" w:hAnsi="Arial"/>
          <w:sz w:val="20"/>
        </w:rPr>
        <w:t>e</w:t>
      </w:r>
      <w:r w:rsidR="00812D8B">
        <w:rPr>
          <w:rFonts w:ascii="Arial" w:hAnsi="Arial"/>
          <w:sz w:val="20"/>
        </w:rPr>
        <w:t>r</w:t>
      </w:r>
      <w:r w:rsidR="00812D8B">
        <w:rPr>
          <w:rFonts w:ascii="Arial" w:hAnsi="Arial"/>
          <w:sz w:val="20"/>
        </w:rPr>
        <w:t xml:space="preserve">tungsmöglichkeiten. So ist </w:t>
      </w:r>
      <w:proofErr w:type="spellStart"/>
      <w:r w:rsidR="00812D8B">
        <w:rPr>
          <w:rFonts w:ascii="Arial" w:hAnsi="Arial"/>
          <w:sz w:val="20"/>
        </w:rPr>
        <w:t>H</w:t>
      </w:r>
      <w:r w:rsidR="003C67AD">
        <w:rPr>
          <w:rFonts w:ascii="Arial" w:hAnsi="Arial"/>
          <w:sz w:val="20"/>
        </w:rPr>
        <w:t>olcim</w:t>
      </w:r>
      <w:proofErr w:type="spellEnd"/>
      <w:r w:rsidR="00812D8B">
        <w:rPr>
          <w:rFonts w:ascii="Arial" w:hAnsi="Arial"/>
          <w:sz w:val="20"/>
        </w:rPr>
        <w:t xml:space="preserve"> </w:t>
      </w:r>
      <w:r w:rsidR="003C67AD">
        <w:rPr>
          <w:rFonts w:ascii="Arial" w:hAnsi="Arial"/>
          <w:sz w:val="20"/>
        </w:rPr>
        <w:t>(</w:t>
      </w:r>
      <w:r w:rsidR="00812D8B">
        <w:rPr>
          <w:rFonts w:ascii="Arial" w:hAnsi="Arial"/>
          <w:sz w:val="20"/>
        </w:rPr>
        <w:t>Russland</w:t>
      </w:r>
      <w:r w:rsidR="003C67AD">
        <w:rPr>
          <w:rFonts w:ascii="Arial" w:hAnsi="Arial"/>
          <w:sz w:val="20"/>
        </w:rPr>
        <w:t xml:space="preserve">) </w:t>
      </w:r>
      <w:r w:rsidR="00812D8B">
        <w:rPr>
          <w:rFonts w:ascii="Arial" w:hAnsi="Arial"/>
          <w:sz w:val="20"/>
        </w:rPr>
        <w:t>künftig nicht nur in der Lage, die Auslastung der einzelnen logistischen Stationen genau nachzuvollziehen, so</w:t>
      </w:r>
      <w:r w:rsidR="00812D8B">
        <w:rPr>
          <w:rFonts w:ascii="Arial" w:hAnsi="Arial"/>
          <w:sz w:val="20"/>
        </w:rPr>
        <w:t>n</w:t>
      </w:r>
      <w:r w:rsidR="00812D8B">
        <w:rPr>
          <w:rFonts w:ascii="Arial" w:hAnsi="Arial"/>
          <w:sz w:val="20"/>
        </w:rPr>
        <w:t>dern auch differenzierte Materialstatistiken zu erstellen. Damit können be</w:t>
      </w:r>
      <w:r w:rsidR="00812D8B">
        <w:rPr>
          <w:rFonts w:ascii="Arial" w:hAnsi="Arial"/>
          <w:sz w:val="20"/>
        </w:rPr>
        <w:t>i</w:t>
      </w:r>
      <w:r w:rsidR="00812D8B">
        <w:rPr>
          <w:rFonts w:ascii="Arial" w:hAnsi="Arial"/>
          <w:sz w:val="20"/>
        </w:rPr>
        <w:t>spielsweise saisonale Trends beim Absatz der unterschiedlichen Schüttguter zeitnah identifiziert und berücksichtigt werden</w:t>
      </w:r>
      <w:r w:rsidR="001739A7">
        <w:rPr>
          <w:rFonts w:ascii="Arial" w:hAnsi="Arial"/>
          <w:sz w:val="20"/>
        </w:rPr>
        <w:t xml:space="preserve">“, </w:t>
      </w:r>
      <w:r w:rsidR="007319FE">
        <w:rPr>
          <w:rFonts w:ascii="Arial" w:hAnsi="Arial"/>
          <w:sz w:val="20"/>
        </w:rPr>
        <w:t xml:space="preserve">beschreibt </w:t>
      </w:r>
      <w:r w:rsidR="001739A7">
        <w:rPr>
          <w:rFonts w:ascii="Arial" w:hAnsi="Arial"/>
          <w:sz w:val="20"/>
        </w:rPr>
        <w:t>Johann Gastgeber die</w:t>
      </w:r>
      <w:r w:rsidR="007319FE">
        <w:rPr>
          <w:rFonts w:ascii="Arial" w:hAnsi="Arial"/>
          <w:sz w:val="20"/>
        </w:rPr>
        <w:t xml:space="preserve"> Vorteile der</w:t>
      </w:r>
      <w:r w:rsidR="001739A7">
        <w:rPr>
          <w:rFonts w:ascii="Arial" w:hAnsi="Arial"/>
          <w:sz w:val="20"/>
        </w:rPr>
        <w:t xml:space="preserve"> neue</w:t>
      </w:r>
      <w:r w:rsidR="007319FE">
        <w:rPr>
          <w:rFonts w:ascii="Arial" w:hAnsi="Arial"/>
          <w:sz w:val="20"/>
        </w:rPr>
        <w:t>n</w:t>
      </w:r>
      <w:r w:rsidR="001739A7">
        <w:rPr>
          <w:rFonts w:ascii="Arial" w:hAnsi="Arial"/>
          <w:sz w:val="20"/>
        </w:rPr>
        <w:t xml:space="preserve"> Versandautomation.</w:t>
      </w:r>
    </w:p>
    <w:p w14:paraId="05BDDB7D" w14:textId="77777777" w:rsidR="007319FE" w:rsidRDefault="007319FE" w:rsidP="004D2B6F">
      <w:pPr>
        <w:widowControl w:val="0"/>
        <w:autoSpaceDE w:val="0"/>
        <w:autoSpaceDN w:val="0"/>
        <w:adjustRightInd w:val="0"/>
        <w:spacing w:line="312" w:lineRule="auto"/>
        <w:ind w:right="1985"/>
        <w:rPr>
          <w:rFonts w:ascii="Arial" w:hAnsi="Arial"/>
          <w:sz w:val="20"/>
        </w:rPr>
      </w:pPr>
    </w:p>
    <w:p w14:paraId="5F99F7E4" w14:textId="38373E99" w:rsidR="007319FE" w:rsidRDefault="007319FE" w:rsidP="004D2B6F">
      <w:pPr>
        <w:widowControl w:val="0"/>
        <w:autoSpaceDE w:val="0"/>
        <w:autoSpaceDN w:val="0"/>
        <w:adjustRightInd w:val="0"/>
        <w:spacing w:line="312" w:lineRule="auto"/>
        <w:ind w:right="1985"/>
        <w:rPr>
          <w:rFonts w:ascii="Arial" w:hAnsi="Arial"/>
          <w:sz w:val="20"/>
        </w:rPr>
      </w:pPr>
      <w:r>
        <w:rPr>
          <w:rFonts w:ascii="Arial" w:hAnsi="Arial"/>
          <w:sz w:val="20"/>
        </w:rPr>
        <w:t xml:space="preserve">Für die Projektteams der </w:t>
      </w:r>
      <w:proofErr w:type="spellStart"/>
      <w:r>
        <w:rPr>
          <w:rFonts w:ascii="Arial" w:hAnsi="Arial"/>
          <w:sz w:val="20"/>
        </w:rPr>
        <w:t>H</w:t>
      </w:r>
      <w:r w:rsidR="003C67AD">
        <w:rPr>
          <w:rFonts w:ascii="Arial" w:hAnsi="Arial"/>
          <w:sz w:val="20"/>
        </w:rPr>
        <w:t>olcim</w:t>
      </w:r>
      <w:proofErr w:type="spellEnd"/>
      <w:r>
        <w:rPr>
          <w:rFonts w:ascii="Arial" w:hAnsi="Arial"/>
          <w:sz w:val="20"/>
        </w:rPr>
        <w:t xml:space="preserve"> </w:t>
      </w:r>
      <w:r w:rsidR="003C67AD">
        <w:rPr>
          <w:rFonts w:ascii="Arial" w:hAnsi="Arial"/>
          <w:sz w:val="20"/>
        </w:rPr>
        <w:t>(</w:t>
      </w:r>
      <w:r>
        <w:rPr>
          <w:rFonts w:ascii="Arial" w:hAnsi="Arial"/>
          <w:sz w:val="20"/>
        </w:rPr>
        <w:t>Russland</w:t>
      </w:r>
      <w:r w:rsidR="003C67AD">
        <w:rPr>
          <w:rFonts w:ascii="Arial" w:hAnsi="Arial"/>
          <w:sz w:val="20"/>
        </w:rPr>
        <w:t>)</w:t>
      </w:r>
      <w:r>
        <w:rPr>
          <w:rFonts w:ascii="Arial" w:hAnsi="Arial"/>
          <w:sz w:val="20"/>
        </w:rPr>
        <w:t xml:space="preserve"> als auch für das FRITZ &amp; MACZIOL-Team war die gegenseitige partnerschaftliche Zusammenarbeit sehr wichtig. Aktuell arbeiten beide Teams mit Hochdruck an einer ebenso erfolgre</w:t>
      </w:r>
      <w:r>
        <w:rPr>
          <w:rFonts w:ascii="Arial" w:hAnsi="Arial"/>
          <w:sz w:val="20"/>
        </w:rPr>
        <w:t>i</w:t>
      </w:r>
      <w:r>
        <w:rPr>
          <w:rFonts w:ascii="Arial" w:hAnsi="Arial"/>
          <w:sz w:val="20"/>
        </w:rPr>
        <w:t>chen Inbetriebnahme im zweiten Werk. Die Kundenzufriedenheit mit dem VAS System zeigt sich auch in den Nachbeauftragungen für die Module SMS Gat</w:t>
      </w:r>
      <w:r>
        <w:rPr>
          <w:rFonts w:ascii="Arial" w:hAnsi="Arial"/>
          <w:sz w:val="20"/>
        </w:rPr>
        <w:t>e</w:t>
      </w:r>
      <w:r>
        <w:rPr>
          <w:rFonts w:ascii="Arial" w:hAnsi="Arial"/>
          <w:sz w:val="20"/>
        </w:rPr>
        <w:t>way und Infoterminal.</w:t>
      </w:r>
    </w:p>
    <w:p w14:paraId="491DBDA7" w14:textId="77777777" w:rsidR="00293B6B" w:rsidRDefault="00293B6B" w:rsidP="004D2B6F">
      <w:pPr>
        <w:widowControl w:val="0"/>
        <w:autoSpaceDE w:val="0"/>
        <w:autoSpaceDN w:val="0"/>
        <w:adjustRightInd w:val="0"/>
        <w:spacing w:line="312" w:lineRule="auto"/>
        <w:ind w:right="1985"/>
        <w:rPr>
          <w:rFonts w:ascii="Arial" w:hAnsi="Arial"/>
          <w:sz w:val="20"/>
        </w:rPr>
      </w:pPr>
    </w:p>
    <w:p w14:paraId="150179ED" w14:textId="77777777" w:rsidR="00293B6B" w:rsidRDefault="00293B6B" w:rsidP="004D2B6F">
      <w:pPr>
        <w:widowControl w:val="0"/>
        <w:autoSpaceDE w:val="0"/>
        <w:autoSpaceDN w:val="0"/>
        <w:adjustRightInd w:val="0"/>
        <w:spacing w:line="312" w:lineRule="auto"/>
        <w:ind w:right="1985"/>
        <w:rPr>
          <w:rFonts w:ascii="Arial" w:hAnsi="Arial"/>
          <w:sz w:val="20"/>
        </w:rPr>
      </w:pPr>
    </w:p>
    <w:p w14:paraId="7314D760" w14:textId="77777777" w:rsidR="004D2B6F" w:rsidRDefault="004D2B6F" w:rsidP="004D2B6F">
      <w:pPr>
        <w:widowControl w:val="0"/>
        <w:autoSpaceDE w:val="0"/>
        <w:autoSpaceDN w:val="0"/>
        <w:adjustRightInd w:val="0"/>
        <w:spacing w:line="312" w:lineRule="auto"/>
        <w:ind w:right="1985"/>
        <w:rPr>
          <w:rFonts w:ascii="Arial" w:hAnsi="Arial"/>
          <w:b/>
          <w:sz w:val="20"/>
        </w:rPr>
      </w:pPr>
    </w:p>
    <w:p w14:paraId="045A5FBC" w14:textId="77777777" w:rsidR="00AD5816" w:rsidRPr="004D2B6F" w:rsidRDefault="00AD5816" w:rsidP="004D2B6F">
      <w:pPr>
        <w:widowControl w:val="0"/>
        <w:autoSpaceDE w:val="0"/>
        <w:autoSpaceDN w:val="0"/>
        <w:adjustRightInd w:val="0"/>
        <w:spacing w:line="312" w:lineRule="auto"/>
        <w:ind w:right="1985"/>
        <w:rPr>
          <w:rFonts w:ascii="Arial" w:hAnsi="Arial"/>
          <w:b/>
          <w:sz w:val="20"/>
        </w:rPr>
      </w:pPr>
    </w:p>
    <w:p w14:paraId="01977697" w14:textId="7F1F26F1" w:rsidR="004D2B6F" w:rsidRPr="004D2B6F" w:rsidRDefault="004D2B6F" w:rsidP="004D2B6F">
      <w:pPr>
        <w:widowControl w:val="0"/>
        <w:autoSpaceDE w:val="0"/>
        <w:autoSpaceDN w:val="0"/>
        <w:adjustRightInd w:val="0"/>
        <w:ind w:right="139"/>
        <w:rPr>
          <w:rFonts w:ascii="Arial" w:hAnsi="Arial"/>
          <w:b/>
          <w:sz w:val="16"/>
          <w:szCs w:val="16"/>
        </w:rPr>
      </w:pPr>
      <w:r w:rsidRPr="004D2B6F">
        <w:rPr>
          <w:rFonts w:ascii="Arial" w:hAnsi="Arial"/>
          <w:b/>
          <w:sz w:val="16"/>
          <w:szCs w:val="16"/>
        </w:rPr>
        <w:lastRenderedPageBreak/>
        <w:t xml:space="preserve">Über </w:t>
      </w:r>
      <w:proofErr w:type="spellStart"/>
      <w:r w:rsidR="004B2DE7">
        <w:rPr>
          <w:rFonts w:ascii="Arial" w:hAnsi="Arial"/>
          <w:b/>
          <w:sz w:val="16"/>
          <w:szCs w:val="16"/>
        </w:rPr>
        <w:t>Holcim</w:t>
      </w:r>
      <w:proofErr w:type="spellEnd"/>
    </w:p>
    <w:p w14:paraId="2AAD23F2" w14:textId="63160A5F" w:rsidR="004D2B6F" w:rsidRDefault="00AD5816" w:rsidP="004B2DE7">
      <w:pPr>
        <w:widowControl w:val="0"/>
        <w:autoSpaceDE w:val="0"/>
        <w:autoSpaceDN w:val="0"/>
        <w:adjustRightInd w:val="0"/>
        <w:ind w:right="139"/>
        <w:rPr>
          <w:rFonts w:ascii="Arial" w:hAnsi="Arial"/>
          <w:sz w:val="16"/>
          <w:szCs w:val="16"/>
        </w:rPr>
      </w:pPr>
      <w:r>
        <w:rPr>
          <w:rFonts w:ascii="Arial" w:hAnsi="Arial"/>
          <w:b/>
          <w:noProof/>
          <w:color w:val="000000"/>
          <w:u w:val="single"/>
        </w:rPr>
        <w:drawing>
          <wp:anchor distT="0" distB="0" distL="114300" distR="114300" simplePos="0" relativeHeight="251659264" behindDoc="0" locked="0" layoutInCell="1" allowOverlap="1" wp14:anchorId="2B579F25" wp14:editId="2D8610CC">
            <wp:simplePos x="0" y="0"/>
            <wp:positionH relativeFrom="column">
              <wp:posOffset>0</wp:posOffset>
            </wp:positionH>
            <wp:positionV relativeFrom="paragraph">
              <wp:posOffset>558165</wp:posOffset>
            </wp:positionV>
            <wp:extent cx="1677670" cy="768985"/>
            <wp:effectExtent l="0" t="0" r="0" b="0"/>
            <wp:wrapTopAndBottom/>
            <wp:docPr id="2" name="Grafik 2" descr="Holcim-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lcim-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7670" cy="76898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4B2DE7" w:rsidRPr="004B2DE7">
        <w:rPr>
          <w:rFonts w:ascii="Arial" w:hAnsi="Arial"/>
          <w:sz w:val="16"/>
          <w:szCs w:val="16"/>
        </w:rPr>
        <w:t>Holcim</w:t>
      </w:r>
      <w:proofErr w:type="spellEnd"/>
      <w:r w:rsidR="004B2DE7" w:rsidRPr="004B2DE7">
        <w:rPr>
          <w:rFonts w:ascii="Arial" w:hAnsi="Arial"/>
          <w:sz w:val="16"/>
          <w:szCs w:val="16"/>
        </w:rPr>
        <w:t xml:space="preserve"> (Rus</w:t>
      </w:r>
      <w:r>
        <w:rPr>
          <w:rFonts w:ascii="Arial" w:hAnsi="Arial"/>
          <w:sz w:val="16"/>
          <w:szCs w:val="16"/>
        </w:rPr>
        <w:t>sland</w:t>
      </w:r>
      <w:r w:rsidR="004B2DE7" w:rsidRPr="004B2DE7">
        <w:rPr>
          <w:rFonts w:ascii="Arial" w:hAnsi="Arial"/>
          <w:sz w:val="16"/>
          <w:szCs w:val="16"/>
        </w:rPr>
        <w:t xml:space="preserve">) </w:t>
      </w:r>
      <w:r>
        <w:rPr>
          <w:rFonts w:ascii="Arial" w:hAnsi="Arial"/>
          <w:sz w:val="16"/>
          <w:szCs w:val="16"/>
        </w:rPr>
        <w:t>ist verantwortlich für</w:t>
      </w:r>
      <w:r w:rsidR="004B2DE7" w:rsidRPr="004B2DE7">
        <w:rPr>
          <w:rFonts w:ascii="Arial" w:hAnsi="Arial"/>
          <w:sz w:val="16"/>
          <w:szCs w:val="16"/>
        </w:rPr>
        <w:t xml:space="preserve"> </w:t>
      </w:r>
      <w:r>
        <w:rPr>
          <w:rFonts w:ascii="Arial" w:hAnsi="Arial"/>
          <w:sz w:val="16"/>
          <w:szCs w:val="16"/>
        </w:rPr>
        <w:t>die</w:t>
      </w:r>
      <w:r w:rsidR="004B2DE7" w:rsidRPr="004B2DE7">
        <w:rPr>
          <w:rFonts w:ascii="Arial" w:hAnsi="Arial"/>
          <w:sz w:val="16"/>
          <w:szCs w:val="16"/>
        </w:rPr>
        <w:t xml:space="preserve"> Investitionen</w:t>
      </w:r>
      <w:r>
        <w:rPr>
          <w:rFonts w:ascii="Arial" w:hAnsi="Arial"/>
          <w:sz w:val="16"/>
          <w:szCs w:val="16"/>
        </w:rPr>
        <w:t xml:space="preserve"> in Anteile</w:t>
      </w:r>
      <w:r w:rsidR="004B2DE7" w:rsidRPr="004B2DE7">
        <w:rPr>
          <w:rFonts w:ascii="Arial" w:hAnsi="Arial"/>
          <w:sz w:val="16"/>
          <w:szCs w:val="16"/>
        </w:rPr>
        <w:t xml:space="preserve"> </w:t>
      </w:r>
      <w:r>
        <w:rPr>
          <w:rFonts w:ascii="Arial" w:hAnsi="Arial"/>
          <w:sz w:val="16"/>
          <w:szCs w:val="16"/>
        </w:rPr>
        <w:t>an</w:t>
      </w:r>
      <w:r w:rsidR="004B2DE7" w:rsidRPr="004B2DE7">
        <w:rPr>
          <w:rFonts w:ascii="Arial" w:hAnsi="Arial"/>
          <w:sz w:val="16"/>
          <w:szCs w:val="16"/>
        </w:rPr>
        <w:t xml:space="preserve"> Zement</w:t>
      </w:r>
      <w:r>
        <w:rPr>
          <w:rFonts w:ascii="Arial" w:hAnsi="Arial"/>
          <w:sz w:val="16"/>
          <w:szCs w:val="16"/>
        </w:rPr>
        <w:t>-</w:t>
      </w:r>
      <w:r w:rsidR="004B2DE7" w:rsidRPr="004B2DE7">
        <w:rPr>
          <w:rFonts w:ascii="Arial" w:hAnsi="Arial"/>
          <w:sz w:val="16"/>
          <w:szCs w:val="16"/>
        </w:rPr>
        <w:t>Industrieunte</w:t>
      </w:r>
      <w:r w:rsidR="004B2DE7" w:rsidRPr="004B2DE7">
        <w:rPr>
          <w:rFonts w:ascii="Arial" w:hAnsi="Arial"/>
          <w:sz w:val="16"/>
          <w:szCs w:val="16"/>
        </w:rPr>
        <w:t>r</w:t>
      </w:r>
      <w:r w:rsidR="004B2DE7" w:rsidRPr="004B2DE7">
        <w:rPr>
          <w:rFonts w:ascii="Arial" w:hAnsi="Arial"/>
          <w:sz w:val="16"/>
          <w:szCs w:val="16"/>
        </w:rPr>
        <w:t xml:space="preserve">nehmen auf dem Territorium der Russischen Föderation und den GUS-Ländern. Das Unternehmen hat eine Mehrheitsbeteiligung an </w:t>
      </w:r>
      <w:r>
        <w:rPr>
          <w:rFonts w:ascii="Arial" w:hAnsi="Arial"/>
          <w:sz w:val="16"/>
          <w:szCs w:val="16"/>
        </w:rPr>
        <w:t xml:space="preserve">folgenden Herstellern von </w:t>
      </w:r>
      <w:r w:rsidR="004B2DE7" w:rsidRPr="004B2DE7">
        <w:rPr>
          <w:rFonts w:ascii="Arial" w:hAnsi="Arial"/>
          <w:sz w:val="16"/>
          <w:szCs w:val="16"/>
        </w:rPr>
        <w:t>Bau-Zement, Por</w:t>
      </w:r>
      <w:r w:rsidR="004B2DE7" w:rsidRPr="004B2DE7">
        <w:rPr>
          <w:rFonts w:ascii="Arial" w:hAnsi="Arial"/>
          <w:sz w:val="16"/>
          <w:szCs w:val="16"/>
        </w:rPr>
        <w:t>t</w:t>
      </w:r>
      <w:r w:rsidR="004B2DE7" w:rsidRPr="004B2DE7">
        <w:rPr>
          <w:rFonts w:ascii="Arial" w:hAnsi="Arial"/>
          <w:sz w:val="16"/>
          <w:szCs w:val="16"/>
        </w:rPr>
        <w:t xml:space="preserve">land-Zement, etc.: </w:t>
      </w:r>
      <w:proofErr w:type="spellStart"/>
      <w:r w:rsidR="004B2DE7" w:rsidRPr="004B2DE7">
        <w:rPr>
          <w:rFonts w:ascii="Arial" w:hAnsi="Arial"/>
          <w:sz w:val="16"/>
          <w:szCs w:val="16"/>
        </w:rPr>
        <w:t>Holcim</w:t>
      </w:r>
      <w:proofErr w:type="spellEnd"/>
      <w:r w:rsidR="004B2DE7" w:rsidRPr="004B2DE7">
        <w:rPr>
          <w:rFonts w:ascii="Arial" w:hAnsi="Arial"/>
          <w:sz w:val="16"/>
          <w:szCs w:val="16"/>
        </w:rPr>
        <w:t xml:space="preserve"> (Rus</w:t>
      </w:r>
      <w:r>
        <w:rPr>
          <w:rFonts w:ascii="Arial" w:hAnsi="Arial"/>
          <w:sz w:val="16"/>
          <w:szCs w:val="16"/>
        </w:rPr>
        <w:t>sland</w:t>
      </w:r>
      <w:r w:rsidR="004B2DE7" w:rsidRPr="004B2DE7">
        <w:rPr>
          <w:rFonts w:ascii="Arial" w:hAnsi="Arial"/>
          <w:sz w:val="16"/>
          <w:szCs w:val="16"/>
        </w:rPr>
        <w:t>)</w:t>
      </w:r>
      <w:r>
        <w:rPr>
          <w:rFonts w:ascii="Arial" w:hAnsi="Arial"/>
          <w:sz w:val="16"/>
          <w:szCs w:val="16"/>
        </w:rPr>
        <w:t>,</w:t>
      </w:r>
      <w:r w:rsidR="004B2DE7" w:rsidRPr="004B2DE7">
        <w:rPr>
          <w:rFonts w:ascii="Arial" w:hAnsi="Arial"/>
          <w:sz w:val="16"/>
          <w:szCs w:val="16"/>
        </w:rPr>
        <w:t xml:space="preserve"> CM (Gebiet Moskau) und </w:t>
      </w:r>
      <w:proofErr w:type="spellStart"/>
      <w:r w:rsidR="004B2DE7" w:rsidRPr="004B2DE7">
        <w:rPr>
          <w:rFonts w:ascii="Arial" w:hAnsi="Arial"/>
          <w:sz w:val="16"/>
          <w:szCs w:val="16"/>
        </w:rPr>
        <w:t>Volskcement</w:t>
      </w:r>
      <w:proofErr w:type="spellEnd"/>
      <w:r w:rsidR="004B2DE7" w:rsidRPr="004B2DE7">
        <w:rPr>
          <w:rFonts w:ascii="Arial" w:hAnsi="Arial"/>
          <w:sz w:val="16"/>
          <w:szCs w:val="16"/>
        </w:rPr>
        <w:t xml:space="preserve"> (Wolga-Region). </w:t>
      </w:r>
      <w:r>
        <w:rPr>
          <w:rFonts w:ascii="Arial" w:hAnsi="Arial"/>
          <w:sz w:val="16"/>
          <w:szCs w:val="16"/>
        </w:rPr>
        <w:t>D</w:t>
      </w:r>
      <w:r w:rsidRPr="004B2DE7">
        <w:rPr>
          <w:rFonts w:ascii="Arial" w:hAnsi="Arial"/>
          <w:sz w:val="16"/>
          <w:szCs w:val="16"/>
        </w:rPr>
        <w:t xml:space="preserve">er größte Aktionär </w:t>
      </w:r>
      <w:r>
        <w:rPr>
          <w:rFonts w:ascii="Arial" w:hAnsi="Arial"/>
          <w:sz w:val="16"/>
          <w:szCs w:val="16"/>
        </w:rPr>
        <w:t>der</w:t>
      </w:r>
      <w:r w:rsidR="004B2DE7" w:rsidRPr="004B2DE7">
        <w:rPr>
          <w:rFonts w:ascii="Arial" w:hAnsi="Arial"/>
          <w:sz w:val="16"/>
          <w:szCs w:val="16"/>
        </w:rPr>
        <w:t xml:space="preserve"> Gesellschaft ist </w:t>
      </w:r>
      <w:proofErr w:type="spellStart"/>
      <w:r w:rsidR="004B2DE7" w:rsidRPr="004B2DE7">
        <w:rPr>
          <w:rFonts w:ascii="Arial" w:hAnsi="Arial"/>
          <w:sz w:val="16"/>
          <w:szCs w:val="16"/>
        </w:rPr>
        <w:t>Holcim</w:t>
      </w:r>
      <w:proofErr w:type="spellEnd"/>
      <w:r w:rsidR="004B2DE7" w:rsidRPr="004B2DE7">
        <w:rPr>
          <w:rFonts w:ascii="Arial" w:hAnsi="Arial"/>
          <w:sz w:val="16"/>
          <w:szCs w:val="16"/>
        </w:rPr>
        <w:t>.</w:t>
      </w:r>
      <w:r w:rsidR="004B2DE7" w:rsidRPr="004B2DE7">
        <w:rPr>
          <w:rFonts w:ascii="Arial" w:hAnsi="Arial"/>
          <w:sz w:val="16"/>
          <w:szCs w:val="16"/>
        </w:rPr>
        <w:br/>
      </w:r>
      <w:r w:rsidR="004B2DE7" w:rsidRPr="004B2DE7">
        <w:rPr>
          <w:rFonts w:ascii="Arial" w:hAnsi="Arial"/>
          <w:sz w:val="16"/>
          <w:szCs w:val="16"/>
        </w:rPr>
        <w:br/>
      </w:r>
      <w:proofErr w:type="spellStart"/>
      <w:r w:rsidR="004B2DE7" w:rsidRPr="004B2DE7">
        <w:rPr>
          <w:rFonts w:ascii="Arial" w:hAnsi="Arial"/>
          <w:sz w:val="16"/>
          <w:szCs w:val="16"/>
        </w:rPr>
        <w:t>Holcim</w:t>
      </w:r>
      <w:proofErr w:type="spellEnd"/>
      <w:r w:rsidR="004B2DE7" w:rsidRPr="004B2DE7">
        <w:rPr>
          <w:rFonts w:ascii="Arial" w:hAnsi="Arial"/>
          <w:sz w:val="16"/>
          <w:szCs w:val="16"/>
        </w:rPr>
        <w:t xml:space="preserve"> ist einer der weltweit führenden Anbieter von Zement und Zuschlagstoffen (Scho</w:t>
      </w:r>
      <w:r>
        <w:rPr>
          <w:rFonts w:ascii="Arial" w:hAnsi="Arial"/>
          <w:sz w:val="16"/>
          <w:szCs w:val="16"/>
        </w:rPr>
        <w:t>tter, Kies und Sand) einschlie</w:t>
      </w:r>
      <w:r>
        <w:rPr>
          <w:rFonts w:ascii="Arial" w:hAnsi="Arial"/>
          <w:sz w:val="16"/>
          <w:szCs w:val="16"/>
        </w:rPr>
        <w:t>ß</w:t>
      </w:r>
      <w:r w:rsidR="004B2DE7" w:rsidRPr="004B2DE7">
        <w:rPr>
          <w:rFonts w:ascii="Arial" w:hAnsi="Arial"/>
          <w:sz w:val="16"/>
          <w:szCs w:val="16"/>
        </w:rPr>
        <w:t>lich weiterer Geschäftsaktivitäten wie Transportbeton und Asphalt inklusive Serviceleistungen. Der Konzern hält Meh</w:t>
      </w:r>
      <w:r w:rsidR="004B2DE7" w:rsidRPr="004B2DE7">
        <w:rPr>
          <w:rFonts w:ascii="Arial" w:hAnsi="Arial"/>
          <w:sz w:val="16"/>
          <w:szCs w:val="16"/>
        </w:rPr>
        <w:t>r</w:t>
      </w:r>
      <w:r w:rsidR="004B2DE7" w:rsidRPr="004B2DE7">
        <w:rPr>
          <w:rFonts w:ascii="Arial" w:hAnsi="Arial"/>
          <w:sz w:val="16"/>
          <w:szCs w:val="16"/>
        </w:rPr>
        <w:t>heits-und Minderheitsbeteiligungen in rund 70 Ländern auf allen Kontinenten.</w:t>
      </w:r>
    </w:p>
    <w:p w14:paraId="1A1764E0" w14:textId="77777777" w:rsidR="00AD5816" w:rsidRDefault="00AD5816" w:rsidP="004B2DE7">
      <w:pPr>
        <w:widowControl w:val="0"/>
        <w:autoSpaceDE w:val="0"/>
        <w:autoSpaceDN w:val="0"/>
        <w:adjustRightInd w:val="0"/>
        <w:ind w:right="139"/>
        <w:rPr>
          <w:rFonts w:ascii="Arial" w:hAnsi="Arial"/>
          <w:sz w:val="16"/>
          <w:szCs w:val="16"/>
        </w:rPr>
      </w:pPr>
    </w:p>
    <w:p w14:paraId="0E8593FC" w14:textId="3C2A7C38" w:rsidR="00AD5816" w:rsidRPr="004D2B6F" w:rsidRDefault="00AD5816" w:rsidP="004B2DE7">
      <w:pPr>
        <w:widowControl w:val="0"/>
        <w:autoSpaceDE w:val="0"/>
        <w:autoSpaceDN w:val="0"/>
        <w:adjustRightInd w:val="0"/>
        <w:ind w:right="139"/>
        <w:rPr>
          <w:rFonts w:ascii="Arial" w:hAnsi="Arial"/>
          <w:sz w:val="16"/>
          <w:szCs w:val="16"/>
        </w:rPr>
      </w:pPr>
    </w:p>
    <w:p w14:paraId="46C5427B" w14:textId="77777777" w:rsidR="00077C5D" w:rsidRPr="004B2DE7" w:rsidRDefault="00077C5D" w:rsidP="004B2DE7">
      <w:pPr>
        <w:widowControl w:val="0"/>
        <w:autoSpaceDE w:val="0"/>
        <w:autoSpaceDN w:val="0"/>
        <w:adjustRightInd w:val="0"/>
        <w:ind w:right="139"/>
        <w:rPr>
          <w:rFonts w:ascii="Arial" w:hAnsi="Arial"/>
          <w:sz w:val="16"/>
          <w:szCs w:val="16"/>
        </w:rPr>
      </w:pPr>
    </w:p>
    <w:p w14:paraId="3795731B" w14:textId="77777777" w:rsidR="004D2B6F" w:rsidRPr="009E000E" w:rsidRDefault="004D2B6F" w:rsidP="004D2B6F">
      <w:pPr>
        <w:widowControl w:val="0"/>
        <w:autoSpaceDE w:val="0"/>
        <w:autoSpaceDN w:val="0"/>
        <w:adjustRightInd w:val="0"/>
        <w:ind w:right="139"/>
        <w:rPr>
          <w:rFonts w:ascii="Arial" w:hAnsi="Arial"/>
          <w:b/>
          <w:sz w:val="16"/>
          <w:szCs w:val="16"/>
        </w:rPr>
      </w:pPr>
      <w:r w:rsidRPr="009E000E">
        <w:rPr>
          <w:rFonts w:ascii="Arial" w:hAnsi="Arial"/>
          <w:b/>
          <w:sz w:val="16"/>
          <w:szCs w:val="16"/>
        </w:rPr>
        <w:t>Über VAS</w:t>
      </w:r>
    </w:p>
    <w:p w14:paraId="7B6DB483" w14:textId="3B1C193F" w:rsidR="004D2B6F" w:rsidRPr="008D5B79" w:rsidRDefault="004D2B6F" w:rsidP="004D2B6F">
      <w:pPr>
        <w:widowControl w:val="0"/>
        <w:autoSpaceDE w:val="0"/>
        <w:autoSpaceDN w:val="0"/>
        <w:adjustRightInd w:val="0"/>
        <w:ind w:right="139"/>
        <w:rPr>
          <w:rFonts w:ascii="Arial" w:hAnsi="Arial"/>
          <w:sz w:val="20"/>
        </w:rPr>
      </w:pPr>
      <w:r w:rsidRPr="009E000E">
        <w:rPr>
          <w:rFonts w:ascii="Arial" w:hAnsi="Arial"/>
          <w:sz w:val="16"/>
          <w:szCs w:val="16"/>
        </w:rPr>
        <w:t>VAS – die prozessorientierte Softwarelösung für die Grundstoffindustrie – bildet die gesamte Prozesskette von der Anlief</w:t>
      </w:r>
      <w:r w:rsidRPr="009E000E">
        <w:rPr>
          <w:rFonts w:ascii="Arial" w:hAnsi="Arial"/>
          <w:sz w:val="16"/>
          <w:szCs w:val="16"/>
        </w:rPr>
        <w:t>e</w:t>
      </w:r>
      <w:r w:rsidRPr="009E000E">
        <w:rPr>
          <w:rFonts w:ascii="Arial" w:hAnsi="Arial"/>
          <w:sz w:val="16"/>
          <w:szCs w:val="16"/>
        </w:rPr>
        <w:t xml:space="preserve">rung über die Disposition und Verladung bis hin zur Ausfahrt ab. VAS als Bindeglied zwischen den ERP-Systemen und den Technischen Anlagen ist die Schlüsselfunktion und Stellschraube für einen effizienten Prozessablauf. Zudem unterstützt VAS das Reporting und liefert Echtzeitinformationen in die weiterführenden Systeme, etwa für die Produktion, den Vertrieb oder das Controlling. Alle technischen Fremdsysteme wie die Wäge-, Silo- oder Dosiertechnik werden vollständig in die Abläufe des VAS Logistiksystems integriert. Derzeit </w:t>
      </w:r>
      <w:r w:rsidR="004B2DE7">
        <w:rPr>
          <w:rFonts w:ascii="Arial" w:hAnsi="Arial"/>
          <w:sz w:val="16"/>
          <w:szCs w:val="16"/>
        </w:rPr>
        <w:t>wird VAS weltweit in mehr als 13</w:t>
      </w:r>
      <w:r w:rsidRPr="009E000E">
        <w:rPr>
          <w:rFonts w:ascii="Arial" w:hAnsi="Arial"/>
          <w:sz w:val="16"/>
          <w:szCs w:val="16"/>
        </w:rPr>
        <w:t>0 Werken der Grundstoffindustrie eingesetzt.</w:t>
      </w:r>
      <w:r>
        <w:rPr>
          <w:rFonts w:ascii="Arial" w:hAnsi="Arial"/>
          <w:sz w:val="20"/>
        </w:rPr>
        <w:t xml:space="preserve"> </w:t>
      </w:r>
    </w:p>
    <w:p w14:paraId="3AB30066" w14:textId="77777777" w:rsidR="004D2B6F" w:rsidRDefault="004D2B6F" w:rsidP="004D2B6F">
      <w:pPr>
        <w:widowControl w:val="0"/>
        <w:autoSpaceDE w:val="0"/>
        <w:autoSpaceDN w:val="0"/>
        <w:adjustRightInd w:val="0"/>
        <w:spacing w:line="360" w:lineRule="auto"/>
        <w:ind w:right="2234"/>
        <w:rPr>
          <w:rFonts w:ascii="Arial" w:hAnsi="Arial"/>
          <w:sz w:val="20"/>
        </w:rPr>
      </w:pPr>
    </w:p>
    <w:tbl>
      <w:tblPr>
        <w:tblW w:w="0" w:type="auto"/>
        <w:tblLook w:val="04A0" w:firstRow="1" w:lastRow="0" w:firstColumn="1" w:lastColumn="0" w:noHBand="0" w:noVBand="1"/>
      </w:tblPr>
      <w:tblGrid>
        <w:gridCol w:w="3652"/>
        <w:gridCol w:w="4605"/>
      </w:tblGrid>
      <w:tr w:rsidR="004D2B6F" w:rsidRPr="00F774B8" w14:paraId="71CBEA2B" w14:textId="77777777" w:rsidTr="00342911">
        <w:tc>
          <w:tcPr>
            <w:tcW w:w="3652" w:type="dxa"/>
            <w:shd w:val="clear" w:color="auto" w:fill="auto"/>
          </w:tcPr>
          <w:p w14:paraId="002317CF" w14:textId="77777777" w:rsidR="004D2B6F" w:rsidRPr="00F85A8D" w:rsidRDefault="004D2B6F" w:rsidP="00342911">
            <w:pPr>
              <w:pStyle w:val="Kopfzeile"/>
              <w:tabs>
                <w:tab w:val="clear" w:pos="4536"/>
                <w:tab w:val="clear" w:pos="9072"/>
              </w:tabs>
              <w:ind w:right="136"/>
              <w:rPr>
                <w:rFonts w:ascii="Arial" w:hAnsi="Arial"/>
                <w:b/>
                <w:sz w:val="16"/>
                <w:szCs w:val="16"/>
                <w:lang w:val="de-DE" w:eastAsia="de-DE"/>
              </w:rPr>
            </w:pPr>
            <w:r w:rsidRPr="00F85A8D">
              <w:rPr>
                <w:rFonts w:ascii="Arial" w:hAnsi="Arial"/>
                <w:b/>
                <w:sz w:val="16"/>
                <w:szCs w:val="16"/>
                <w:lang w:val="de-DE" w:eastAsia="de-DE"/>
              </w:rPr>
              <w:t>Weitere Informationen:</w:t>
            </w:r>
          </w:p>
          <w:p w14:paraId="5D551001" w14:textId="77777777" w:rsidR="004D2B6F" w:rsidRPr="007F72BC" w:rsidRDefault="004D2B6F" w:rsidP="00342911">
            <w:pPr>
              <w:pStyle w:val="Kopfzeile"/>
              <w:tabs>
                <w:tab w:val="left" w:pos="4751"/>
              </w:tabs>
              <w:ind w:right="205"/>
              <w:rPr>
                <w:rFonts w:ascii="Arial" w:hAnsi="Arial"/>
                <w:sz w:val="16"/>
                <w:szCs w:val="16"/>
                <w:lang w:val="de-DE" w:eastAsia="de-DE"/>
              </w:rPr>
            </w:pPr>
            <w:r w:rsidRPr="007F72BC">
              <w:rPr>
                <w:rFonts w:ascii="Arial" w:hAnsi="Arial"/>
                <w:sz w:val="16"/>
                <w:szCs w:val="16"/>
                <w:lang w:val="de-DE" w:eastAsia="de-DE"/>
              </w:rPr>
              <w:t>FRITZ &amp; MACZIOL Software</w:t>
            </w:r>
            <w:r w:rsidRPr="007F72BC">
              <w:rPr>
                <w:rFonts w:ascii="Arial" w:hAnsi="Arial"/>
                <w:sz w:val="16"/>
                <w:szCs w:val="16"/>
                <w:lang w:val="de-DE" w:eastAsia="de-DE"/>
              </w:rPr>
              <w:br/>
              <w:t>und Computervertrieb GmbH</w:t>
            </w:r>
          </w:p>
          <w:p w14:paraId="2353CBDC" w14:textId="77777777" w:rsidR="004D2B6F" w:rsidRPr="007F72BC" w:rsidRDefault="004D2B6F" w:rsidP="00342911">
            <w:pPr>
              <w:pStyle w:val="Kopfzeile"/>
              <w:tabs>
                <w:tab w:val="left" w:pos="4751"/>
              </w:tabs>
              <w:ind w:left="-494" w:right="205" w:firstLine="494"/>
              <w:rPr>
                <w:rFonts w:ascii="Arial" w:hAnsi="Arial"/>
                <w:sz w:val="16"/>
                <w:szCs w:val="16"/>
                <w:lang w:val="de-DE" w:eastAsia="de-DE"/>
              </w:rPr>
            </w:pPr>
            <w:proofErr w:type="spellStart"/>
            <w:r w:rsidRPr="007F72BC">
              <w:rPr>
                <w:rFonts w:ascii="Arial" w:hAnsi="Arial"/>
                <w:sz w:val="16"/>
                <w:szCs w:val="16"/>
                <w:lang w:val="de-DE" w:eastAsia="de-DE"/>
              </w:rPr>
              <w:t>Hörvelsinger</w:t>
            </w:r>
            <w:proofErr w:type="spellEnd"/>
            <w:r w:rsidRPr="007F72BC">
              <w:rPr>
                <w:rFonts w:ascii="Arial" w:hAnsi="Arial"/>
                <w:sz w:val="16"/>
                <w:szCs w:val="16"/>
                <w:lang w:val="de-DE" w:eastAsia="de-DE"/>
              </w:rPr>
              <w:t xml:space="preserve"> Weg 17, D-89081 Ulm</w:t>
            </w:r>
          </w:p>
          <w:p w14:paraId="60C08273" w14:textId="77777777" w:rsidR="004D2B6F" w:rsidRPr="007F72BC" w:rsidRDefault="004D2B6F" w:rsidP="00342911">
            <w:pPr>
              <w:pStyle w:val="Kopfzeile"/>
              <w:tabs>
                <w:tab w:val="left" w:pos="4751"/>
              </w:tabs>
              <w:ind w:left="-494" w:right="205" w:firstLine="494"/>
              <w:rPr>
                <w:rFonts w:ascii="Arial" w:hAnsi="Arial"/>
                <w:sz w:val="16"/>
                <w:szCs w:val="16"/>
                <w:lang w:val="de-DE" w:eastAsia="de-DE"/>
              </w:rPr>
            </w:pPr>
            <w:r w:rsidRPr="007F72BC">
              <w:rPr>
                <w:rFonts w:ascii="Arial" w:hAnsi="Arial"/>
                <w:sz w:val="16"/>
                <w:szCs w:val="16"/>
                <w:lang w:val="de-DE" w:eastAsia="de-DE"/>
              </w:rPr>
              <w:t xml:space="preserve">www.fum.de </w:t>
            </w:r>
          </w:p>
          <w:p w14:paraId="54595336" w14:textId="77777777" w:rsidR="004D2B6F" w:rsidRPr="007F72BC" w:rsidRDefault="004D2B6F" w:rsidP="00342911">
            <w:pPr>
              <w:pStyle w:val="Kopfzeile"/>
              <w:tabs>
                <w:tab w:val="left" w:pos="4751"/>
              </w:tabs>
              <w:ind w:left="-494" w:right="205" w:firstLine="494"/>
              <w:rPr>
                <w:rFonts w:ascii="Arial" w:hAnsi="Arial"/>
                <w:sz w:val="16"/>
                <w:szCs w:val="16"/>
                <w:lang w:val="de-DE" w:eastAsia="de-DE"/>
              </w:rPr>
            </w:pPr>
          </w:p>
          <w:p w14:paraId="01DA2BDE" w14:textId="2890F39A" w:rsidR="004D2B6F" w:rsidRPr="003C67AD" w:rsidRDefault="001A29D3" w:rsidP="00342911">
            <w:pPr>
              <w:pStyle w:val="Kopfzeile"/>
              <w:tabs>
                <w:tab w:val="left" w:pos="4751"/>
              </w:tabs>
              <w:ind w:left="-494" w:right="205" w:firstLine="494"/>
              <w:rPr>
                <w:rFonts w:ascii="Arial" w:hAnsi="Arial"/>
                <w:sz w:val="16"/>
                <w:szCs w:val="16"/>
                <w:lang w:val="en-US" w:eastAsia="de-DE"/>
              </w:rPr>
            </w:pPr>
            <w:r w:rsidRPr="003C67AD">
              <w:rPr>
                <w:rFonts w:ascii="Arial" w:hAnsi="Arial"/>
                <w:sz w:val="16"/>
                <w:szCs w:val="16"/>
                <w:lang w:val="en-US" w:eastAsia="de-DE"/>
              </w:rPr>
              <w:t xml:space="preserve">Sabine </w:t>
            </w:r>
            <w:proofErr w:type="spellStart"/>
            <w:r w:rsidRPr="003C67AD">
              <w:rPr>
                <w:rFonts w:ascii="Arial" w:hAnsi="Arial"/>
                <w:sz w:val="16"/>
                <w:szCs w:val="16"/>
                <w:lang w:val="en-US" w:eastAsia="de-DE"/>
              </w:rPr>
              <w:t>Büschl</w:t>
            </w:r>
            <w:proofErr w:type="spellEnd"/>
          </w:p>
          <w:p w14:paraId="29D190AF" w14:textId="6A7EB1EC" w:rsidR="004D2B6F" w:rsidRPr="00812312" w:rsidRDefault="001A29D3" w:rsidP="00342911">
            <w:pPr>
              <w:pStyle w:val="Kopfzeile"/>
              <w:tabs>
                <w:tab w:val="left" w:pos="4751"/>
              </w:tabs>
              <w:ind w:left="-494" w:right="205" w:firstLine="494"/>
              <w:rPr>
                <w:rFonts w:ascii="Arial" w:hAnsi="Arial"/>
                <w:sz w:val="16"/>
                <w:szCs w:val="16"/>
                <w:lang w:val="en-US" w:eastAsia="de-DE"/>
              </w:rPr>
            </w:pPr>
            <w:r w:rsidRPr="00812312">
              <w:rPr>
                <w:rFonts w:ascii="Arial" w:hAnsi="Arial"/>
                <w:sz w:val="16"/>
                <w:szCs w:val="16"/>
                <w:lang w:val="en-US" w:eastAsia="de-DE"/>
              </w:rPr>
              <w:t xml:space="preserve">Int. Sales &amp; Marketing </w:t>
            </w:r>
          </w:p>
          <w:p w14:paraId="67A8436B" w14:textId="3DA61C1A" w:rsidR="004D2B6F" w:rsidRPr="003C67AD" w:rsidRDefault="004D2B6F" w:rsidP="00342911">
            <w:pPr>
              <w:pStyle w:val="Kopfzeile"/>
              <w:tabs>
                <w:tab w:val="left" w:pos="4751"/>
              </w:tabs>
              <w:ind w:left="-494" w:right="205" w:firstLine="494"/>
              <w:rPr>
                <w:rFonts w:ascii="Arial" w:hAnsi="Arial"/>
                <w:sz w:val="16"/>
                <w:szCs w:val="16"/>
                <w:lang w:val="en-US" w:eastAsia="de-DE"/>
              </w:rPr>
            </w:pPr>
            <w:r w:rsidRPr="003C67AD">
              <w:rPr>
                <w:rFonts w:ascii="Arial" w:hAnsi="Arial"/>
                <w:sz w:val="16"/>
                <w:szCs w:val="16"/>
                <w:lang w:val="en-US" w:eastAsia="de-DE"/>
              </w:rPr>
              <w:t>Tel.: +49 (0) 731 / 1551-</w:t>
            </w:r>
            <w:r w:rsidR="001A29D3" w:rsidRPr="003C67AD">
              <w:rPr>
                <w:rFonts w:ascii="Arial" w:hAnsi="Arial"/>
                <w:sz w:val="16"/>
                <w:szCs w:val="16"/>
                <w:lang w:val="en-US" w:eastAsia="de-DE"/>
              </w:rPr>
              <w:t>425</w:t>
            </w:r>
          </w:p>
          <w:p w14:paraId="3D2F5968" w14:textId="77777777" w:rsidR="004D2B6F" w:rsidRPr="00A954A1" w:rsidRDefault="004D2B6F" w:rsidP="00342911">
            <w:pPr>
              <w:pStyle w:val="Kopfzeile"/>
              <w:tabs>
                <w:tab w:val="left" w:pos="4751"/>
              </w:tabs>
              <w:ind w:left="-494" w:right="205" w:firstLine="494"/>
              <w:rPr>
                <w:rFonts w:ascii="Arial" w:hAnsi="Arial"/>
                <w:sz w:val="16"/>
                <w:szCs w:val="16"/>
                <w:lang w:val="de-DE" w:eastAsia="de-DE"/>
              </w:rPr>
            </w:pPr>
            <w:r w:rsidRPr="00A954A1">
              <w:rPr>
                <w:rFonts w:ascii="Arial" w:hAnsi="Arial"/>
                <w:sz w:val="16"/>
                <w:szCs w:val="16"/>
                <w:lang w:val="de-DE" w:eastAsia="de-DE"/>
              </w:rPr>
              <w:t>Fax: +49 (0) 731 / 1551-555</w:t>
            </w:r>
          </w:p>
          <w:p w14:paraId="5C85B615" w14:textId="18CE4E7F" w:rsidR="004D2B6F" w:rsidRPr="00476F57" w:rsidRDefault="004D2B6F" w:rsidP="00342911">
            <w:pPr>
              <w:pStyle w:val="Kopfzeile"/>
              <w:tabs>
                <w:tab w:val="left" w:pos="4751"/>
              </w:tabs>
              <w:ind w:left="-494" w:right="205" w:firstLine="494"/>
              <w:rPr>
                <w:rFonts w:ascii="Arial" w:hAnsi="Arial"/>
                <w:sz w:val="16"/>
                <w:szCs w:val="16"/>
              </w:rPr>
            </w:pPr>
            <w:r w:rsidRPr="00A954A1">
              <w:rPr>
                <w:rFonts w:ascii="Arial" w:hAnsi="Arial"/>
                <w:sz w:val="16"/>
                <w:szCs w:val="16"/>
                <w:lang w:val="de-DE" w:eastAsia="de-DE"/>
              </w:rPr>
              <w:t xml:space="preserve">E-Mail: </w:t>
            </w:r>
            <w:r w:rsidR="001A29D3">
              <w:rPr>
                <w:rFonts w:ascii="Arial" w:hAnsi="Arial"/>
                <w:sz w:val="16"/>
                <w:szCs w:val="16"/>
                <w:lang w:val="de-DE" w:eastAsia="de-DE"/>
              </w:rPr>
              <w:t>vas</w:t>
            </w:r>
            <w:r w:rsidRPr="00A954A1">
              <w:rPr>
                <w:rFonts w:ascii="Arial" w:hAnsi="Arial"/>
                <w:sz w:val="16"/>
                <w:szCs w:val="16"/>
                <w:lang w:val="de-DE" w:eastAsia="de-DE"/>
              </w:rPr>
              <w:t>@fum.de</w:t>
            </w:r>
            <w:r w:rsidRPr="00476F57">
              <w:rPr>
                <w:rFonts w:ascii="Arial" w:hAnsi="Arial"/>
                <w:sz w:val="16"/>
                <w:szCs w:val="16"/>
              </w:rPr>
              <w:t xml:space="preserve"> </w:t>
            </w:r>
          </w:p>
        </w:tc>
        <w:tc>
          <w:tcPr>
            <w:tcW w:w="4605" w:type="dxa"/>
            <w:shd w:val="clear" w:color="auto" w:fill="auto"/>
          </w:tcPr>
          <w:p w14:paraId="10A73287" w14:textId="77777777" w:rsidR="004D2B6F" w:rsidRPr="00F85A8D" w:rsidRDefault="004D2B6F" w:rsidP="00342911">
            <w:pPr>
              <w:pStyle w:val="Kopfzeile"/>
              <w:tabs>
                <w:tab w:val="left" w:pos="4751"/>
              </w:tabs>
              <w:ind w:left="-494" w:right="205" w:firstLine="494"/>
              <w:rPr>
                <w:rFonts w:ascii="Arial" w:hAnsi="Arial"/>
                <w:b/>
                <w:sz w:val="16"/>
                <w:szCs w:val="16"/>
                <w:lang w:val="de-DE" w:eastAsia="de-DE"/>
              </w:rPr>
            </w:pPr>
            <w:r w:rsidRPr="00F85A8D">
              <w:rPr>
                <w:rFonts w:ascii="Arial" w:hAnsi="Arial"/>
                <w:b/>
                <w:sz w:val="16"/>
                <w:szCs w:val="16"/>
                <w:lang w:val="de-DE" w:eastAsia="de-DE"/>
              </w:rPr>
              <w:t>Presse- und Öffentlichkeitsarbeit:</w:t>
            </w:r>
          </w:p>
          <w:p w14:paraId="794A11EC" w14:textId="77777777" w:rsidR="004D2B6F" w:rsidRPr="00F85A8D" w:rsidRDefault="004D2B6F" w:rsidP="00342911">
            <w:pPr>
              <w:pStyle w:val="Kopfzeile"/>
              <w:tabs>
                <w:tab w:val="left" w:pos="4751"/>
              </w:tabs>
              <w:ind w:left="-494" w:right="205" w:firstLine="494"/>
              <w:rPr>
                <w:rFonts w:ascii="Arial" w:hAnsi="Arial"/>
                <w:sz w:val="16"/>
                <w:szCs w:val="16"/>
                <w:lang w:val="de-DE" w:eastAsia="de-DE"/>
              </w:rPr>
            </w:pPr>
            <w:proofErr w:type="spellStart"/>
            <w:r w:rsidRPr="00F85A8D">
              <w:rPr>
                <w:rFonts w:ascii="Arial" w:hAnsi="Arial"/>
                <w:sz w:val="16"/>
                <w:szCs w:val="16"/>
                <w:lang w:val="de-DE" w:eastAsia="de-DE"/>
              </w:rPr>
              <w:t>Press'n'Relations</w:t>
            </w:r>
            <w:proofErr w:type="spellEnd"/>
            <w:r w:rsidRPr="00F85A8D">
              <w:rPr>
                <w:rFonts w:ascii="Arial" w:hAnsi="Arial"/>
                <w:sz w:val="16"/>
                <w:szCs w:val="16"/>
                <w:lang w:val="de-DE" w:eastAsia="de-DE"/>
              </w:rPr>
              <w:t xml:space="preserve"> GmbH - Uwe Pagel</w:t>
            </w:r>
          </w:p>
          <w:p w14:paraId="299E835F" w14:textId="77777777" w:rsidR="004D2B6F" w:rsidRPr="00F85A8D" w:rsidRDefault="004D2B6F" w:rsidP="00342911">
            <w:pPr>
              <w:pStyle w:val="Kopfzeile"/>
              <w:tabs>
                <w:tab w:val="left" w:pos="4751"/>
              </w:tabs>
              <w:ind w:left="-494" w:right="205" w:firstLine="494"/>
              <w:rPr>
                <w:rFonts w:ascii="Arial" w:hAnsi="Arial"/>
                <w:sz w:val="16"/>
                <w:szCs w:val="16"/>
                <w:lang w:val="de-DE" w:eastAsia="de-DE"/>
              </w:rPr>
            </w:pPr>
            <w:r w:rsidRPr="00F85A8D">
              <w:rPr>
                <w:rFonts w:ascii="Arial" w:hAnsi="Arial"/>
                <w:sz w:val="16"/>
                <w:szCs w:val="16"/>
                <w:lang w:val="de-DE" w:eastAsia="de-DE"/>
              </w:rPr>
              <w:t>Magirusstr. 33 - 89077 Ulm</w:t>
            </w:r>
          </w:p>
          <w:p w14:paraId="41229812" w14:textId="77777777" w:rsidR="004D2B6F" w:rsidRPr="00F85A8D" w:rsidRDefault="004D2B6F" w:rsidP="00342911">
            <w:pPr>
              <w:pStyle w:val="Kopfzeile"/>
              <w:tabs>
                <w:tab w:val="left" w:pos="4751"/>
              </w:tabs>
              <w:ind w:left="-494" w:right="205" w:firstLine="494"/>
              <w:rPr>
                <w:rFonts w:ascii="Arial" w:hAnsi="Arial"/>
                <w:sz w:val="16"/>
                <w:szCs w:val="16"/>
                <w:lang w:val="de-DE" w:eastAsia="de-DE"/>
              </w:rPr>
            </w:pPr>
            <w:r w:rsidRPr="00F85A8D">
              <w:rPr>
                <w:rFonts w:ascii="Arial" w:hAnsi="Arial"/>
                <w:sz w:val="16"/>
                <w:szCs w:val="16"/>
                <w:lang w:val="de-DE" w:eastAsia="de-DE"/>
              </w:rPr>
              <w:t>Tel. : +49 (0) 731 96287-29</w:t>
            </w:r>
          </w:p>
          <w:p w14:paraId="6730CC18" w14:textId="77777777" w:rsidR="004D2B6F" w:rsidRPr="00F85A8D" w:rsidRDefault="004D2B6F" w:rsidP="00342911">
            <w:pPr>
              <w:pStyle w:val="Kopfzeile"/>
              <w:tabs>
                <w:tab w:val="left" w:pos="4751"/>
              </w:tabs>
              <w:ind w:left="-494" w:right="205" w:firstLine="494"/>
              <w:rPr>
                <w:rFonts w:ascii="Arial" w:hAnsi="Arial"/>
                <w:sz w:val="16"/>
                <w:szCs w:val="16"/>
                <w:lang w:val="de-DE" w:eastAsia="de-DE"/>
              </w:rPr>
            </w:pPr>
            <w:r w:rsidRPr="00F85A8D">
              <w:rPr>
                <w:rFonts w:ascii="Arial" w:hAnsi="Arial"/>
                <w:sz w:val="16"/>
                <w:szCs w:val="16"/>
                <w:lang w:val="de-DE" w:eastAsia="de-DE"/>
              </w:rPr>
              <w:t>Fax: +49 (0) 731 96287-97</w:t>
            </w:r>
          </w:p>
          <w:p w14:paraId="5612A197" w14:textId="77777777" w:rsidR="004D2B6F" w:rsidRPr="00F85A8D" w:rsidRDefault="004D2B6F" w:rsidP="00342911">
            <w:pPr>
              <w:pStyle w:val="Kopfzeile"/>
              <w:tabs>
                <w:tab w:val="left" w:pos="4751"/>
              </w:tabs>
              <w:ind w:left="-494" w:right="205" w:firstLine="494"/>
              <w:rPr>
                <w:rFonts w:ascii="Arial" w:hAnsi="Arial"/>
                <w:sz w:val="16"/>
                <w:szCs w:val="16"/>
                <w:lang w:val="de-DE" w:eastAsia="de-DE"/>
              </w:rPr>
            </w:pPr>
            <w:r w:rsidRPr="00F85A8D">
              <w:rPr>
                <w:rFonts w:ascii="Arial" w:hAnsi="Arial"/>
                <w:sz w:val="16"/>
                <w:szCs w:val="16"/>
                <w:lang w:val="de-DE" w:eastAsia="de-DE"/>
              </w:rPr>
              <w:t xml:space="preserve">E-Mail: </w:t>
            </w:r>
            <w:hyperlink r:id="rId10" w:history="1">
              <w:r w:rsidRPr="00F85A8D">
                <w:rPr>
                  <w:rStyle w:val="Link"/>
                  <w:rFonts w:ascii="Arial" w:hAnsi="Arial"/>
                  <w:sz w:val="16"/>
                  <w:szCs w:val="16"/>
                  <w:lang w:val="de-DE" w:eastAsia="de-DE"/>
                </w:rPr>
                <w:t>upa@press-n-relations.de</w:t>
              </w:r>
            </w:hyperlink>
            <w:r w:rsidRPr="00F85A8D">
              <w:rPr>
                <w:rFonts w:ascii="Arial" w:hAnsi="Arial"/>
                <w:sz w:val="16"/>
                <w:szCs w:val="16"/>
                <w:lang w:val="de-DE" w:eastAsia="de-DE"/>
              </w:rPr>
              <w:t xml:space="preserve"> </w:t>
            </w:r>
          </w:p>
          <w:p w14:paraId="23CDF4C6" w14:textId="77777777" w:rsidR="004D2B6F" w:rsidRPr="00F85A8D" w:rsidRDefault="004D2B6F" w:rsidP="00342911">
            <w:pPr>
              <w:pStyle w:val="Kopfzeile"/>
              <w:tabs>
                <w:tab w:val="left" w:pos="4751"/>
              </w:tabs>
              <w:ind w:left="-494" w:right="205" w:firstLine="494"/>
              <w:rPr>
                <w:rFonts w:ascii="Arial" w:hAnsi="Arial"/>
                <w:sz w:val="16"/>
                <w:szCs w:val="16"/>
                <w:lang w:val="de-DE" w:eastAsia="de-DE"/>
              </w:rPr>
            </w:pPr>
            <w:r w:rsidRPr="00F85A8D">
              <w:rPr>
                <w:rFonts w:ascii="Arial" w:hAnsi="Arial"/>
                <w:sz w:val="16"/>
                <w:szCs w:val="16"/>
                <w:lang w:val="de-DE" w:eastAsia="de-DE"/>
              </w:rPr>
              <w:t>www.press-n-relations.de</w:t>
            </w:r>
          </w:p>
          <w:p w14:paraId="2F341E62" w14:textId="77777777" w:rsidR="004D2B6F" w:rsidRPr="00F85A8D" w:rsidRDefault="004D2B6F" w:rsidP="00342911">
            <w:pPr>
              <w:pStyle w:val="Kopfzeile"/>
              <w:tabs>
                <w:tab w:val="clear" w:pos="4536"/>
                <w:tab w:val="clear" w:pos="9072"/>
              </w:tabs>
              <w:ind w:right="2412"/>
              <w:rPr>
                <w:rFonts w:ascii="Arial" w:hAnsi="Arial"/>
                <w:sz w:val="16"/>
                <w:szCs w:val="16"/>
                <w:lang w:val="de-DE" w:eastAsia="de-DE"/>
              </w:rPr>
            </w:pPr>
          </w:p>
          <w:p w14:paraId="7D7E4FE4" w14:textId="77777777" w:rsidR="004D2B6F" w:rsidRPr="00476F57" w:rsidRDefault="004D2B6F" w:rsidP="00342911">
            <w:pPr>
              <w:spacing w:line="360" w:lineRule="auto"/>
              <w:ind w:right="2234"/>
              <w:rPr>
                <w:rFonts w:ascii="Arial" w:hAnsi="Arial"/>
                <w:sz w:val="16"/>
                <w:szCs w:val="16"/>
              </w:rPr>
            </w:pPr>
          </w:p>
        </w:tc>
      </w:tr>
    </w:tbl>
    <w:p w14:paraId="36E355B4" w14:textId="77777777" w:rsidR="004D2B6F" w:rsidRDefault="004D2B6F" w:rsidP="004D2B6F">
      <w:pPr>
        <w:widowControl w:val="0"/>
        <w:autoSpaceDE w:val="0"/>
        <w:autoSpaceDN w:val="0"/>
        <w:adjustRightInd w:val="0"/>
        <w:ind w:right="1415"/>
        <w:rPr>
          <w:rFonts w:ascii="Arial" w:eastAsia="Calibri" w:hAnsi="Arial" w:cs="Arial"/>
          <w:b/>
          <w:bCs/>
          <w:sz w:val="18"/>
          <w:szCs w:val="18"/>
          <w:lang w:eastAsia="en-US"/>
        </w:rPr>
      </w:pPr>
    </w:p>
    <w:p w14:paraId="4A5BAB63" w14:textId="77777777" w:rsidR="00D81184" w:rsidRPr="00F727E1" w:rsidRDefault="00D81184" w:rsidP="00D81184">
      <w:pPr>
        <w:widowControl w:val="0"/>
        <w:autoSpaceDE w:val="0"/>
        <w:autoSpaceDN w:val="0"/>
        <w:adjustRightInd w:val="0"/>
        <w:ind w:right="1415"/>
        <w:rPr>
          <w:rFonts w:ascii="Arial" w:eastAsia="Calibri" w:hAnsi="Arial" w:cs="Arial"/>
          <w:b/>
          <w:bCs/>
          <w:sz w:val="18"/>
          <w:szCs w:val="18"/>
          <w:lang w:eastAsia="en-US"/>
        </w:rPr>
      </w:pPr>
    </w:p>
    <w:p w14:paraId="39CADC5E" w14:textId="77777777" w:rsidR="00D81184" w:rsidRPr="00F727E1" w:rsidRDefault="00D81184" w:rsidP="00D81184">
      <w:pPr>
        <w:widowControl w:val="0"/>
        <w:autoSpaceDE w:val="0"/>
        <w:autoSpaceDN w:val="0"/>
        <w:adjustRightInd w:val="0"/>
        <w:ind w:right="139"/>
        <w:rPr>
          <w:rFonts w:ascii="Arial" w:eastAsia="Calibri" w:hAnsi="Arial" w:cs="Arial"/>
          <w:b/>
          <w:bCs/>
          <w:sz w:val="16"/>
          <w:szCs w:val="16"/>
          <w:lang w:eastAsia="en-US"/>
        </w:rPr>
      </w:pPr>
      <w:r w:rsidRPr="00F727E1">
        <w:rPr>
          <w:rFonts w:ascii="Arial" w:eastAsia="Calibri" w:hAnsi="Arial" w:cs="Arial"/>
          <w:b/>
          <w:bCs/>
          <w:sz w:val="16"/>
          <w:szCs w:val="16"/>
          <w:lang w:eastAsia="en-US"/>
        </w:rPr>
        <w:t xml:space="preserve">Hintergrundinformation </w:t>
      </w:r>
    </w:p>
    <w:p w14:paraId="3674CF1A" w14:textId="77777777" w:rsidR="00D81184" w:rsidRDefault="00D81184" w:rsidP="00D81184">
      <w:pPr>
        <w:widowControl w:val="0"/>
        <w:autoSpaceDE w:val="0"/>
        <w:autoSpaceDN w:val="0"/>
        <w:adjustRightInd w:val="0"/>
        <w:ind w:right="139"/>
        <w:rPr>
          <w:rFonts w:ascii="Arial" w:eastAsia="Calibri" w:hAnsi="Arial" w:cs="Arial"/>
          <w:bCs/>
          <w:sz w:val="16"/>
          <w:szCs w:val="16"/>
          <w:lang w:eastAsia="en-US"/>
        </w:rPr>
      </w:pPr>
      <w:r w:rsidRPr="007D3D05">
        <w:rPr>
          <w:rFonts w:ascii="Arial" w:eastAsia="Calibri" w:hAnsi="Arial" w:cs="Arial"/>
          <w:bCs/>
          <w:sz w:val="16"/>
          <w:szCs w:val="16"/>
          <w:lang w:eastAsia="en-US"/>
        </w:rPr>
        <w:t xml:space="preserve">Zur </w:t>
      </w:r>
      <w:r w:rsidRPr="007D3D05">
        <w:rPr>
          <w:rFonts w:ascii="Arial" w:eastAsia="Calibri" w:hAnsi="Arial" w:cs="Arial"/>
          <w:b/>
          <w:bCs/>
          <w:sz w:val="16"/>
          <w:szCs w:val="16"/>
          <w:lang w:eastAsia="en-US"/>
        </w:rPr>
        <w:t xml:space="preserve">FRITZ &amp; MACZIOL Gruppe </w:t>
      </w:r>
      <w:r w:rsidRPr="007D3D05">
        <w:rPr>
          <w:rFonts w:ascii="Arial" w:eastAsia="Calibri" w:hAnsi="Arial" w:cs="Arial"/>
          <w:bCs/>
          <w:sz w:val="16"/>
          <w:szCs w:val="16"/>
          <w:lang w:eastAsia="en-US"/>
        </w:rPr>
        <w:t>mit Hauptsitz Ulm gehören die Unternehmen FRITZ &amp; MACZIOL Software und Computerve</w:t>
      </w:r>
      <w:r w:rsidRPr="007D3D05">
        <w:rPr>
          <w:rFonts w:ascii="Arial" w:eastAsia="Calibri" w:hAnsi="Arial" w:cs="Arial"/>
          <w:bCs/>
          <w:sz w:val="16"/>
          <w:szCs w:val="16"/>
          <w:lang w:eastAsia="en-US"/>
        </w:rPr>
        <w:t>r</w:t>
      </w:r>
      <w:r w:rsidRPr="007D3D05">
        <w:rPr>
          <w:rFonts w:ascii="Arial" w:eastAsia="Calibri" w:hAnsi="Arial" w:cs="Arial"/>
          <w:bCs/>
          <w:sz w:val="16"/>
          <w:szCs w:val="16"/>
          <w:lang w:eastAsia="en-US"/>
        </w:rPr>
        <w:t xml:space="preserve">trieb GmbH, INFOMA® Software Consulting GmbH, FRITZ &amp; MACZIOL Schweiz AG, NEO Business Partners GmbH, STAS GmbH, STAS Österreich GmbH, FRITZ &amp; MACZIOL </w:t>
      </w:r>
      <w:proofErr w:type="spellStart"/>
      <w:r w:rsidRPr="007D3D05">
        <w:rPr>
          <w:rFonts w:ascii="Arial" w:eastAsia="Calibri" w:hAnsi="Arial" w:cs="Arial"/>
          <w:bCs/>
          <w:sz w:val="16"/>
          <w:szCs w:val="16"/>
          <w:lang w:eastAsia="en-US"/>
        </w:rPr>
        <w:t>Asia</w:t>
      </w:r>
      <w:proofErr w:type="spellEnd"/>
      <w:r w:rsidRPr="007D3D05">
        <w:rPr>
          <w:rFonts w:ascii="Arial" w:eastAsia="Calibri" w:hAnsi="Arial" w:cs="Arial"/>
          <w:bCs/>
          <w:sz w:val="16"/>
          <w:szCs w:val="16"/>
          <w:lang w:eastAsia="en-US"/>
        </w:rPr>
        <w:t xml:space="preserve"> Inc. und IT&amp;T AG. Mit derzeit rund 1000 Mitarbeitern an 22 Stando</w:t>
      </w:r>
      <w:r w:rsidRPr="007D3D05">
        <w:rPr>
          <w:rFonts w:ascii="Arial" w:eastAsia="Calibri" w:hAnsi="Arial" w:cs="Arial"/>
          <w:bCs/>
          <w:sz w:val="16"/>
          <w:szCs w:val="16"/>
          <w:lang w:eastAsia="en-US"/>
        </w:rPr>
        <w:t>r</w:t>
      </w:r>
      <w:r w:rsidRPr="007D3D05">
        <w:rPr>
          <w:rFonts w:ascii="Arial" w:eastAsia="Calibri" w:hAnsi="Arial" w:cs="Arial"/>
          <w:bCs/>
          <w:sz w:val="16"/>
          <w:szCs w:val="16"/>
          <w:lang w:eastAsia="en-US"/>
        </w:rPr>
        <w:t>ten sowie sechs Servicestandorten weltweit erzielte die Unternehmensgruppe im Jahr 2011 einen Gesamtumsatz von über 280 Mio. Euro.</w:t>
      </w:r>
    </w:p>
    <w:p w14:paraId="3A39E0D4" w14:textId="77777777" w:rsidR="00D81184" w:rsidRPr="007D3D05" w:rsidRDefault="00D81184" w:rsidP="00D81184">
      <w:pPr>
        <w:widowControl w:val="0"/>
        <w:autoSpaceDE w:val="0"/>
        <w:autoSpaceDN w:val="0"/>
        <w:adjustRightInd w:val="0"/>
        <w:ind w:right="139"/>
        <w:rPr>
          <w:rFonts w:ascii="Arial" w:eastAsia="Calibri" w:hAnsi="Arial" w:cs="Arial"/>
          <w:bCs/>
          <w:sz w:val="16"/>
          <w:szCs w:val="16"/>
          <w:lang w:eastAsia="en-US"/>
        </w:rPr>
      </w:pPr>
    </w:p>
    <w:p w14:paraId="5972EA53" w14:textId="77777777" w:rsidR="00D81184" w:rsidRPr="00F727E1" w:rsidRDefault="00D81184" w:rsidP="00D81184">
      <w:pPr>
        <w:widowControl w:val="0"/>
        <w:autoSpaceDE w:val="0"/>
        <w:autoSpaceDN w:val="0"/>
        <w:adjustRightInd w:val="0"/>
        <w:ind w:right="139"/>
        <w:rPr>
          <w:rFonts w:eastAsia="Calibri"/>
        </w:rPr>
      </w:pPr>
      <w:r w:rsidRPr="007D3D05">
        <w:rPr>
          <w:rFonts w:ascii="Arial" w:eastAsia="Calibri" w:hAnsi="Arial" w:cs="Arial"/>
          <w:bCs/>
          <w:sz w:val="16"/>
          <w:szCs w:val="16"/>
          <w:lang w:eastAsia="en-US"/>
        </w:rPr>
        <w:t xml:space="preserve">Die FRITZ &amp; MACZIOL Gruppe hat sich in Deutschland und der Schweiz sowie mit der FRITZ &amp; MACZIOL </w:t>
      </w:r>
      <w:proofErr w:type="spellStart"/>
      <w:r w:rsidRPr="007D3D05">
        <w:rPr>
          <w:rFonts w:ascii="Arial" w:eastAsia="Calibri" w:hAnsi="Arial" w:cs="Arial"/>
          <w:bCs/>
          <w:sz w:val="16"/>
          <w:szCs w:val="16"/>
          <w:lang w:eastAsia="en-US"/>
        </w:rPr>
        <w:t>Asia</w:t>
      </w:r>
      <w:proofErr w:type="spellEnd"/>
      <w:r w:rsidRPr="007D3D05">
        <w:rPr>
          <w:rFonts w:ascii="Arial" w:eastAsia="Calibri" w:hAnsi="Arial" w:cs="Arial"/>
          <w:bCs/>
          <w:sz w:val="16"/>
          <w:szCs w:val="16"/>
          <w:lang w:eastAsia="en-US"/>
        </w:rPr>
        <w:t xml:space="preserve"> Inc. und Servicebüros in verschiedenen Ländern weltweit positioniert. Gleichermaßen Spezialist wie Generalist bietet die Gruppe als System- und Beratungshaus ein ganzheitliches Portfolio aus Hardware, Software, Services sowie Consulting in ausgewählten Bereichen. Die Unternehmen der FRITZ &amp; MACZIOL Gruppe entwickeln und vertreiben Software- und Systemlösungen für öffentliche Auftraggeber, den Mittelstand und Großunternehmen. Die Unternehmensgruppe ist Top-Partner von IBM, Microsoft und SAP sowie EMC und Cisco mit den höchsten Zertifizierungen und stellt den Kunden das komplette Spektrum der releva</w:t>
      </w:r>
      <w:r w:rsidRPr="007D3D05">
        <w:rPr>
          <w:rFonts w:ascii="Arial" w:eastAsia="Calibri" w:hAnsi="Arial" w:cs="Arial"/>
          <w:bCs/>
          <w:sz w:val="16"/>
          <w:szCs w:val="16"/>
          <w:lang w:eastAsia="en-US"/>
        </w:rPr>
        <w:t>n</w:t>
      </w:r>
      <w:r w:rsidRPr="007D3D05">
        <w:rPr>
          <w:rFonts w:ascii="Arial" w:eastAsia="Calibri" w:hAnsi="Arial" w:cs="Arial"/>
          <w:bCs/>
          <w:sz w:val="16"/>
          <w:szCs w:val="16"/>
          <w:lang w:eastAsia="en-US"/>
        </w:rPr>
        <w:t xml:space="preserve">ten IT-Themen auf Basis neuester Technologien dieser Weltmarktführer sowie ergänzender Hersteller zur Verfügung. Als Teil des niederländischen Technologiekonzerns </w:t>
      </w:r>
      <w:proofErr w:type="spellStart"/>
      <w:r w:rsidRPr="007D3D05">
        <w:rPr>
          <w:rFonts w:ascii="Arial" w:eastAsia="Calibri" w:hAnsi="Arial" w:cs="Arial"/>
          <w:bCs/>
          <w:sz w:val="16"/>
          <w:szCs w:val="16"/>
          <w:lang w:eastAsia="en-US"/>
        </w:rPr>
        <w:t>Imtech</w:t>
      </w:r>
      <w:proofErr w:type="spellEnd"/>
      <w:r w:rsidRPr="007D3D05">
        <w:rPr>
          <w:rFonts w:ascii="Arial" w:eastAsia="Calibri" w:hAnsi="Arial" w:cs="Arial"/>
          <w:bCs/>
          <w:sz w:val="16"/>
          <w:szCs w:val="16"/>
          <w:lang w:eastAsia="en-US"/>
        </w:rPr>
        <w:t xml:space="preserve"> N.V. nutzt das System- und Beratungshaus innerhalb der </w:t>
      </w:r>
      <w:proofErr w:type="spellStart"/>
      <w:r w:rsidRPr="007D3D05">
        <w:rPr>
          <w:rFonts w:ascii="Arial" w:eastAsia="Calibri" w:hAnsi="Arial" w:cs="Arial"/>
          <w:bCs/>
          <w:sz w:val="16"/>
          <w:szCs w:val="16"/>
          <w:lang w:eastAsia="en-US"/>
        </w:rPr>
        <w:t>Imtech</w:t>
      </w:r>
      <w:proofErr w:type="spellEnd"/>
      <w:r w:rsidRPr="007D3D05">
        <w:rPr>
          <w:rFonts w:ascii="Arial" w:eastAsia="Calibri" w:hAnsi="Arial" w:cs="Arial"/>
          <w:bCs/>
          <w:sz w:val="16"/>
          <w:szCs w:val="16"/>
          <w:lang w:eastAsia="en-US"/>
        </w:rPr>
        <w:t xml:space="preserve"> ICT Division sowie als Kooperationspartner der anderen Divisionen, zum Beispiel der deutschen </w:t>
      </w:r>
      <w:proofErr w:type="spellStart"/>
      <w:r w:rsidRPr="007D3D05">
        <w:rPr>
          <w:rFonts w:ascii="Arial" w:eastAsia="Calibri" w:hAnsi="Arial" w:cs="Arial"/>
          <w:bCs/>
          <w:sz w:val="16"/>
          <w:szCs w:val="16"/>
          <w:lang w:eastAsia="en-US"/>
        </w:rPr>
        <w:t>Imtech</w:t>
      </w:r>
      <w:proofErr w:type="spellEnd"/>
      <w:r w:rsidRPr="007D3D05">
        <w:rPr>
          <w:rFonts w:ascii="Arial" w:eastAsia="Calibri" w:hAnsi="Arial" w:cs="Arial"/>
          <w:bCs/>
          <w:sz w:val="16"/>
          <w:szCs w:val="16"/>
          <w:lang w:eastAsia="en-US"/>
        </w:rPr>
        <w:t xml:space="preserve"> im Bereich Data Center, dabei auch europäische Synergien.</w:t>
      </w:r>
    </w:p>
    <w:p w14:paraId="28944CAB" w14:textId="77777777" w:rsidR="004D2B6F" w:rsidRPr="007158E1" w:rsidRDefault="004D2B6F" w:rsidP="004D2B6F">
      <w:pPr>
        <w:widowControl w:val="0"/>
        <w:autoSpaceDE w:val="0"/>
        <w:autoSpaceDN w:val="0"/>
        <w:adjustRightInd w:val="0"/>
        <w:ind w:right="139"/>
        <w:rPr>
          <w:rFonts w:eastAsia="Calibri"/>
        </w:rPr>
      </w:pPr>
    </w:p>
    <w:p w14:paraId="5C4DFFC8" w14:textId="77777777" w:rsidR="00C822CA" w:rsidRPr="007158E1" w:rsidRDefault="00C822CA" w:rsidP="004D2B6F">
      <w:pPr>
        <w:tabs>
          <w:tab w:val="left" w:pos="9070"/>
        </w:tabs>
        <w:autoSpaceDE w:val="0"/>
        <w:autoSpaceDN w:val="0"/>
        <w:adjustRightInd w:val="0"/>
        <w:spacing w:line="240" w:lineRule="atLeast"/>
        <w:ind w:right="-2"/>
        <w:rPr>
          <w:rFonts w:eastAsia="Calibri"/>
        </w:rPr>
      </w:pPr>
    </w:p>
    <w:sectPr w:rsidR="00C822CA" w:rsidRPr="007158E1" w:rsidSect="00C8721E">
      <w:headerReference w:type="default" r:id="rId11"/>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D7A677" w14:textId="77777777" w:rsidR="005B6035" w:rsidRDefault="005B6035">
      <w:r>
        <w:separator/>
      </w:r>
    </w:p>
  </w:endnote>
  <w:endnote w:type="continuationSeparator" w:id="0">
    <w:p w14:paraId="11AF65F9" w14:textId="77777777" w:rsidR="005B6035" w:rsidRDefault="005B6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45 Light">
    <w:altName w:val="Arial"/>
    <w:panose1 w:val="00000000000000000000"/>
    <w:charset w:val="00"/>
    <w:family w:val="auto"/>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Arial Black">
    <w:panose1 w:val="020B0A0402010202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9D70BB" w14:textId="77777777" w:rsidR="005B6035" w:rsidRDefault="005B6035">
      <w:r>
        <w:separator/>
      </w:r>
    </w:p>
  </w:footnote>
  <w:footnote w:type="continuationSeparator" w:id="0">
    <w:p w14:paraId="5E25F63C" w14:textId="77777777" w:rsidR="005B6035" w:rsidRDefault="005B603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D78870" w14:textId="77777777" w:rsidR="00693722" w:rsidRDefault="00693722">
    <w:pPr>
      <w:pStyle w:val="Kopfzeile"/>
      <w:tabs>
        <w:tab w:val="clear" w:pos="4536"/>
        <w:tab w:val="left" w:pos="6840"/>
      </w:tabs>
      <w:rPr>
        <w:rFonts w:ascii="Arial Black" w:hAnsi="Arial Black"/>
        <w:sz w:val="32"/>
      </w:rPr>
    </w:pPr>
    <w:r>
      <w:rPr>
        <w:noProof/>
        <w:lang w:val="de-DE" w:eastAsia="de-DE"/>
      </w:rPr>
      <w:drawing>
        <wp:anchor distT="0" distB="0" distL="114300" distR="114300" simplePos="0" relativeHeight="251657728" behindDoc="1" locked="0" layoutInCell="1" allowOverlap="1" wp14:anchorId="1C403BD3" wp14:editId="6743D069">
          <wp:simplePos x="0" y="0"/>
          <wp:positionH relativeFrom="column">
            <wp:posOffset>4000500</wp:posOffset>
          </wp:positionH>
          <wp:positionV relativeFrom="paragraph">
            <wp:posOffset>-1270</wp:posOffset>
          </wp:positionV>
          <wp:extent cx="1714500" cy="170815"/>
          <wp:effectExtent l="0" t="0" r="12700" b="6985"/>
          <wp:wrapTight wrapText="bothSides">
            <wp:wrapPolygon edited="0">
              <wp:start x="0" y="0"/>
              <wp:lineTo x="0" y="19271"/>
              <wp:lineTo x="21440" y="19271"/>
              <wp:lineTo x="21440" y="0"/>
              <wp:lineTo x="0" y="0"/>
            </wp:wrapPolygon>
          </wp:wrapTight>
          <wp:docPr id="1" name="Bild 5" descr="Beschreibung: fum logo rot grau wei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5" descr="Beschreibung: fum logo rot grau weis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4500" cy="1708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Black" w:hAnsi="Arial Black"/>
        <w:sz w:val="32"/>
      </w:rPr>
      <w:tab/>
    </w:r>
    <w:r>
      <w:rPr>
        <w:rFonts w:ascii="Arial Black" w:hAnsi="Arial Black"/>
        <w:sz w:val="32"/>
      </w:rPr>
      <w:tab/>
    </w:r>
  </w:p>
  <w:p w14:paraId="309A27D3" w14:textId="77777777" w:rsidR="00693722" w:rsidRDefault="00693722">
    <w:pPr>
      <w:pStyle w:val="Kopfzeile"/>
      <w:tabs>
        <w:tab w:val="clear" w:pos="4536"/>
        <w:tab w:val="left" w:pos="6300"/>
      </w:tabs>
      <w:rPr>
        <w:rFonts w:ascii="Arial Black" w:hAnsi="Arial Black"/>
        <w:sz w:val="32"/>
      </w:rPr>
    </w:pPr>
  </w:p>
  <w:p w14:paraId="24F69C26" w14:textId="77777777" w:rsidR="00693722" w:rsidRDefault="00693722">
    <w:pPr>
      <w:pStyle w:val="Kopfzeile"/>
      <w:tabs>
        <w:tab w:val="clear" w:pos="4536"/>
        <w:tab w:val="left" w:pos="6300"/>
      </w:tabs>
      <w:rPr>
        <w:rFonts w:ascii="Arial" w:hAnsi="Arial"/>
        <w:sz w:val="20"/>
      </w:rPr>
    </w:pPr>
    <w:r>
      <w:rPr>
        <w:rFonts w:ascii="Arial Black" w:hAnsi="Arial Black"/>
        <w:sz w:val="32"/>
      </w:rPr>
      <w:t>Presse-Information</w:t>
    </w:r>
    <w:r>
      <w:rPr>
        <w:rFonts w:ascii="Arial" w:hAnsi="Arial"/>
        <w:sz w:val="20"/>
      </w:rPr>
      <w:tab/>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250FE2">
      <w:rPr>
        <w:rStyle w:val="Seitenzahl"/>
        <w:rFonts w:ascii="Arial" w:hAnsi="Arial"/>
        <w:noProof/>
        <w:sz w:val="20"/>
      </w:rPr>
      <w:t>1</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250FE2">
      <w:rPr>
        <w:rStyle w:val="Seitenzahl"/>
        <w:rFonts w:ascii="Arial" w:hAnsi="Arial"/>
        <w:noProof/>
        <w:sz w:val="20"/>
      </w:rPr>
      <w:t>2</w:t>
    </w:r>
    <w:r>
      <w:rPr>
        <w:rStyle w:val="Seitenzahl"/>
        <w:rFonts w:ascii="Arial" w:hAnsi="Arial"/>
        <w:sz w:val="20"/>
      </w:rPr>
      <w:fldChar w:fldCharType="end"/>
    </w:r>
  </w:p>
  <w:p w14:paraId="23D1371F" w14:textId="77777777" w:rsidR="00693722" w:rsidRDefault="00693722">
    <w:pPr>
      <w:pStyle w:val="Kopfzeile"/>
      <w:rPr>
        <w:sz w:val="20"/>
      </w:rPr>
    </w:pPr>
  </w:p>
  <w:p w14:paraId="2C3C6785" w14:textId="77777777" w:rsidR="00693722" w:rsidRDefault="00693722">
    <w:pPr>
      <w:pStyle w:val="Kopfzeile"/>
      <w:rPr>
        <w:sz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100C47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3A10435D"/>
    <w:multiLevelType w:val="hybridMultilevel"/>
    <w:tmpl w:val="33AEE446"/>
    <w:lvl w:ilvl="0" w:tplc="DFF4585E">
      <w:start w:val="1"/>
      <w:numFmt w:val="bullet"/>
      <w:lvlText w:val=""/>
      <w:lvlJc w:val="left"/>
      <w:pPr>
        <w:tabs>
          <w:tab w:val="num" w:pos="360"/>
        </w:tabs>
        <w:ind w:left="360" w:hanging="360"/>
      </w:pPr>
      <w:rPr>
        <w:rFonts w:ascii="Symbol" w:hAnsi="Symbol" w:hint="default"/>
        <w:color w:val="auto"/>
        <w:sz w:val="20"/>
      </w:rPr>
    </w:lvl>
    <w:lvl w:ilvl="1" w:tplc="627CBE52" w:tentative="1">
      <w:start w:val="1"/>
      <w:numFmt w:val="bullet"/>
      <w:lvlText w:val="o"/>
      <w:lvlJc w:val="left"/>
      <w:pPr>
        <w:tabs>
          <w:tab w:val="num" w:pos="1440"/>
        </w:tabs>
        <w:ind w:left="1440" w:hanging="360"/>
      </w:pPr>
      <w:rPr>
        <w:rFonts w:ascii="Courier New" w:hAnsi="Courier New" w:hint="default"/>
      </w:rPr>
    </w:lvl>
    <w:lvl w:ilvl="2" w:tplc="F9560B68" w:tentative="1">
      <w:start w:val="1"/>
      <w:numFmt w:val="bullet"/>
      <w:lvlText w:val=""/>
      <w:lvlJc w:val="left"/>
      <w:pPr>
        <w:tabs>
          <w:tab w:val="num" w:pos="2160"/>
        </w:tabs>
        <w:ind w:left="2160" w:hanging="360"/>
      </w:pPr>
      <w:rPr>
        <w:rFonts w:ascii="Wingdings" w:hAnsi="Wingdings" w:hint="default"/>
      </w:rPr>
    </w:lvl>
    <w:lvl w:ilvl="3" w:tplc="18E0CC36" w:tentative="1">
      <w:start w:val="1"/>
      <w:numFmt w:val="bullet"/>
      <w:lvlText w:val=""/>
      <w:lvlJc w:val="left"/>
      <w:pPr>
        <w:tabs>
          <w:tab w:val="num" w:pos="2880"/>
        </w:tabs>
        <w:ind w:left="2880" w:hanging="360"/>
      </w:pPr>
      <w:rPr>
        <w:rFonts w:ascii="Symbol" w:hAnsi="Symbol" w:hint="default"/>
      </w:rPr>
    </w:lvl>
    <w:lvl w:ilvl="4" w:tplc="CB8EA140" w:tentative="1">
      <w:start w:val="1"/>
      <w:numFmt w:val="bullet"/>
      <w:lvlText w:val="o"/>
      <w:lvlJc w:val="left"/>
      <w:pPr>
        <w:tabs>
          <w:tab w:val="num" w:pos="3600"/>
        </w:tabs>
        <w:ind w:left="3600" w:hanging="360"/>
      </w:pPr>
      <w:rPr>
        <w:rFonts w:ascii="Courier New" w:hAnsi="Courier New" w:hint="default"/>
      </w:rPr>
    </w:lvl>
    <w:lvl w:ilvl="5" w:tplc="BA724D18" w:tentative="1">
      <w:start w:val="1"/>
      <w:numFmt w:val="bullet"/>
      <w:lvlText w:val=""/>
      <w:lvlJc w:val="left"/>
      <w:pPr>
        <w:tabs>
          <w:tab w:val="num" w:pos="4320"/>
        </w:tabs>
        <w:ind w:left="4320" w:hanging="360"/>
      </w:pPr>
      <w:rPr>
        <w:rFonts w:ascii="Wingdings" w:hAnsi="Wingdings" w:hint="default"/>
      </w:rPr>
    </w:lvl>
    <w:lvl w:ilvl="6" w:tplc="163AFCDE" w:tentative="1">
      <w:start w:val="1"/>
      <w:numFmt w:val="bullet"/>
      <w:lvlText w:val=""/>
      <w:lvlJc w:val="left"/>
      <w:pPr>
        <w:tabs>
          <w:tab w:val="num" w:pos="5040"/>
        </w:tabs>
        <w:ind w:left="5040" w:hanging="360"/>
      </w:pPr>
      <w:rPr>
        <w:rFonts w:ascii="Symbol" w:hAnsi="Symbol" w:hint="default"/>
      </w:rPr>
    </w:lvl>
    <w:lvl w:ilvl="7" w:tplc="65F0FD2E" w:tentative="1">
      <w:start w:val="1"/>
      <w:numFmt w:val="bullet"/>
      <w:lvlText w:val="o"/>
      <w:lvlJc w:val="left"/>
      <w:pPr>
        <w:tabs>
          <w:tab w:val="num" w:pos="5760"/>
        </w:tabs>
        <w:ind w:left="5760" w:hanging="360"/>
      </w:pPr>
      <w:rPr>
        <w:rFonts w:ascii="Courier New" w:hAnsi="Courier New" w:hint="default"/>
      </w:rPr>
    </w:lvl>
    <w:lvl w:ilvl="8" w:tplc="6E8A30A6" w:tentative="1">
      <w:start w:val="1"/>
      <w:numFmt w:val="bullet"/>
      <w:lvlText w:val=""/>
      <w:lvlJc w:val="left"/>
      <w:pPr>
        <w:tabs>
          <w:tab w:val="num" w:pos="6480"/>
        </w:tabs>
        <w:ind w:left="6480" w:hanging="360"/>
      </w:pPr>
      <w:rPr>
        <w:rFonts w:ascii="Wingdings" w:hAnsi="Wingdings" w:hint="default"/>
      </w:rPr>
    </w:lvl>
  </w:abstractNum>
  <w:abstractNum w:abstractNumId="3">
    <w:nsid w:val="50854B0B"/>
    <w:multiLevelType w:val="hybridMultilevel"/>
    <w:tmpl w:val="C72EA80C"/>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Wingdings"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Wingdings"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Wingdings"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4">
    <w:nsid w:val="6A3A0AB6"/>
    <w:multiLevelType w:val="hybridMultilevel"/>
    <w:tmpl w:val="3056CB60"/>
    <w:lvl w:ilvl="0" w:tplc="16F4D82A">
      <w:numFmt w:val="bullet"/>
      <w:lvlText w:val="-"/>
      <w:lvlJc w:val="left"/>
      <w:pPr>
        <w:tabs>
          <w:tab w:val="num" w:pos="720"/>
        </w:tabs>
        <w:ind w:left="720" w:hanging="360"/>
      </w:pPr>
      <w:rPr>
        <w:rFonts w:ascii="Times New Roman" w:eastAsia="Times New Roman" w:hAnsi="Times New Roman" w:hint="default"/>
      </w:rPr>
    </w:lvl>
    <w:lvl w:ilvl="1" w:tplc="7C7054CE" w:tentative="1">
      <w:start w:val="1"/>
      <w:numFmt w:val="bullet"/>
      <w:lvlText w:val="o"/>
      <w:lvlJc w:val="left"/>
      <w:pPr>
        <w:tabs>
          <w:tab w:val="num" w:pos="1440"/>
        </w:tabs>
        <w:ind w:left="1440" w:hanging="360"/>
      </w:pPr>
      <w:rPr>
        <w:rFonts w:ascii="Courier New" w:hAnsi="Courier New" w:hint="default"/>
      </w:rPr>
    </w:lvl>
    <w:lvl w:ilvl="2" w:tplc="BB5A1590" w:tentative="1">
      <w:start w:val="1"/>
      <w:numFmt w:val="bullet"/>
      <w:lvlText w:val=""/>
      <w:lvlJc w:val="left"/>
      <w:pPr>
        <w:tabs>
          <w:tab w:val="num" w:pos="2160"/>
        </w:tabs>
        <w:ind w:left="2160" w:hanging="360"/>
      </w:pPr>
      <w:rPr>
        <w:rFonts w:ascii="Wingdings" w:hAnsi="Wingdings" w:hint="default"/>
      </w:rPr>
    </w:lvl>
    <w:lvl w:ilvl="3" w:tplc="88209CFE" w:tentative="1">
      <w:start w:val="1"/>
      <w:numFmt w:val="bullet"/>
      <w:lvlText w:val=""/>
      <w:lvlJc w:val="left"/>
      <w:pPr>
        <w:tabs>
          <w:tab w:val="num" w:pos="2880"/>
        </w:tabs>
        <w:ind w:left="2880" w:hanging="360"/>
      </w:pPr>
      <w:rPr>
        <w:rFonts w:ascii="Symbol" w:hAnsi="Symbol" w:hint="default"/>
      </w:rPr>
    </w:lvl>
    <w:lvl w:ilvl="4" w:tplc="696A99F2" w:tentative="1">
      <w:start w:val="1"/>
      <w:numFmt w:val="bullet"/>
      <w:lvlText w:val="o"/>
      <w:lvlJc w:val="left"/>
      <w:pPr>
        <w:tabs>
          <w:tab w:val="num" w:pos="3600"/>
        </w:tabs>
        <w:ind w:left="3600" w:hanging="360"/>
      </w:pPr>
      <w:rPr>
        <w:rFonts w:ascii="Courier New" w:hAnsi="Courier New" w:hint="default"/>
      </w:rPr>
    </w:lvl>
    <w:lvl w:ilvl="5" w:tplc="7BF4A594" w:tentative="1">
      <w:start w:val="1"/>
      <w:numFmt w:val="bullet"/>
      <w:lvlText w:val=""/>
      <w:lvlJc w:val="left"/>
      <w:pPr>
        <w:tabs>
          <w:tab w:val="num" w:pos="4320"/>
        </w:tabs>
        <w:ind w:left="4320" w:hanging="360"/>
      </w:pPr>
      <w:rPr>
        <w:rFonts w:ascii="Wingdings" w:hAnsi="Wingdings" w:hint="default"/>
      </w:rPr>
    </w:lvl>
    <w:lvl w:ilvl="6" w:tplc="989AFA76" w:tentative="1">
      <w:start w:val="1"/>
      <w:numFmt w:val="bullet"/>
      <w:lvlText w:val=""/>
      <w:lvlJc w:val="left"/>
      <w:pPr>
        <w:tabs>
          <w:tab w:val="num" w:pos="5040"/>
        </w:tabs>
        <w:ind w:left="5040" w:hanging="360"/>
      </w:pPr>
      <w:rPr>
        <w:rFonts w:ascii="Symbol" w:hAnsi="Symbol" w:hint="default"/>
      </w:rPr>
    </w:lvl>
    <w:lvl w:ilvl="7" w:tplc="48B25CC2" w:tentative="1">
      <w:start w:val="1"/>
      <w:numFmt w:val="bullet"/>
      <w:lvlText w:val="o"/>
      <w:lvlJc w:val="left"/>
      <w:pPr>
        <w:tabs>
          <w:tab w:val="num" w:pos="5760"/>
        </w:tabs>
        <w:ind w:left="5760" w:hanging="360"/>
      </w:pPr>
      <w:rPr>
        <w:rFonts w:ascii="Courier New" w:hAnsi="Courier New" w:hint="default"/>
      </w:rPr>
    </w:lvl>
    <w:lvl w:ilvl="8" w:tplc="F9DE74B6" w:tentative="1">
      <w:start w:val="1"/>
      <w:numFmt w:val="bullet"/>
      <w:lvlText w:val=""/>
      <w:lvlJc w:val="left"/>
      <w:pPr>
        <w:tabs>
          <w:tab w:val="num" w:pos="6480"/>
        </w:tabs>
        <w:ind w:left="6480" w:hanging="360"/>
      </w:pPr>
      <w:rPr>
        <w:rFonts w:ascii="Wingdings" w:hAnsi="Wingdings" w:hint="default"/>
      </w:rPr>
    </w:lvl>
  </w:abstractNum>
  <w:abstractNum w:abstractNumId="5">
    <w:nsid w:val="6E807457"/>
    <w:multiLevelType w:val="hybridMultilevel"/>
    <w:tmpl w:val="F0EADF92"/>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Wingdings"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Wingdings"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Wingdings"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6">
    <w:nsid w:val="7F0236FE"/>
    <w:multiLevelType w:val="hybridMultilevel"/>
    <w:tmpl w:val="CC6E1C7E"/>
    <w:lvl w:ilvl="0" w:tplc="DE0E7366">
      <w:start w:val="1"/>
      <w:numFmt w:val="bullet"/>
      <w:lvlText w:val=""/>
      <w:lvlJc w:val="left"/>
      <w:pPr>
        <w:tabs>
          <w:tab w:val="num" w:pos="720"/>
        </w:tabs>
        <w:ind w:left="720" w:hanging="360"/>
      </w:pPr>
      <w:rPr>
        <w:rFonts w:ascii="Symbol" w:hAnsi="Symbol" w:hint="default"/>
      </w:rPr>
    </w:lvl>
    <w:lvl w:ilvl="1" w:tplc="B002E802" w:tentative="1">
      <w:start w:val="1"/>
      <w:numFmt w:val="bullet"/>
      <w:lvlText w:val="o"/>
      <w:lvlJc w:val="left"/>
      <w:pPr>
        <w:tabs>
          <w:tab w:val="num" w:pos="1440"/>
        </w:tabs>
        <w:ind w:left="1440" w:hanging="360"/>
      </w:pPr>
      <w:rPr>
        <w:rFonts w:ascii="Courier New" w:hAnsi="Courier New" w:hint="default"/>
      </w:rPr>
    </w:lvl>
    <w:lvl w:ilvl="2" w:tplc="4E7E8698" w:tentative="1">
      <w:start w:val="1"/>
      <w:numFmt w:val="bullet"/>
      <w:lvlText w:val=""/>
      <w:lvlJc w:val="left"/>
      <w:pPr>
        <w:tabs>
          <w:tab w:val="num" w:pos="2160"/>
        </w:tabs>
        <w:ind w:left="2160" w:hanging="360"/>
      </w:pPr>
      <w:rPr>
        <w:rFonts w:ascii="Wingdings" w:hAnsi="Wingdings" w:hint="default"/>
      </w:rPr>
    </w:lvl>
    <w:lvl w:ilvl="3" w:tplc="ED22E0E6" w:tentative="1">
      <w:start w:val="1"/>
      <w:numFmt w:val="bullet"/>
      <w:lvlText w:val=""/>
      <w:lvlJc w:val="left"/>
      <w:pPr>
        <w:tabs>
          <w:tab w:val="num" w:pos="2880"/>
        </w:tabs>
        <w:ind w:left="2880" w:hanging="360"/>
      </w:pPr>
      <w:rPr>
        <w:rFonts w:ascii="Symbol" w:hAnsi="Symbol" w:hint="default"/>
      </w:rPr>
    </w:lvl>
    <w:lvl w:ilvl="4" w:tplc="6B589DEE" w:tentative="1">
      <w:start w:val="1"/>
      <w:numFmt w:val="bullet"/>
      <w:lvlText w:val="o"/>
      <w:lvlJc w:val="left"/>
      <w:pPr>
        <w:tabs>
          <w:tab w:val="num" w:pos="3600"/>
        </w:tabs>
        <w:ind w:left="3600" w:hanging="360"/>
      </w:pPr>
      <w:rPr>
        <w:rFonts w:ascii="Courier New" w:hAnsi="Courier New" w:hint="default"/>
      </w:rPr>
    </w:lvl>
    <w:lvl w:ilvl="5" w:tplc="47CAA818" w:tentative="1">
      <w:start w:val="1"/>
      <w:numFmt w:val="bullet"/>
      <w:lvlText w:val=""/>
      <w:lvlJc w:val="left"/>
      <w:pPr>
        <w:tabs>
          <w:tab w:val="num" w:pos="4320"/>
        </w:tabs>
        <w:ind w:left="4320" w:hanging="360"/>
      </w:pPr>
      <w:rPr>
        <w:rFonts w:ascii="Wingdings" w:hAnsi="Wingdings" w:hint="default"/>
      </w:rPr>
    </w:lvl>
    <w:lvl w:ilvl="6" w:tplc="2856B032" w:tentative="1">
      <w:start w:val="1"/>
      <w:numFmt w:val="bullet"/>
      <w:lvlText w:val=""/>
      <w:lvlJc w:val="left"/>
      <w:pPr>
        <w:tabs>
          <w:tab w:val="num" w:pos="5040"/>
        </w:tabs>
        <w:ind w:left="5040" w:hanging="360"/>
      </w:pPr>
      <w:rPr>
        <w:rFonts w:ascii="Symbol" w:hAnsi="Symbol" w:hint="default"/>
      </w:rPr>
    </w:lvl>
    <w:lvl w:ilvl="7" w:tplc="E6E474F2" w:tentative="1">
      <w:start w:val="1"/>
      <w:numFmt w:val="bullet"/>
      <w:lvlText w:val="o"/>
      <w:lvlJc w:val="left"/>
      <w:pPr>
        <w:tabs>
          <w:tab w:val="num" w:pos="5760"/>
        </w:tabs>
        <w:ind w:left="5760" w:hanging="360"/>
      </w:pPr>
      <w:rPr>
        <w:rFonts w:ascii="Courier New" w:hAnsi="Courier New" w:hint="default"/>
      </w:rPr>
    </w:lvl>
    <w:lvl w:ilvl="8" w:tplc="D290710A"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6"/>
  </w:num>
  <w:num w:numId="3">
    <w:abstractNumId w:val="4"/>
  </w:num>
  <w:num w:numId="4">
    <w:abstractNumId w:val="5"/>
  </w:num>
  <w:num w:numId="5">
    <w:abstractNumId w:val="3"/>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8"/>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hyphenationZone w:val="425"/>
  <w:doNotHyphenateCap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BCC"/>
    <w:rsid w:val="000427D4"/>
    <w:rsid w:val="00055061"/>
    <w:rsid w:val="00056FE8"/>
    <w:rsid w:val="00060BB6"/>
    <w:rsid w:val="00060DF2"/>
    <w:rsid w:val="00070766"/>
    <w:rsid w:val="00071ECA"/>
    <w:rsid w:val="00077C5D"/>
    <w:rsid w:val="0008333C"/>
    <w:rsid w:val="0008470A"/>
    <w:rsid w:val="00090165"/>
    <w:rsid w:val="000907F6"/>
    <w:rsid w:val="000A692C"/>
    <w:rsid w:val="000A7BCC"/>
    <w:rsid w:val="000B2E3A"/>
    <w:rsid w:val="000C1BB4"/>
    <w:rsid w:val="000C7713"/>
    <w:rsid w:val="000D3933"/>
    <w:rsid w:val="000D6D39"/>
    <w:rsid w:val="000E1A2B"/>
    <w:rsid w:val="000E485D"/>
    <w:rsid w:val="000F318E"/>
    <w:rsid w:val="000F3B00"/>
    <w:rsid w:val="000F53BC"/>
    <w:rsid w:val="0010197B"/>
    <w:rsid w:val="00102A12"/>
    <w:rsid w:val="0011178F"/>
    <w:rsid w:val="00112C05"/>
    <w:rsid w:val="0011590A"/>
    <w:rsid w:val="0012325A"/>
    <w:rsid w:val="001238BF"/>
    <w:rsid w:val="001368AE"/>
    <w:rsid w:val="00136AE4"/>
    <w:rsid w:val="001434AE"/>
    <w:rsid w:val="0015655E"/>
    <w:rsid w:val="001612D1"/>
    <w:rsid w:val="00172497"/>
    <w:rsid w:val="0017373C"/>
    <w:rsid w:val="001739A7"/>
    <w:rsid w:val="00173B20"/>
    <w:rsid w:val="001752B2"/>
    <w:rsid w:val="00177675"/>
    <w:rsid w:val="00190660"/>
    <w:rsid w:val="00193508"/>
    <w:rsid w:val="001A29D3"/>
    <w:rsid w:val="001B2140"/>
    <w:rsid w:val="001B2612"/>
    <w:rsid w:val="001B3FEF"/>
    <w:rsid w:val="001C0687"/>
    <w:rsid w:val="001C1FCC"/>
    <w:rsid w:val="001C2A20"/>
    <w:rsid w:val="001C5C7D"/>
    <w:rsid w:val="001E0838"/>
    <w:rsid w:val="001E0ACA"/>
    <w:rsid w:val="001E1833"/>
    <w:rsid w:val="001E295B"/>
    <w:rsid w:val="001E2D3B"/>
    <w:rsid w:val="001E754E"/>
    <w:rsid w:val="001F05A6"/>
    <w:rsid w:val="001F7858"/>
    <w:rsid w:val="00201C6F"/>
    <w:rsid w:val="00201C94"/>
    <w:rsid w:val="00210F22"/>
    <w:rsid w:val="00222EB7"/>
    <w:rsid w:val="00225C05"/>
    <w:rsid w:val="00231FCC"/>
    <w:rsid w:val="00234C68"/>
    <w:rsid w:val="00240226"/>
    <w:rsid w:val="0024383F"/>
    <w:rsid w:val="00246EA7"/>
    <w:rsid w:val="002471F2"/>
    <w:rsid w:val="00250FE2"/>
    <w:rsid w:val="00251159"/>
    <w:rsid w:val="002514C9"/>
    <w:rsid w:val="00255F75"/>
    <w:rsid w:val="00262F8A"/>
    <w:rsid w:val="00264F34"/>
    <w:rsid w:val="002650EE"/>
    <w:rsid w:val="0026632C"/>
    <w:rsid w:val="002670BB"/>
    <w:rsid w:val="00270EAC"/>
    <w:rsid w:val="002733BC"/>
    <w:rsid w:val="00282081"/>
    <w:rsid w:val="00282612"/>
    <w:rsid w:val="002901F6"/>
    <w:rsid w:val="002939DD"/>
    <w:rsid w:val="00293B6B"/>
    <w:rsid w:val="002967CA"/>
    <w:rsid w:val="00296F87"/>
    <w:rsid w:val="00297CBA"/>
    <w:rsid w:val="002A0118"/>
    <w:rsid w:val="002A58AD"/>
    <w:rsid w:val="002B25A1"/>
    <w:rsid w:val="002C080A"/>
    <w:rsid w:val="002C4EF5"/>
    <w:rsid w:val="002C5E02"/>
    <w:rsid w:val="002C78E5"/>
    <w:rsid w:val="002D11E4"/>
    <w:rsid w:val="002D211F"/>
    <w:rsid w:val="002D605D"/>
    <w:rsid w:val="002E0E09"/>
    <w:rsid w:val="002E6F06"/>
    <w:rsid w:val="002F0DEE"/>
    <w:rsid w:val="002F5FBA"/>
    <w:rsid w:val="00300FB5"/>
    <w:rsid w:val="00302777"/>
    <w:rsid w:val="003047AA"/>
    <w:rsid w:val="00310801"/>
    <w:rsid w:val="0031189F"/>
    <w:rsid w:val="00312BB0"/>
    <w:rsid w:val="00315426"/>
    <w:rsid w:val="00315A15"/>
    <w:rsid w:val="00316631"/>
    <w:rsid w:val="00320008"/>
    <w:rsid w:val="003354A5"/>
    <w:rsid w:val="0033746E"/>
    <w:rsid w:val="00342911"/>
    <w:rsid w:val="00343206"/>
    <w:rsid w:val="00344861"/>
    <w:rsid w:val="003468F2"/>
    <w:rsid w:val="00346D85"/>
    <w:rsid w:val="00347DF0"/>
    <w:rsid w:val="003571E5"/>
    <w:rsid w:val="003723C2"/>
    <w:rsid w:val="00372700"/>
    <w:rsid w:val="00375992"/>
    <w:rsid w:val="00385097"/>
    <w:rsid w:val="003870E2"/>
    <w:rsid w:val="0039108F"/>
    <w:rsid w:val="00393020"/>
    <w:rsid w:val="003972E8"/>
    <w:rsid w:val="003B7607"/>
    <w:rsid w:val="003C2EFA"/>
    <w:rsid w:val="003C67AD"/>
    <w:rsid w:val="003D464D"/>
    <w:rsid w:val="003D5605"/>
    <w:rsid w:val="003E055C"/>
    <w:rsid w:val="003E142C"/>
    <w:rsid w:val="003E2536"/>
    <w:rsid w:val="003E54F1"/>
    <w:rsid w:val="003E7778"/>
    <w:rsid w:val="003F223F"/>
    <w:rsid w:val="003F2A36"/>
    <w:rsid w:val="003F4E7E"/>
    <w:rsid w:val="003F6AB2"/>
    <w:rsid w:val="003F6B33"/>
    <w:rsid w:val="003F7924"/>
    <w:rsid w:val="00400142"/>
    <w:rsid w:val="004008F8"/>
    <w:rsid w:val="00400C40"/>
    <w:rsid w:val="00401030"/>
    <w:rsid w:val="0041044F"/>
    <w:rsid w:val="004301C8"/>
    <w:rsid w:val="00434089"/>
    <w:rsid w:val="0044057D"/>
    <w:rsid w:val="0044245E"/>
    <w:rsid w:val="004442D1"/>
    <w:rsid w:val="00450F4C"/>
    <w:rsid w:val="00453B30"/>
    <w:rsid w:val="00464003"/>
    <w:rsid w:val="00465CCF"/>
    <w:rsid w:val="00467A18"/>
    <w:rsid w:val="00473FC7"/>
    <w:rsid w:val="00476F57"/>
    <w:rsid w:val="004800ED"/>
    <w:rsid w:val="004815DC"/>
    <w:rsid w:val="00494494"/>
    <w:rsid w:val="004A12C0"/>
    <w:rsid w:val="004A1F3B"/>
    <w:rsid w:val="004A2726"/>
    <w:rsid w:val="004A706E"/>
    <w:rsid w:val="004B2DE7"/>
    <w:rsid w:val="004B332D"/>
    <w:rsid w:val="004B474D"/>
    <w:rsid w:val="004B6F7E"/>
    <w:rsid w:val="004C3A71"/>
    <w:rsid w:val="004D2B6F"/>
    <w:rsid w:val="004D5DF5"/>
    <w:rsid w:val="004D60EF"/>
    <w:rsid w:val="004E72E8"/>
    <w:rsid w:val="004F3204"/>
    <w:rsid w:val="004F4518"/>
    <w:rsid w:val="00500026"/>
    <w:rsid w:val="00503312"/>
    <w:rsid w:val="005049D0"/>
    <w:rsid w:val="005060DB"/>
    <w:rsid w:val="00513E2C"/>
    <w:rsid w:val="00521885"/>
    <w:rsid w:val="00530297"/>
    <w:rsid w:val="00535BB7"/>
    <w:rsid w:val="0054576E"/>
    <w:rsid w:val="00556D73"/>
    <w:rsid w:val="0055728B"/>
    <w:rsid w:val="005629D7"/>
    <w:rsid w:val="00570F6A"/>
    <w:rsid w:val="00583DA2"/>
    <w:rsid w:val="005860D1"/>
    <w:rsid w:val="00591D10"/>
    <w:rsid w:val="00595EA8"/>
    <w:rsid w:val="005A1880"/>
    <w:rsid w:val="005A2856"/>
    <w:rsid w:val="005A582B"/>
    <w:rsid w:val="005A6D87"/>
    <w:rsid w:val="005B3955"/>
    <w:rsid w:val="005B6035"/>
    <w:rsid w:val="005B6C46"/>
    <w:rsid w:val="005C1743"/>
    <w:rsid w:val="005C2ABC"/>
    <w:rsid w:val="005C4FA7"/>
    <w:rsid w:val="005D2415"/>
    <w:rsid w:val="005E5B95"/>
    <w:rsid w:val="005E66CD"/>
    <w:rsid w:val="005F7B69"/>
    <w:rsid w:val="00604146"/>
    <w:rsid w:val="00613D40"/>
    <w:rsid w:val="00615003"/>
    <w:rsid w:val="00617BB2"/>
    <w:rsid w:val="0063309B"/>
    <w:rsid w:val="00634566"/>
    <w:rsid w:val="00644626"/>
    <w:rsid w:val="006509BA"/>
    <w:rsid w:val="00654E57"/>
    <w:rsid w:val="00655679"/>
    <w:rsid w:val="00670AA2"/>
    <w:rsid w:val="00672473"/>
    <w:rsid w:val="0067479C"/>
    <w:rsid w:val="0067543B"/>
    <w:rsid w:val="00682093"/>
    <w:rsid w:val="006829BF"/>
    <w:rsid w:val="006830BE"/>
    <w:rsid w:val="006928B9"/>
    <w:rsid w:val="00693722"/>
    <w:rsid w:val="00697340"/>
    <w:rsid w:val="006A0691"/>
    <w:rsid w:val="006A11FD"/>
    <w:rsid w:val="006A1DF8"/>
    <w:rsid w:val="006A28A2"/>
    <w:rsid w:val="006A438E"/>
    <w:rsid w:val="006A68FE"/>
    <w:rsid w:val="006A7A23"/>
    <w:rsid w:val="006A7ACF"/>
    <w:rsid w:val="006C1DA4"/>
    <w:rsid w:val="006C3792"/>
    <w:rsid w:val="006C67E4"/>
    <w:rsid w:val="006D33B3"/>
    <w:rsid w:val="006D3975"/>
    <w:rsid w:val="006D3A17"/>
    <w:rsid w:val="006D4DD7"/>
    <w:rsid w:val="006D5436"/>
    <w:rsid w:val="006F45E2"/>
    <w:rsid w:val="007033F3"/>
    <w:rsid w:val="00713971"/>
    <w:rsid w:val="007158E1"/>
    <w:rsid w:val="00716C71"/>
    <w:rsid w:val="00723A1C"/>
    <w:rsid w:val="00723E82"/>
    <w:rsid w:val="00726CFD"/>
    <w:rsid w:val="007273E1"/>
    <w:rsid w:val="007319FE"/>
    <w:rsid w:val="007437B5"/>
    <w:rsid w:val="007442F8"/>
    <w:rsid w:val="00751636"/>
    <w:rsid w:val="00764363"/>
    <w:rsid w:val="00764EAE"/>
    <w:rsid w:val="00773D6A"/>
    <w:rsid w:val="00776284"/>
    <w:rsid w:val="007809C8"/>
    <w:rsid w:val="00784F79"/>
    <w:rsid w:val="00787151"/>
    <w:rsid w:val="00793353"/>
    <w:rsid w:val="00793BF5"/>
    <w:rsid w:val="00796000"/>
    <w:rsid w:val="00796DE9"/>
    <w:rsid w:val="007A2386"/>
    <w:rsid w:val="007A27F9"/>
    <w:rsid w:val="007B35AA"/>
    <w:rsid w:val="007B3C28"/>
    <w:rsid w:val="007B49F0"/>
    <w:rsid w:val="007B73DF"/>
    <w:rsid w:val="007C5A4E"/>
    <w:rsid w:val="007C7B91"/>
    <w:rsid w:val="007D02B0"/>
    <w:rsid w:val="007E02E2"/>
    <w:rsid w:val="007E0C9D"/>
    <w:rsid w:val="007E0CC5"/>
    <w:rsid w:val="007E0EF4"/>
    <w:rsid w:val="007E28D2"/>
    <w:rsid w:val="007E2AF9"/>
    <w:rsid w:val="007F13FD"/>
    <w:rsid w:val="007F2932"/>
    <w:rsid w:val="007F58D9"/>
    <w:rsid w:val="007F72BC"/>
    <w:rsid w:val="00812312"/>
    <w:rsid w:val="00812D8B"/>
    <w:rsid w:val="00814D6B"/>
    <w:rsid w:val="008264BE"/>
    <w:rsid w:val="00827B2C"/>
    <w:rsid w:val="008301E5"/>
    <w:rsid w:val="00834BF3"/>
    <w:rsid w:val="00835FCD"/>
    <w:rsid w:val="00844E01"/>
    <w:rsid w:val="00847B2D"/>
    <w:rsid w:val="008508EA"/>
    <w:rsid w:val="00850F8E"/>
    <w:rsid w:val="0086381E"/>
    <w:rsid w:val="008645FD"/>
    <w:rsid w:val="008657C6"/>
    <w:rsid w:val="00876F80"/>
    <w:rsid w:val="008827BB"/>
    <w:rsid w:val="008A557C"/>
    <w:rsid w:val="008B3AD0"/>
    <w:rsid w:val="008B511A"/>
    <w:rsid w:val="008B7DF2"/>
    <w:rsid w:val="008C67D8"/>
    <w:rsid w:val="008C7C71"/>
    <w:rsid w:val="008D31C2"/>
    <w:rsid w:val="008E5671"/>
    <w:rsid w:val="008E62CD"/>
    <w:rsid w:val="008E62F6"/>
    <w:rsid w:val="008F1260"/>
    <w:rsid w:val="008F3397"/>
    <w:rsid w:val="00904F78"/>
    <w:rsid w:val="00905194"/>
    <w:rsid w:val="00915897"/>
    <w:rsid w:val="00923A51"/>
    <w:rsid w:val="009274AD"/>
    <w:rsid w:val="0093035B"/>
    <w:rsid w:val="00933F26"/>
    <w:rsid w:val="009365A4"/>
    <w:rsid w:val="0093799C"/>
    <w:rsid w:val="00940042"/>
    <w:rsid w:val="00947431"/>
    <w:rsid w:val="00960E48"/>
    <w:rsid w:val="00963DFB"/>
    <w:rsid w:val="00971632"/>
    <w:rsid w:val="0097224D"/>
    <w:rsid w:val="009729A7"/>
    <w:rsid w:val="00982147"/>
    <w:rsid w:val="009858C7"/>
    <w:rsid w:val="009872C8"/>
    <w:rsid w:val="00990F2D"/>
    <w:rsid w:val="00995288"/>
    <w:rsid w:val="009963B5"/>
    <w:rsid w:val="009973E5"/>
    <w:rsid w:val="009A614B"/>
    <w:rsid w:val="009A6A45"/>
    <w:rsid w:val="009A6B71"/>
    <w:rsid w:val="009A78C1"/>
    <w:rsid w:val="009B011E"/>
    <w:rsid w:val="009B3176"/>
    <w:rsid w:val="009B31A9"/>
    <w:rsid w:val="009B4DE1"/>
    <w:rsid w:val="009B5069"/>
    <w:rsid w:val="009B6B99"/>
    <w:rsid w:val="009C0231"/>
    <w:rsid w:val="009C261C"/>
    <w:rsid w:val="009E000E"/>
    <w:rsid w:val="009E6112"/>
    <w:rsid w:val="009F75AF"/>
    <w:rsid w:val="00A01C5D"/>
    <w:rsid w:val="00A11B1E"/>
    <w:rsid w:val="00A1208F"/>
    <w:rsid w:val="00A13D38"/>
    <w:rsid w:val="00A14984"/>
    <w:rsid w:val="00A17376"/>
    <w:rsid w:val="00A22153"/>
    <w:rsid w:val="00A23418"/>
    <w:rsid w:val="00A27BA0"/>
    <w:rsid w:val="00A27EA8"/>
    <w:rsid w:val="00A31402"/>
    <w:rsid w:val="00A334D3"/>
    <w:rsid w:val="00A34C8A"/>
    <w:rsid w:val="00A37BFD"/>
    <w:rsid w:val="00A5322C"/>
    <w:rsid w:val="00A53301"/>
    <w:rsid w:val="00A56B83"/>
    <w:rsid w:val="00A66C66"/>
    <w:rsid w:val="00A67A42"/>
    <w:rsid w:val="00A70264"/>
    <w:rsid w:val="00A72635"/>
    <w:rsid w:val="00A75FBA"/>
    <w:rsid w:val="00A775F2"/>
    <w:rsid w:val="00A80191"/>
    <w:rsid w:val="00A91F2C"/>
    <w:rsid w:val="00A9446F"/>
    <w:rsid w:val="00A954A1"/>
    <w:rsid w:val="00AA3E1A"/>
    <w:rsid w:val="00AA629F"/>
    <w:rsid w:val="00AA6BC3"/>
    <w:rsid w:val="00AC0CB5"/>
    <w:rsid w:val="00AC454B"/>
    <w:rsid w:val="00AD5816"/>
    <w:rsid w:val="00AF42F1"/>
    <w:rsid w:val="00AF457F"/>
    <w:rsid w:val="00AF76D0"/>
    <w:rsid w:val="00AF7EAC"/>
    <w:rsid w:val="00B00D0E"/>
    <w:rsid w:val="00B02C66"/>
    <w:rsid w:val="00B02E2B"/>
    <w:rsid w:val="00B03590"/>
    <w:rsid w:val="00B0371E"/>
    <w:rsid w:val="00B060FC"/>
    <w:rsid w:val="00B151A7"/>
    <w:rsid w:val="00B203D0"/>
    <w:rsid w:val="00B26020"/>
    <w:rsid w:val="00B33941"/>
    <w:rsid w:val="00B3591A"/>
    <w:rsid w:val="00B36A2F"/>
    <w:rsid w:val="00B41A80"/>
    <w:rsid w:val="00B41B74"/>
    <w:rsid w:val="00B4433C"/>
    <w:rsid w:val="00B452B5"/>
    <w:rsid w:val="00B4776E"/>
    <w:rsid w:val="00B52EBE"/>
    <w:rsid w:val="00B57A24"/>
    <w:rsid w:val="00B6364B"/>
    <w:rsid w:val="00B661B0"/>
    <w:rsid w:val="00B67559"/>
    <w:rsid w:val="00B82D04"/>
    <w:rsid w:val="00B84516"/>
    <w:rsid w:val="00B85728"/>
    <w:rsid w:val="00B8744E"/>
    <w:rsid w:val="00B90C2E"/>
    <w:rsid w:val="00B9610A"/>
    <w:rsid w:val="00B968BD"/>
    <w:rsid w:val="00BA0302"/>
    <w:rsid w:val="00BA0C5D"/>
    <w:rsid w:val="00BA0E8A"/>
    <w:rsid w:val="00BA522C"/>
    <w:rsid w:val="00BA60C5"/>
    <w:rsid w:val="00BB3BCB"/>
    <w:rsid w:val="00BC0F7B"/>
    <w:rsid w:val="00BC1C08"/>
    <w:rsid w:val="00BE0CA8"/>
    <w:rsid w:val="00BE4F37"/>
    <w:rsid w:val="00BE5CAE"/>
    <w:rsid w:val="00BE6197"/>
    <w:rsid w:val="00BF19DE"/>
    <w:rsid w:val="00BF2D0C"/>
    <w:rsid w:val="00BF52C7"/>
    <w:rsid w:val="00C00D4F"/>
    <w:rsid w:val="00C06533"/>
    <w:rsid w:val="00C137F4"/>
    <w:rsid w:val="00C1393B"/>
    <w:rsid w:val="00C1770A"/>
    <w:rsid w:val="00C20589"/>
    <w:rsid w:val="00C208C6"/>
    <w:rsid w:val="00C2237E"/>
    <w:rsid w:val="00C22E42"/>
    <w:rsid w:val="00C2788B"/>
    <w:rsid w:val="00C35DBB"/>
    <w:rsid w:val="00C37479"/>
    <w:rsid w:val="00C40A96"/>
    <w:rsid w:val="00C47B4E"/>
    <w:rsid w:val="00C51256"/>
    <w:rsid w:val="00C62EBB"/>
    <w:rsid w:val="00C704E5"/>
    <w:rsid w:val="00C74BC8"/>
    <w:rsid w:val="00C75A16"/>
    <w:rsid w:val="00C822CA"/>
    <w:rsid w:val="00C84C40"/>
    <w:rsid w:val="00C8721E"/>
    <w:rsid w:val="00C90A24"/>
    <w:rsid w:val="00C91010"/>
    <w:rsid w:val="00C93686"/>
    <w:rsid w:val="00C93C40"/>
    <w:rsid w:val="00C95626"/>
    <w:rsid w:val="00CA2D4E"/>
    <w:rsid w:val="00CB1065"/>
    <w:rsid w:val="00CB4C7E"/>
    <w:rsid w:val="00CE0FCB"/>
    <w:rsid w:val="00CE57D5"/>
    <w:rsid w:val="00CF081E"/>
    <w:rsid w:val="00CF5DEF"/>
    <w:rsid w:val="00CF5F79"/>
    <w:rsid w:val="00CF6F50"/>
    <w:rsid w:val="00D00226"/>
    <w:rsid w:val="00D03BCE"/>
    <w:rsid w:val="00D04C00"/>
    <w:rsid w:val="00D10D31"/>
    <w:rsid w:val="00D1538F"/>
    <w:rsid w:val="00D15D8D"/>
    <w:rsid w:val="00D170D2"/>
    <w:rsid w:val="00D20288"/>
    <w:rsid w:val="00D31DC3"/>
    <w:rsid w:val="00D34FDB"/>
    <w:rsid w:val="00D36D09"/>
    <w:rsid w:val="00D4297F"/>
    <w:rsid w:val="00D50509"/>
    <w:rsid w:val="00D52690"/>
    <w:rsid w:val="00D532FE"/>
    <w:rsid w:val="00D57A6B"/>
    <w:rsid w:val="00D67C7C"/>
    <w:rsid w:val="00D705AB"/>
    <w:rsid w:val="00D7145C"/>
    <w:rsid w:val="00D81184"/>
    <w:rsid w:val="00DA078E"/>
    <w:rsid w:val="00DB016D"/>
    <w:rsid w:val="00DC1529"/>
    <w:rsid w:val="00DC76D6"/>
    <w:rsid w:val="00DD2101"/>
    <w:rsid w:val="00DD5C70"/>
    <w:rsid w:val="00DE01F8"/>
    <w:rsid w:val="00DE4ACA"/>
    <w:rsid w:val="00DF2442"/>
    <w:rsid w:val="00DF7164"/>
    <w:rsid w:val="00DF7CF9"/>
    <w:rsid w:val="00E04366"/>
    <w:rsid w:val="00E14FE2"/>
    <w:rsid w:val="00E23DB1"/>
    <w:rsid w:val="00E24310"/>
    <w:rsid w:val="00E25016"/>
    <w:rsid w:val="00E26D8E"/>
    <w:rsid w:val="00E31D50"/>
    <w:rsid w:val="00E32AE7"/>
    <w:rsid w:val="00E335B0"/>
    <w:rsid w:val="00E35F55"/>
    <w:rsid w:val="00E42801"/>
    <w:rsid w:val="00E460B6"/>
    <w:rsid w:val="00E46C19"/>
    <w:rsid w:val="00E470D1"/>
    <w:rsid w:val="00E54B31"/>
    <w:rsid w:val="00E55B88"/>
    <w:rsid w:val="00E55E08"/>
    <w:rsid w:val="00E6063A"/>
    <w:rsid w:val="00E63EBD"/>
    <w:rsid w:val="00E64C59"/>
    <w:rsid w:val="00E670F0"/>
    <w:rsid w:val="00E67574"/>
    <w:rsid w:val="00E73FD7"/>
    <w:rsid w:val="00E759B6"/>
    <w:rsid w:val="00E81B22"/>
    <w:rsid w:val="00E845EC"/>
    <w:rsid w:val="00E90141"/>
    <w:rsid w:val="00E958F4"/>
    <w:rsid w:val="00E96D4F"/>
    <w:rsid w:val="00EA27A2"/>
    <w:rsid w:val="00EA34DF"/>
    <w:rsid w:val="00EA4D0E"/>
    <w:rsid w:val="00EA7AC0"/>
    <w:rsid w:val="00EB2FC8"/>
    <w:rsid w:val="00EB5FEB"/>
    <w:rsid w:val="00EC120D"/>
    <w:rsid w:val="00ED091C"/>
    <w:rsid w:val="00ED239F"/>
    <w:rsid w:val="00ED2F26"/>
    <w:rsid w:val="00EE341B"/>
    <w:rsid w:val="00EE34D7"/>
    <w:rsid w:val="00EE3C5C"/>
    <w:rsid w:val="00EE7F0E"/>
    <w:rsid w:val="00EF27D5"/>
    <w:rsid w:val="00F008E2"/>
    <w:rsid w:val="00F0256B"/>
    <w:rsid w:val="00F06F09"/>
    <w:rsid w:val="00F07A3F"/>
    <w:rsid w:val="00F126EB"/>
    <w:rsid w:val="00F12854"/>
    <w:rsid w:val="00F239A0"/>
    <w:rsid w:val="00F26684"/>
    <w:rsid w:val="00F307D9"/>
    <w:rsid w:val="00F33287"/>
    <w:rsid w:val="00F342DE"/>
    <w:rsid w:val="00F42FD5"/>
    <w:rsid w:val="00F515AB"/>
    <w:rsid w:val="00F52E88"/>
    <w:rsid w:val="00F60875"/>
    <w:rsid w:val="00F632BA"/>
    <w:rsid w:val="00F7006D"/>
    <w:rsid w:val="00F774B8"/>
    <w:rsid w:val="00F80578"/>
    <w:rsid w:val="00F84705"/>
    <w:rsid w:val="00F85A8D"/>
    <w:rsid w:val="00FA1647"/>
    <w:rsid w:val="00FB1F1C"/>
    <w:rsid w:val="00FB5223"/>
    <w:rsid w:val="00FC18B2"/>
    <w:rsid w:val="00FC209F"/>
    <w:rsid w:val="00FC3636"/>
    <w:rsid w:val="00FC7C91"/>
    <w:rsid w:val="00FD177D"/>
    <w:rsid w:val="00FD392B"/>
    <w:rsid w:val="00FD5A44"/>
    <w:rsid w:val="00FE05C9"/>
    <w:rsid w:val="00FE09A7"/>
    <w:rsid w:val="00FE6628"/>
    <w:rsid w:val="00FE686C"/>
    <w:rsid w:val="00FF7C2A"/>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ocId w14:val="0C57EE7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qFormat="1"/>
    <w:lsdException w:name="Colorful Grid" w:semiHidden="0" w:uiPriority="64" w:unhideWhenUsed="0" w:qFormat="1"/>
    <w:lsdException w:name="Light Shading Accent 1" w:semiHidden="0" w:uiPriority="65"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qFormat="1"/>
    <w:lsdException w:name="Medium List 2 Accent 6" w:semiHidden="0" w:uiPriority="71" w:unhideWhenUsed="0" w:qFormat="1"/>
    <w:lsdException w:name="Medium Grid 1 Accent 6" w:semiHidden="0" w:uiPriority="72" w:unhideWhenUsed="0" w:qFormat="1"/>
    <w:lsdException w:name="Medium Grid 2 Accent 6" w:semiHidden="0" w:uiPriority="73" w:unhideWhenUsed="0" w:qFormat="1"/>
    <w:lsdException w:name="Medium Grid 3 Accent 6" w:semiHidden="0" w:uiPriority="60" w:unhideWhenUsed="0" w:qFormat="1"/>
    <w:lsdException w:name="Dark List Accent 6" w:semiHidden="0" w:uiPriority="61" w:unhideWhenUsed="0"/>
    <w:lsdException w:name="Colorful Shading Accent 6" w:uiPriority="62"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rPr>
  </w:style>
  <w:style w:type="paragraph" w:styleId="berschrift1">
    <w:name w:val="heading 1"/>
    <w:basedOn w:val="Standard"/>
    <w:next w:val="Standard"/>
    <w:qFormat/>
    <w:pPr>
      <w:keepNext/>
      <w:autoSpaceDE w:val="0"/>
      <w:autoSpaceDN w:val="0"/>
      <w:adjustRightInd w:val="0"/>
      <w:spacing w:line="240" w:lineRule="atLeast"/>
      <w:outlineLvl w:val="0"/>
    </w:pPr>
    <w:rPr>
      <w:rFonts w:ascii="Univers 45 Light" w:hAnsi="Univers 45 Light"/>
      <w:b/>
      <w:color w:val="000000"/>
      <w:sz w:val="20"/>
    </w:rPr>
  </w:style>
  <w:style w:type="paragraph" w:styleId="berschrift2">
    <w:name w:val="heading 2"/>
    <w:basedOn w:val="Standard"/>
    <w:next w:val="Standard"/>
    <w:qFormat/>
    <w:pPr>
      <w:keepNext/>
      <w:spacing w:line="360" w:lineRule="auto"/>
      <w:ind w:right="2234"/>
      <w:outlineLvl w:val="1"/>
    </w:pPr>
    <w:rPr>
      <w:rFonts w:ascii="Arial" w:hAnsi="Arial"/>
      <w:b/>
      <w:sz w:val="20"/>
      <w:lang w:val="it-IT"/>
    </w:rPr>
  </w:style>
  <w:style w:type="paragraph" w:styleId="berschrift3">
    <w:name w:val="heading 3"/>
    <w:basedOn w:val="Standard"/>
    <w:next w:val="Standard"/>
    <w:qFormat/>
    <w:pPr>
      <w:keepNext/>
      <w:autoSpaceDE w:val="0"/>
      <w:autoSpaceDN w:val="0"/>
      <w:adjustRightInd w:val="0"/>
      <w:spacing w:line="240" w:lineRule="atLeast"/>
      <w:ind w:right="1106"/>
      <w:outlineLvl w:val="2"/>
    </w:pPr>
    <w:rPr>
      <w:rFonts w:ascii="Arial" w:hAnsi="Arial"/>
      <w:b/>
      <w:color w:val="000000"/>
      <w:sz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536"/>
        <w:tab w:val="right" w:pos="9072"/>
      </w:tabs>
    </w:pPr>
    <w:rPr>
      <w:lang w:val="x-none" w:eastAsia="x-none"/>
    </w:r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Link">
    <w:name w:val="Hyperlink"/>
    <w:rPr>
      <w:color w:val="0000FF"/>
      <w:u w:val="single"/>
    </w:rPr>
  </w:style>
  <w:style w:type="paragraph" w:styleId="Textkrper">
    <w:name w:val="Body Text"/>
    <w:basedOn w:val="Standard"/>
    <w:pPr>
      <w:autoSpaceDE w:val="0"/>
      <w:autoSpaceDN w:val="0"/>
      <w:adjustRightInd w:val="0"/>
      <w:spacing w:line="240" w:lineRule="atLeast"/>
      <w:ind w:right="3083"/>
      <w:jc w:val="both"/>
    </w:pPr>
    <w:rPr>
      <w:rFonts w:ascii="Arial" w:hAnsi="Arial"/>
      <w:i/>
      <w:sz w:val="20"/>
    </w:rPr>
  </w:style>
  <w:style w:type="paragraph" w:styleId="Textkrper2">
    <w:name w:val="Body Text 2"/>
    <w:basedOn w:val="Standard"/>
    <w:pPr>
      <w:ind w:right="2234"/>
    </w:pPr>
    <w:rPr>
      <w:rFonts w:ascii="Arial" w:hAnsi="Arial"/>
      <w:i/>
      <w:sz w:val="20"/>
    </w:rPr>
  </w:style>
  <w:style w:type="character" w:customStyle="1" w:styleId="headernews1">
    <w:name w:val="header_news1"/>
    <w:rPr>
      <w:rFonts w:ascii="Verdana" w:hAnsi="Verdana" w:hint="default"/>
      <w:color w:val="2B8DB9"/>
      <w:sz w:val="21"/>
    </w:rPr>
  </w:style>
  <w:style w:type="paragraph" w:styleId="Textkrper3">
    <w:name w:val="Body Text 3"/>
    <w:basedOn w:val="Standard"/>
    <w:pPr>
      <w:tabs>
        <w:tab w:val="left" w:pos="6840"/>
      </w:tabs>
      <w:autoSpaceDE w:val="0"/>
      <w:autoSpaceDN w:val="0"/>
      <w:adjustRightInd w:val="0"/>
      <w:spacing w:line="360" w:lineRule="auto"/>
      <w:ind w:right="2230"/>
    </w:pPr>
    <w:rPr>
      <w:rFonts w:ascii="Arial" w:hAnsi="Arial"/>
      <w:sz w:val="20"/>
    </w:rPr>
  </w:style>
  <w:style w:type="paragraph" w:styleId="Sprechblasentext">
    <w:name w:val="Balloon Text"/>
    <w:basedOn w:val="Standard"/>
    <w:semiHidden/>
    <w:rPr>
      <w:rFonts w:ascii="Tahoma" w:hAnsi="Tahoma"/>
      <w:sz w:val="16"/>
    </w:rPr>
  </w:style>
  <w:style w:type="character" w:styleId="GesichteterLink">
    <w:name w:val="FollowedHyperlink"/>
    <w:rPr>
      <w:color w:val="800080"/>
      <w:u w:val="single"/>
    </w:rPr>
  </w:style>
  <w:style w:type="paragraph" w:styleId="Dokumentstruktur">
    <w:name w:val="Document Map"/>
    <w:basedOn w:val="Standard"/>
    <w:semiHidden/>
    <w:pPr>
      <w:shd w:val="clear" w:color="auto" w:fill="000080"/>
    </w:pPr>
    <w:rPr>
      <w:rFonts w:ascii="Tahoma" w:hAnsi="Tahoma"/>
    </w:rPr>
  </w:style>
  <w:style w:type="character" w:customStyle="1" w:styleId="KopfzeileZeichen">
    <w:name w:val="Kopfzeile Zeichen"/>
    <w:link w:val="Kopfzeile"/>
    <w:rsid w:val="0028380B"/>
    <w:rPr>
      <w:sz w:val="24"/>
    </w:rPr>
  </w:style>
  <w:style w:type="character" w:styleId="Kommentarzeichen">
    <w:name w:val="annotation reference"/>
    <w:uiPriority w:val="99"/>
    <w:semiHidden/>
    <w:unhideWhenUsed/>
    <w:rsid w:val="00401827"/>
    <w:rPr>
      <w:sz w:val="16"/>
      <w:szCs w:val="16"/>
    </w:rPr>
  </w:style>
  <w:style w:type="paragraph" w:styleId="Kommentartext">
    <w:name w:val="annotation text"/>
    <w:basedOn w:val="Standard"/>
    <w:link w:val="KommentartextZeichen"/>
    <w:uiPriority w:val="99"/>
    <w:semiHidden/>
    <w:unhideWhenUsed/>
    <w:rsid w:val="00401827"/>
    <w:rPr>
      <w:sz w:val="20"/>
    </w:rPr>
  </w:style>
  <w:style w:type="character" w:customStyle="1" w:styleId="KommentartextZeichen">
    <w:name w:val="Kommentartext Zeichen"/>
    <w:basedOn w:val="Absatzstandardschriftart"/>
    <w:link w:val="Kommentartext"/>
    <w:uiPriority w:val="99"/>
    <w:semiHidden/>
    <w:rsid w:val="00401827"/>
  </w:style>
  <w:style w:type="paragraph" w:styleId="Kommentarthema">
    <w:name w:val="annotation subject"/>
    <w:basedOn w:val="Kommentartext"/>
    <w:next w:val="Kommentartext"/>
    <w:link w:val="KommentarthemaZeichen"/>
    <w:uiPriority w:val="99"/>
    <w:semiHidden/>
    <w:unhideWhenUsed/>
    <w:rsid w:val="00401827"/>
    <w:rPr>
      <w:b/>
      <w:bCs/>
      <w:lang w:val="x-none" w:eastAsia="x-none"/>
    </w:rPr>
  </w:style>
  <w:style w:type="character" w:customStyle="1" w:styleId="KommentarthemaZeichen">
    <w:name w:val="Kommentarthema Zeichen"/>
    <w:link w:val="Kommentarthema"/>
    <w:uiPriority w:val="99"/>
    <w:semiHidden/>
    <w:rsid w:val="00401827"/>
    <w:rPr>
      <w:b/>
      <w:bCs/>
    </w:rPr>
  </w:style>
  <w:style w:type="table" w:styleId="Tabellenraster">
    <w:name w:val="Table Grid"/>
    <w:basedOn w:val="NormaleTabelle"/>
    <w:uiPriority w:val="59"/>
    <w:rsid w:val="003108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Absatzstandardschriftart"/>
    <w:rsid w:val="004B2DE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qFormat="1"/>
    <w:lsdException w:name="Colorful Grid" w:semiHidden="0" w:uiPriority="64" w:unhideWhenUsed="0" w:qFormat="1"/>
    <w:lsdException w:name="Light Shading Accent 1" w:semiHidden="0" w:uiPriority="65"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qFormat="1"/>
    <w:lsdException w:name="Medium List 2 Accent 6" w:semiHidden="0" w:uiPriority="71" w:unhideWhenUsed="0" w:qFormat="1"/>
    <w:lsdException w:name="Medium Grid 1 Accent 6" w:semiHidden="0" w:uiPriority="72" w:unhideWhenUsed="0" w:qFormat="1"/>
    <w:lsdException w:name="Medium Grid 2 Accent 6" w:semiHidden="0" w:uiPriority="73" w:unhideWhenUsed="0" w:qFormat="1"/>
    <w:lsdException w:name="Medium Grid 3 Accent 6" w:semiHidden="0" w:uiPriority="60" w:unhideWhenUsed="0" w:qFormat="1"/>
    <w:lsdException w:name="Dark List Accent 6" w:semiHidden="0" w:uiPriority="61" w:unhideWhenUsed="0"/>
    <w:lsdException w:name="Colorful Shading Accent 6" w:uiPriority="62"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rPr>
  </w:style>
  <w:style w:type="paragraph" w:styleId="berschrift1">
    <w:name w:val="heading 1"/>
    <w:basedOn w:val="Standard"/>
    <w:next w:val="Standard"/>
    <w:qFormat/>
    <w:pPr>
      <w:keepNext/>
      <w:autoSpaceDE w:val="0"/>
      <w:autoSpaceDN w:val="0"/>
      <w:adjustRightInd w:val="0"/>
      <w:spacing w:line="240" w:lineRule="atLeast"/>
      <w:outlineLvl w:val="0"/>
    </w:pPr>
    <w:rPr>
      <w:rFonts w:ascii="Univers 45 Light" w:hAnsi="Univers 45 Light"/>
      <w:b/>
      <w:color w:val="000000"/>
      <w:sz w:val="20"/>
    </w:rPr>
  </w:style>
  <w:style w:type="paragraph" w:styleId="berschrift2">
    <w:name w:val="heading 2"/>
    <w:basedOn w:val="Standard"/>
    <w:next w:val="Standard"/>
    <w:qFormat/>
    <w:pPr>
      <w:keepNext/>
      <w:spacing w:line="360" w:lineRule="auto"/>
      <w:ind w:right="2234"/>
      <w:outlineLvl w:val="1"/>
    </w:pPr>
    <w:rPr>
      <w:rFonts w:ascii="Arial" w:hAnsi="Arial"/>
      <w:b/>
      <w:sz w:val="20"/>
      <w:lang w:val="it-IT"/>
    </w:rPr>
  </w:style>
  <w:style w:type="paragraph" w:styleId="berschrift3">
    <w:name w:val="heading 3"/>
    <w:basedOn w:val="Standard"/>
    <w:next w:val="Standard"/>
    <w:qFormat/>
    <w:pPr>
      <w:keepNext/>
      <w:autoSpaceDE w:val="0"/>
      <w:autoSpaceDN w:val="0"/>
      <w:adjustRightInd w:val="0"/>
      <w:spacing w:line="240" w:lineRule="atLeast"/>
      <w:ind w:right="1106"/>
      <w:outlineLvl w:val="2"/>
    </w:pPr>
    <w:rPr>
      <w:rFonts w:ascii="Arial" w:hAnsi="Arial"/>
      <w:b/>
      <w:color w:val="000000"/>
      <w:sz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536"/>
        <w:tab w:val="right" w:pos="9072"/>
      </w:tabs>
    </w:pPr>
    <w:rPr>
      <w:lang w:val="x-none" w:eastAsia="x-none"/>
    </w:r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Link">
    <w:name w:val="Hyperlink"/>
    <w:rPr>
      <w:color w:val="0000FF"/>
      <w:u w:val="single"/>
    </w:rPr>
  </w:style>
  <w:style w:type="paragraph" w:styleId="Textkrper">
    <w:name w:val="Body Text"/>
    <w:basedOn w:val="Standard"/>
    <w:pPr>
      <w:autoSpaceDE w:val="0"/>
      <w:autoSpaceDN w:val="0"/>
      <w:adjustRightInd w:val="0"/>
      <w:spacing w:line="240" w:lineRule="atLeast"/>
      <w:ind w:right="3083"/>
      <w:jc w:val="both"/>
    </w:pPr>
    <w:rPr>
      <w:rFonts w:ascii="Arial" w:hAnsi="Arial"/>
      <w:i/>
      <w:sz w:val="20"/>
    </w:rPr>
  </w:style>
  <w:style w:type="paragraph" w:styleId="Textkrper2">
    <w:name w:val="Body Text 2"/>
    <w:basedOn w:val="Standard"/>
    <w:pPr>
      <w:ind w:right="2234"/>
    </w:pPr>
    <w:rPr>
      <w:rFonts w:ascii="Arial" w:hAnsi="Arial"/>
      <w:i/>
      <w:sz w:val="20"/>
    </w:rPr>
  </w:style>
  <w:style w:type="character" w:customStyle="1" w:styleId="headernews1">
    <w:name w:val="header_news1"/>
    <w:rPr>
      <w:rFonts w:ascii="Verdana" w:hAnsi="Verdana" w:hint="default"/>
      <w:color w:val="2B8DB9"/>
      <w:sz w:val="21"/>
    </w:rPr>
  </w:style>
  <w:style w:type="paragraph" w:styleId="Textkrper3">
    <w:name w:val="Body Text 3"/>
    <w:basedOn w:val="Standard"/>
    <w:pPr>
      <w:tabs>
        <w:tab w:val="left" w:pos="6840"/>
      </w:tabs>
      <w:autoSpaceDE w:val="0"/>
      <w:autoSpaceDN w:val="0"/>
      <w:adjustRightInd w:val="0"/>
      <w:spacing w:line="360" w:lineRule="auto"/>
      <w:ind w:right="2230"/>
    </w:pPr>
    <w:rPr>
      <w:rFonts w:ascii="Arial" w:hAnsi="Arial"/>
      <w:sz w:val="20"/>
    </w:rPr>
  </w:style>
  <w:style w:type="paragraph" w:styleId="Sprechblasentext">
    <w:name w:val="Balloon Text"/>
    <w:basedOn w:val="Standard"/>
    <w:semiHidden/>
    <w:rPr>
      <w:rFonts w:ascii="Tahoma" w:hAnsi="Tahoma"/>
      <w:sz w:val="16"/>
    </w:rPr>
  </w:style>
  <w:style w:type="character" w:styleId="GesichteterLink">
    <w:name w:val="FollowedHyperlink"/>
    <w:rPr>
      <w:color w:val="800080"/>
      <w:u w:val="single"/>
    </w:rPr>
  </w:style>
  <w:style w:type="paragraph" w:styleId="Dokumentstruktur">
    <w:name w:val="Document Map"/>
    <w:basedOn w:val="Standard"/>
    <w:semiHidden/>
    <w:pPr>
      <w:shd w:val="clear" w:color="auto" w:fill="000080"/>
    </w:pPr>
    <w:rPr>
      <w:rFonts w:ascii="Tahoma" w:hAnsi="Tahoma"/>
    </w:rPr>
  </w:style>
  <w:style w:type="character" w:customStyle="1" w:styleId="KopfzeileZeichen">
    <w:name w:val="Kopfzeile Zeichen"/>
    <w:link w:val="Kopfzeile"/>
    <w:rsid w:val="0028380B"/>
    <w:rPr>
      <w:sz w:val="24"/>
    </w:rPr>
  </w:style>
  <w:style w:type="character" w:styleId="Kommentarzeichen">
    <w:name w:val="annotation reference"/>
    <w:uiPriority w:val="99"/>
    <w:semiHidden/>
    <w:unhideWhenUsed/>
    <w:rsid w:val="00401827"/>
    <w:rPr>
      <w:sz w:val="16"/>
      <w:szCs w:val="16"/>
    </w:rPr>
  </w:style>
  <w:style w:type="paragraph" w:styleId="Kommentartext">
    <w:name w:val="annotation text"/>
    <w:basedOn w:val="Standard"/>
    <w:link w:val="KommentartextZeichen"/>
    <w:uiPriority w:val="99"/>
    <w:semiHidden/>
    <w:unhideWhenUsed/>
    <w:rsid w:val="00401827"/>
    <w:rPr>
      <w:sz w:val="20"/>
    </w:rPr>
  </w:style>
  <w:style w:type="character" w:customStyle="1" w:styleId="KommentartextZeichen">
    <w:name w:val="Kommentartext Zeichen"/>
    <w:basedOn w:val="Absatzstandardschriftart"/>
    <w:link w:val="Kommentartext"/>
    <w:uiPriority w:val="99"/>
    <w:semiHidden/>
    <w:rsid w:val="00401827"/>
  </w:style>
  <w:style w:type="paragraph" w:styleId="Kommentarthema">
    <w:name w:val="annotation subject"/>
    <w:basedOn w:val="Kommentartext"/>
    <w:next w:val="Kommentartext"/>
    <w:link w:val="KommentarthemaZeichen"/>
    <w:uiPriority w:val="99"/>
    <w:semiHidden/>
    <w:unhideWhenUsed/>
    <w:rsid w:val="00401827"/>
    <w:rPr>
      <w:b/>
      <w:bCs/>
      <w:lang w:val="x-none" w:eastAsia="x-none"/>
    </w:rPr>
  </w:style>
  <w:style w:type="character" w:customStyle="1" w:styleId="KommentarthemaZeichen">
    <w:name w:val="Kommentarthema Zeichen"/>
    <w:link w:val="Kommentarthema"/>
    <w:uiPriority w:val="99"/>
    <w:semiHidden/>
    <w:rsid w:val="00401827"/>
    <w:rPr>
      <w:b/>
      <w:bCs/>
    </w:rPr>
  </w:style>
  <w:style w:type="table" w:styleId="Tabellenraster">
    <w:name w:val="Table Grid"/>
    <w:basedOn w:val="NormaleTabelle"/>
    <w:uiPriority w:val="59"/>
    <w:rsid w:val="003108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Absatzstandardschriftart"/>
    <w:rsid w:val="004B2D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mpaulus\Anwendungsdaten\Microsoft\Vorlagen\Presse-Info%20FUM.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20DD69-0901-7347-B4A8-83488FE545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\Dokumente und Einstellungen\mpaulus\Anwendungsdaten\Microsoft\Vorlagen\Presse-Info FUM.dot</Template>
  <TotalTime>0</TotalTime>
  <Pages>2</Pages>
  <Words>821</Words>
  <Characters>5176</Characters>
  <Application>Microsoft Macintosh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5986</CharactersWithSpaces>
  <SharedDoc>false</SharedDoc>
  <HyperlinkBase/>
  <HLinks>
    <vt:vector size="6" baseType="variant">
      <vt:variant>
        <vt:i4>7077939</vt:i4>
      </vt:variant>
      <vt:variant>
        <vt:i4>0</vt:i4>
      </vt:variant>
      <vt:variant>
        <vt:i4>0</vt:i4>
      </vt:variant>
      <vt:variant>
        <vt:i4>5</vt:i4>
      </vt:variant>
      <vt:variant>
        <vt:lpwstr>mailto:upa@press-n-relations.de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Uwe Pagel</dc:creator>
  <cp:lastModifiedBy>Uwe Pagel</cp:lastModifiedBy>
  <cp:revision>3</cp:revision>
  <cp:lastPrinted>2012-11-21T10:26:00Z</cp:lastPrinted>
  <dcterms:created xsi:type="dcterms:W3CDTF">2012-12-12T09:38:00Z</dcterms:created>
  <dcterms:modified xsi:type="dcterms:W3CDTF">2012-12-12T09:39:00Z</dcterms:modified>
</cp:coreProperties>
</file>