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png" ContentType="image/png"/>
  <Override PartName="/word/webSettings.xml" ContentType="application/vnd.openxmlformats-officedocument.wordprocessingml.webSettings+xml"/>
  <Override PartName="/word/theme/theme1.xml" ContentType="application/vnd.openxmlformats-officedocument.theme+xml"/>
  <Override PartName="/word/header1.xml" ContentType="application/vnd.openxmlformats-officedocument.wordprocessingml.header+xml"/>
  <Default Extension="jpeg" ContentType="image/jpeg"/>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E1BAA" w:rsidRPr="00AF3D51" w:rsidRDefault="006E1BAA" w:rsidP="006E1BAA">
      <w:pPr>
        <w:tabs>
          <w:tab w:val="right" w:pos="8080"/>
        </w:tabs>
        <w:ind w:right="-709"/>
        <w:outlineLvl w:val="0"/>
        <w:rPr>
          <w:rFonts w:ascii="Helvetica" w:hAnsi="Helvetica"/>
          <w:b/>
          <w:color w:val="808080" w:themeColor="background1" w:themeShade="80"/>
        </w:rPr>
      </w:pPr>
      <w:r w:rsidRPr="00AF3D51">
        <w:rPr>
          <w:rFonts w:ascii="Helvetica" w:hAnsi="Helvetica"/>
          <w:b/>
          <w:color w:val="808080" w:themeColor="background1" w:themeShade="80"/>
        </w:rPr>
        <w:t xml:space="preserve">Medienmitteilung </w:t>
      </w:r>
      <w:r>
        <w:rPr>
          <w:rFonts w:ascii="Helvetica" w:hAnsi="Helvetica"/>
          <w:b/>
          <w:color w:val="808080" w:themeColor="background1" w:themeShade="80"/>
        </w:rPr>
        <w:tab/>
      </w:r>
    </w:p>
    <w:p w:rsidR="006E1BAA" w:rsidRDefault="006E1BAA" w:rsidP="006E1BAA">
      <w:pPr>
        <w:tabs>
          <w:tab w:val="right" w:pos="8080"/>
        </w:tabs>
        <w:ind w:right="-709"/>
        <w:outlineLvl w:val="0"/>
        <w:rPr>
          <w:rFonts w:ascii="Helvetica" w:hAnsi="Helvetica"/>
          <w:b/>
          <w:color w:val="808080" w:themeColor="background1" w:themeShade="80"/>
        </w:rPr>
      </w:pPr>
      <w:r>
        <w:rPr>
          <w:rFonts w:ascii="Helvetica" w:hAnsi="Helvetica"/>
          <w:b/>
          <w:color w:val="808080" w:themeColor="background1" w:themeShade="80"/>
        </w:rPr>
        <w:tab/>
      </w:r>
    </w:p>
    <w:p w:rsidR="006E1BAA" w:rsidRDefault="006E1BAA" w:rsidP="006E1BAA">
      <w:pPr>
        <w:tabs>
          <w:tab w:val="right" w:pos="8080"/>
        </w:tabs>
        <w:ind w:right="-709"/>
        <w:outlineLvl w:val="0"/>
        <w:rPr>
          <w:rFonts w:ascii="Helvetica" w:hAnsi="Helvetica"/>
          <w:b/>
          <w:color w:val="808080" w:themeColor="background1" w:themeShade="80"/>
        </w:rPr>
      </w:pPr>
    </w:p>
    <w:p w:rsidR="006E1BAA" w:rsidRPr="001375EA" w:rsidRDefault="006E1BAA" w:rsidP="006E1BAA">
      <w:pPr>
        <w:tabs>
          <w:tab w:val="right" w:pos="8080"/>
        </w:tabs>
        <w:ind w:right="-709"/>
        <w:outlineLvl w:val="0"/>
        <w:rPr>
          <w:rFonts w:ascii="Helvetica" w:hAnsi="Helvetica"/>
          <w:b/>
          <w:color w:val="808080" w:themeColor="background1" w:themeShade="80"/>
        </w:rPr>
      </w:pPr>
      <w:r w:rsidRPr="00811A28">
        <w:rPr>
          <w:rFonts w:ascii="Helvetica" w:hAnsi="Helvetica" w:cs="Arial"/>
          <w:sz w:val="20"/>
        </w:rPr>
        <w:t>Sursee</w:t>
      </w:r>
      <w:r w:rsidRPr="004C4F8F">
        <w:rPr>
          <w:rFonts w:ascii="Helvetica" w:hAnsi="Helvetica" w:cs="Arial"/>
          <w:sz w:val="20"/>
        </w:rPr>
        <w:t xml:space="preserve">, </w:t>
      </w:r>
      <w:r w:rsidR="002E06A8">
        <w:rPr>
          <w:rFonts w:ascii="Helvetica" w:hAnsi="Helvetica" w:cs="Arial"/>
          <w:sz w:val="20"/>
        </w:rPr>
        <w:t>16</w:t>
      </w:r>
      <w:r w:rsidR="000E641F">
        <w:rPr>
          <w:rFonts w:ascii="Helvetica" w:hAnsi="Helvetica" w:cs="Arial"/>
          <w:sz w:val="20"/>
        </w:rPr>
        <w:t xml:space="preserve">. </w:t>
      </w:r>
      <w:r>
        <w:rPr>
          <w:rFonts w:ascii="Helvetica" w:hAnsi="Helvetica" w:cs="Arial"/>
          <w:sz w:val="20"/>
        </w:rPr>
        <w:t>März 2016</w:t>
      </w:r>
    </w:p>
    <w:p w:rsidR="006E1BAA" w:rsidRDefault="006E1BAA" w:rsidP="006E1BAA">
      <w:pPr>
        <w:spacing w:line="360" w:lineRule="auto"/>
        <w:ind w:right="-426"/>
        <w:rPr>
          <w:rFonts w:ascii="Helvetica" w:hAnsi="Helvetica" w:cs="Helvetica"/>
          <w:sz w:val="20"/>
        </w:rPr>
      </w:pPr>
    </w:p>
    <w:p w:rsidR="006E1BAA" w:rsidRPr="000E5EE3" w:rsidRDefault="006E1BAA" w:rsidP="006E1BAA">
      <w:pPr>
        <w:spacing w:line="360" w:lineRule="auto"/>
        <w:ind w:right="-567"/>
        <w:rPr>
          <w:rFonts w:ascii="Arial" w:hAnsi="Arial"/>
          <w:color w:val="000000"/>
          <w:szCs w:val="22"/>
        </w:rPr>
      </w:pPr>
      <w:r>
        <w:rPr>
          <w:rFonts w:ascii="Arial" w:hAnsi="Arial"/>
          <w:b/>
          <w:color w:val="000000"/>
          <w:szCs w:val="28"/>
        </w:rPr>
        <w:t>Sharepoint als zentrale Informations- und Kollaborationsplattform</w:t>
      </w:r>
    </w:p>
    <w:p w:rsidR="006E1BAA" w:rsidRDefault="006E1BAA" w:rsidP="006E1BAA">
      <w:pPr>
        <w:spacing w:line="360" w:lineRule="auto"/>
        <w:rPr>
          <w:rFonts w:ascii="Arial" w:hAnsi="Arial"/>
          <w:color w:val="000000"/>
          <w:sz w:val="20"/>
          <w:szCs w:val="22"/>
        </w:rPr>
      </w:pPr>
      <w:r>
        <w:rPr>
          <w:rFonts w:ascii="Arial" w:hAnsi="Arial"/>
          <w:color w:val="000000"/>
          <w:sz w:val="20"/>
          <w:szCs w:val="22"/>
        </w:rPr>
        <w:t xml:space="preserve">Der IT-Dienstleister IOZ </w:t>
      </w:r>
      <w:r w:rsidR="00EB546A">
        <w:rPr>
          <w:rFonts w:ascii="Arial" w:hAnsi="Arial"/>
          <w:color w:val="000000"/>
          <w:sz w:val="20"/>
          <w:szCs w:val="22"/>
        </w:rPr>
        <w:t>entwickelt</w:t>
      </w:r>
      <w:r>
        <w:rPr>
          <w:rFonts w:ascii="Arial" w:hAnsi="Arial"/>
          <w:color w:val="000000"/>
          <w:sz w:val="20"/>
          <w:szCs w:val="22"/>
        </w:rPr>
        <w:t xml:space="preserve"> beim Nahrungsmittelkonzern Hochdorf erste Anwendungen auf Sharepoint</w:t>
      </w:r>
      <w:r w:rsidR="00EB546A">
        <w:rPr>
          <w:rFonts w:ascii="Arial" w:hAnsi="Arial"/>
          <w:color w:val="000000"/>
          <w:sz w:val="20"/>
          <w:szCs w:val="22"/>
        </w:rPr>
        <w:t>-Basis</w:t>
      </w:r>
    </w:p>
    <w:p w:rsidR="006E1BAA" w:rsidRPr="005126E2" w:rsidRDefault="006E1BAA" w:rsidP="006E1BAA">
      <w:pPr>
        <w:spacing w:line="360" w:lineRule="auto"/>
        <w:rPr>
          <w:rFonts w:ascii="Arial" w:hAnsi="Arial"/>
          <w:color w:val="000000"/>
          <w:sz w:val="20"/>
          <w:szCs w:val="22"/>
        </w:rPr>
      </w:pPr>
    </w:p>
    <w:p w:rsidR="006E1BAA" w:rsidRDefault="006E1BAA" w:rsidP="006E1BAA">
      <w:pPr>
        <w:spacing w:line="360" w:lineRule="auto"/>
        <w:ind w:right="-426"/>
        <w:rPr>
          <w:rFonts w:ascii="Arial" w:hAnsi="Arial"/>
          <w:b/>
          <w:color w:val="000000"/>
          <w:sz w:val="20"/>
          <w:szCs w:val="22"/>
        </w:rPr>
      </w:pPr>
      <w:r>
        <w:rPr>
          <w:rFonts w:ascii="Arial" w:hAnsi="Arial"/>
          <w:b/>
          <w:color w:val="000000"/>
          <w:sz w:val="20"/>
          <w:szCs w:val="22"/>
        </w:rPr>
        <w:t>Der IT-Dienstleister IOZ hat beim Nahrungsmittelkonzern Hochdorf Swiss Nutrition das Intranet als zentralen Einstieg für Firmeninformationen sowie weitere Anwendungen für das Qualitäts- und das Projektmanagement basierend auf Microsoft Sharepoint aufgebaut. Für die interne Kommunikation wurde ein eigenes News-Center gestaltet, von welchem aus Inhalte auch für Mitarbeitende ohne PC-Arbeitsplatz  zugänglich gemacht werden. So gelangen dank der von IOZ selbstentwickelten Infoscreen App Informationen auch auf Bildschirme in Gemeinschaftsräumen. Für die Umsetzung des Qualitätsmanagements und der dazugehörigen Prozesslandschaft verwendete IOZ die Workflow-Automatisierungslösung Nintex, welche überall dort zum Einsatz kam, wo der in Sharepoint mitgelieferte Workflow-Editor an seine Grenzen stiess. Ebenfalls mit Nintex wurde die Projektmanagement-Lösung realisiert, mit der heute das Task-Management für Freigaben und Bewilligungen von Rezeptur-, Verfahrens-, Verpackungs- oder Qualitätssicherungsprojekten erfolgt. Dabei ermöglicht Nintex dem Anwender, Workflows selbst zu gestalten und damit zielgerichtet Projekte zu organisieren.</w:t>
      </w:r>
    </w:p>
    <w:p w:rsidR="006E1BAA" w:rsidRDefault="006E1BAA" w:rsidP="006E1BAA">
      <w:pPr>
        <w:spacing w:line="360" w:lineRule="auto"/>
        <w:ind w:right="-426"/>
        <w:rPr>
          <w:rFonts w:ascii="Arial" w:hAnsi="Arial"/>
          <w:b/>
          <w:color w:val="000000"/>
          <w:sz w:val="20"/>
          <w:szCs w:val="22"/>
        </w:rPr>
      </w:pPr>
    </w:p>
    <w:p w:rsidR="006E1BAA" w:rsidRPr="005126E2" w:rsidRDefault="006E1BAA" w:rsidP="006E1BAA">
      <w:pPr>
        <w:spacing w:line="360" w:lineRule="auto"/>
        <w:ind w:right="-426"/>
        <w:rPr>
          <w:rFonts w:ascii="Arial" w:hAnsi="Arial"/>
          <w:b/>
          <w:color w:val="000000"/>
          <w:sz w:val="20"/>
          <w:szCs w:val="22"/>
        </w:rPr>
      </w:pPr>
      <w:r>
        <w:rPr>
          <w:rFonts w:ascii="Arial" w:hAnsi="Arial"/>
          <w:color w:val="000000"/>
          <w:sz w:val="20"/>
          <w:szCs w:val="22"/>
        </w:rPr>
        <w:t>Zu dem Vorhaben kam es, weil</w:t>
      </w:r>
      <w:r w:rsidRPr="005B78DD">
        <w:rPr>
          <w:rFonts w:ascii="Arial" w:hAnsi="Arial"/>
          <w:color w:val="000000"/>
          <w:sz w:val="20"/>
          <w:szCs w:val="22"/>
        </w:rPr>
        <w:t xml:space="preserve"> im Zuge einer Neuordnung der Unternehmensstrukturen die Software für</w:t>
      </w:r>
      <w:r>
        <w:rPr>
          <w:rFonts w:ascii="Arial" w:hAnsi="Arial"/>
          <w:color w:val="000000"/>
          <w:sz w:val="20"/>
          <w:szCs w:val="22"/>
        </w:rPr>
        <w:t xml:space="preserve"> da</w:t>
      </w:r>
      <w:r w:rsidRPr="005B78DD">
        <w:rPr>
          <w:rFonts w:ascii="Arial" w:hAnsi="Arial"/>
          <w:color w:val="000000"/>
          <w:sz w:val="20"/>
          <w:szCs w:val="22"/>
        </w:rPr>
        <w:t>s Management von Produktentwicklungsprojekten an ihre Grenzen stiess. Zudem hatte die Eigen</w:t>
      </w:r>
      <w:r>
        <w:rPr>
          <w:rFonts w:ascii="Arial" w:hAnsi="Arial"/>
          <w:color w:val="000000"/>
          <w:sz w:val="20"/>
          <w:szCs w:val="22"/>
        </w:rPr>
        <w:t>en</w:t>
      </w:r>
      <w:r w:rsidRPr="005B78DD">
        <w:rPr>
          <w:rFonts w:ascii="Arial" w:hAnsi="Arial"/>
          <w:color w:val="000000"/>
          <w:sz w:val="20"/>
          <w:szCs w:val="22"/>
        </w:rPr>
        <w:t xml:space="preserve">twicklung für das Qualitätsmanagement </w:t>
      </w:r>
      <w:r>
        <w:rPr>
          <w:rFonts w:ascii="Arial" w:hAnsi="Arial"/>
          <w:color w:val="000000"/>
          <w:sz w:val="20"/>
          <w:szCs w:val="22"/>
        </w:rPr>
        <w:t>ihr</w:t>
      </w:r>
      <w:r w:rsidRPr="005B78DD">
        <w:rPr>
          <w:rFonts w:ascii="Arial" w:hAnsi="Arial"/>
          <w:color w:val="000000"/>
          <w:sz w:val="20"/>
          <w:szCs w:val="22"/>
        </w:rPr>
        <w:t xml:space="preserve"> „End of Life“ erreicht. </w:t>
      </w:r>
      <w:r>
        <w:rPr>
          <w:rFonts w:ascii="Arial" w:hAnsi="Arial"/>
          <w:color w:val="000000"/>
          <w:sz w:val="20"/>
          <w:szCs w:val="22"/>
        </w:rPr>
        <w:t>Da Kaspar Stiep, Head of IT &amp; Services bei Hochdorf, eine Beschaffungsstrategie auf Basis von Microsoft-Technologien verfolgt, fiel der Entscheid zugunsten von Sharepoint aus. Neben Qualitäts- und Projektmanagement will Stiep künftig weitere Anwendungen mit Sharepoint abbilden. „Wir verfügen heute über eine Plattform, auf der die künftigen Anforderungen im Informations- und Zusammenarbeitsmanagement umgesetzt werden können“, sagt er. Konkret sollen beispielsweise auch die Lösungen für die Auditverwaltung, das Beanstandungs- und das Vertragsmanagement auf Sharepoint aufgesetzt werden. Für IOZ als Dienstleister entschied sich Stiep wegen den, wie er sagt, „durchwegs positiven Kundenreferenzen“ und der Tatsache, dass IOZ stark im Sharepoint-Umfeld verankert sei.</w:t>
      </w:r>
    </w:p>
    <w:tbl>
      <w:tblPr>
        <w:tblW w:w="9356" w:type="dxa"/>
        <w:tblInd w:w="108" w:type="dxa"/>
        <w:tblLook w:val="04A0"/>
      </w:tblPr>
      <w:tblGrid>
        <w:gridCol w:w="4536"/>
        <w:gridCol w:w="4820"/>
      </w:tblGrid>
      <w:tr w:rsidR="006E1BAA" w:rsidRPr="00FE0030">
        <w:trPr>
          <w:trHeight w:val="1581"/>
        </w:trPr>
        <w:tc>
          <w:tcPr>
            <w:tcW w:w="4536" w:type="dxa"/>
            <w:shd w:val="clear" w:color="auto" w:fill="auto"/>
          </w:tcPr>
          <w:p w:rsidR="006E1BAA" w:rsidRDefault="006E1BAA">
            <w:pPr>
              <w:widowControl w:val="0"/>
              <w:tabs>
                <w:tab w:val="left" w:pos="3969"/>
              </w:tabs>
              <w:autoSpaceDE w:val="0"/>
              <w:autoSpaceDN w:val="0"/>
              <w:adjustRightInd w:val="0"/>
              <w:spacing w:line="220" w:lineRule="atLeast"/>
              <w:ind w:left="-108" w:right="176"/>
              <w:rPr>
                <w:rFonts w:ascii="Arial" w:hAnsi="Arial" w:cs="Calibri"/>
                <w:b/>
                <w:sz w:val="16"/>
                <w:szCs w:val="26"/>
                <w:lang w:eastAsia="de-DE"/>
              </w:rPr>
            </w:pPr>
            <w:r>
              <w:rPr>
                <w:rFonts w:ascii="Arial" w:hAnsi="Arial" w:cs="Calibri"/>
                <w:b/>
                <w:sz w:val="16"/>
                <w:szCs w:val="26"/>
                <w:lang w:eastAsia="de-DE"/>
              </w:rPr>
              <w:t xml:space="preserve"> </w:t>
            </w:r>
            <w:r w:rsidRPr="00FE0030">
              <w:rPr>
                <w:rFonts w:ascii="Arial" w:hAnsi="Arial" w:cs="Calibri"/>
                <w:b/>
                <w:sz w:val="16"/>
                <w:szCs w:val="26"/>
                <w:lang w:eastAsia="de-DE"/>
              </w:rPr>
              <w:t>Kontaktdaten:</w:t>
            </w:r>
          </w:p>
          <w:p w:rsidR="006E1BAA" w:rsidRDefault="006E1BAA">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C87B93">
              <w:rPr>
                <w:rFonts w:ascii="Arial" w:hAnsi="Arial" w:cs="Calibri"/>
                <w:sz w:val="16"/>
                <w:szCs w:val="26"/>
                <w:lang w:eastAsia="de-DE"/>
              </w:rPr>
              <w:t>IOZ AG</w:t>
            </w:r>
          </w:p>
          <w:p w:rsidR="006E1BAA" w:rsidRDefault="006E1BAA">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Alexander Däppen</w:t>
            </w:r>
          </w:p>
          <w:p w:rsidR="006E1BAA" w:rsidRDefault="006E1BAA">
            <w:pPr>
              <w:widowControl w:val="0"/>
              <w:autoSpaceDE w:val="0"/>
              <w:autoSpaceDN w:val="0"/>
              <w:adjustRightInd w:val="0"/>
              <w:spacing w:line="220" w:lineRule="atLeast"/>
              <w:ind w:left="-108" w:right="742"/>
              <w:rPr>
                <w:rFonts w:ascii="Arial" w:hAnsi="Arial" w:cs="Calibri"/>
                <w:sz w:val="16"/>
                <w:szCs w:val="26"/>
                <w:lang w:eastAsia="de-DE"/>
              </w:rPr>
            </w:pPr>
            <w:r>
              <w:rPr>
                <w:rFonts w:ascii="Arial" w:hAnsi="Arial" w:cs="Calibri"/>
                <w:sz w:val="16"/>
                <w:szCs w:val="26"/>
                <w:lang w:eastAsia="de-DE"/>
              </w:rPr>
              <w:t xml:space="preserve"> </w:t>
            </w:r>
            <w:r w:rsidRPr="00422F65">
              <w:rPr>
                <w:rFonts w:ascii="Arial" w:hAnsi="Arial" w:cs="Calibri"/>
                <w:sz w:val="16"/>
                <w:szCs w:val="26"/>
                <w:lang w:eastAsia="de-DE"/>
              </w:rPr>
              <w:t>St. Georg-Strasse 2a</w:t>
            </w:r>
          </w:p>
          <w:p w:rsidR="006E1BAA" w:rsidRDefault="006E1BAA">
            <w:pPr>
              <w:widowControl w:val="0"/>
              <w:autoSpaceDE w:val="0"/>
              <w:autoSpaceDN w:val="0"/>
              <w:adjustRightInd w:val="0"/>
              <w:spacing w:line="220" w:lineRule="atLeast"/>
              <w:ind w:left="-108" w:right="742"/>
              <w:rPr>
                <w:rFonts w:ascii="Arial" w:hAnsi="Arial" w:cs="Calibri"/>
                <w:sz w:val="16"/>
                <w:szCs w:val="26"/>
                <w:lang w:val="en-US" w:eastAsia="de-DE"/>
              </w:rPr>
            </w:pPr>
            <w:r w:rsidRPr="0025689E">
              <w:rPr>
                <w:rFonts w:ascii="Arial" w:hAnsi="Arial" w:cs="Calibri"/>
                <w:sz w:val="16"/>
                <w:szCs w:val="26"/>
                <w:lang w:val="de-CH" w:eastAsia="de-DE"/>
              </w:rPr>
              <w:t xml:space="preserve"> </w:t>
            </w:r>
            <w:r w:rsidRPr="005D5339">
              <w:rPr>
                <w:rFonts w:ascii="Arial" w:hAnsi="Arial" w:cs="Calibri"/>
                <w:sz w:val="16"/>
                <w:szCs w:val="26"/>
                <w:lang w:val="en-US" w:eastAsia="de-DE"/>
              </w:rPr>
              <w:t>CH-6210 Sursee</w:t>
            </w:r>
          </w:p>
          <w:p w:rsidR="006E1BAA" w:rsidRDefault="006E1BAA">
            <w:pPr>
              <w:widowControl w:val="0"/>
              <w:autoSpaceDE w:val="0"/>
              <w:autoSpaceDN w:val="0"/>
              <w:adjustRightInd w:val="0"/>
              <w:spacing w:line="220" w:lineRule="atLeast"/>
              <w:ind w:left="-108" w:right="742"/>
              <w:rPr>
                <w:rFonts w:ascii="Arial" w:hAnsi="Arial" w:cs="Calibri"/>
                <w:sz w:val="16"/>
                <w:szCs w:val="26"/>
                <w:lang w:val="en-US" w:eastAsia="de-DE"/>
              </w:rPr>
            </w:pPr>
            <w:r w:rsidRPr="005D5339">
              <w:rPr>
                <w:rFonts w:ascii="Arial" w:hAnsi="Arial" w:cs="Calibri"/>
                <w:sz w:val="16"/>
                <w:szCs w:val="26"/>
                <w:lang w:val="en-US" w:eastAsia="de-DE"/>
              </w:rPr>
              <w:t>Tel.: +41 41 925 84 00 – Fax.: +41 41 925 81 08</w:t>
            </w:r>
            <w:r w:rsidRPr="005D5339">
              <w:rPr>
                <w:rFonts w:ascii="Arial" w:hAnsi="Arial" w:cs="Calibri"/>
                <w:sz w:val="16"/>
                <w:szCs w:val="26"/>
                <w:lang w:val="en-US" w:eastAsia="de-DE"/>
              </w:rPr>
              <w:br/>
            </w:r>
            <w:r w:rsidRPr="0025689E">
              <w:rPr>
                <w:lang w:val="en-US"/>
              </w:rPr>
              <w:t xml:space="preserve"> </w:t>
            </w:r>
            <w:hyperlink r:id="rId4" w:history="1">
              <w:r w:rsidRPr="005C0C55">
                <w:rPr>
                  <w:rFonts w:ascii="Arial" w:hAnsi="Arial" w:cs="Calibri"/>
                  <w:sz w:val="16"/>
                  <w:szCs w:val="26"/>
                  <w:lang w:eastAsia="de-DE"/>
                </w:rPr>
                <w:t>alexander.daeppen@ioz.ch</w:t>
              </w:r>
            </w:hyperlink>
            <w:r w:rsidRPr="005C0C55">
              <w:rPr>
                <w:rFonts w:ascii="Arial" w:hAnsi="Arial" w:cs="Calibri"/>
                <w:sz w:val="16"/>
                <w:szCs w:val="26"/>
                <w:lang w:eastAsia="de-DE"/>
              </w:rPr>
              <w:t xml:space="preserve"> – </w:t>
            </w:r>
            <w:hyperlink r:id="rId5" w:history="1">
              <w:r w:rsidR="005C0C55" w:rsidRPr="005C0C55">
                <w:rPr>
                  <w:rFonts w:ascii="Arial" w:hAnsi="Arial" w:cs="Calibri"/>
                  <w:sz w:val="16"/>
                  <w:szCs w:val="26"/>
                  <w:lang w:eastAsia="de-DE"/>
                </w:rPr>
                <w:t>www.ioz.ch</w:t>
              </w:r>
            </w:hyperlink>
            <w:r w:rsidR="005C0C55">
              <w:rPr>
                <w:rFonts w:ascii="Arial" w:hAnsi="Arial" w:cs="Calibri"/>
                <w:sz w:val="16"/>
                <w:szCs w:val="26"/>
                <w:lang w:val="en-US" w:eastAsia="de-DE"/>
              </w:rPr>
              <w:t xml:space="preserve"> </w:t>
            </w:r>
          </w:p>
        </w:tc>
        <w:tc>
          <w:tcPr>
            <w:tcW w:w="4820" w:type="dxa"/>
            <w:shd w:val="clear" w:color="auto" w:fill="auto"/>
          </w:tcPr>
          <w:p w:rsidR="006E1BAA" w:rsidRPr="00B4069B" w:rsidRDefault="006E1BAA" w:rsidP="0050630C">
            <w:pPr>
              <w:widowControl w:val="0"/>
              <w:autoSpaceDE w:val="0"/>
              <w:autoSpaceDN w:val="0"/>
              <w:adjustRightInd w:val="0"/>
              <w:spacing w:line="220" w:lineRule="atLeast"/>
              <w:ind w:left="34" w:right="742"/>
              <w:rPr>
                <w:rFonts w:ascii="Arial" w:hAnsi="Arial" w:cs="Calibri"/>
                <w:b/>
                <w:sz w:val="16"/>
                <w:szCs w:val="26"/>
                <w:lang w:eastAsia="de-DE"/>
              </w:rPr>
            </w:pPr>
            <w:r w:rsidRPr="00B4069B">
              <w:rPr>
                <w:rFonts w:ascii="Arial" w:hAnsi="Arial" w:cs="Calibri"/>
                <w:b/>
                <w:sz w:val="16"/>
                <w:szCs w:val="26"/>
                <w:lang w:eastAsia="de-DE"/>
              </w:rPr>
              <w:t>Presse- und Öffentlichkeitsarbeit:</w:t>
            </w:r>
          </w:p>
          <w:p w:rsidR="006E1BAA" w:rsidRDefault="006E1BAA" w:rsidP="0050630C">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Press’n’Relations GmbH</w:t>
            </w:r>
          </w:p>
          <w:p w:rsidR="006E1BAA" w:rsidRPr="00FE0030" w:rsidRDefault="006E1BAA" w:rsidP="0050630C">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Markus Häfliger</w:t>
            </w:r>
          </w:p>
          <w:p w:rsidR="006E1BAA" w:rsidRDefault="006E1BAA" w:rsidP="0050630C">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Hirslanderstrasse 51</w:t>
            </w:r>
          </w:p>
          <w:p w:rsidR="006E1BAA" w:rsidRPr="00FE0030" w:rsidRDefault="006E1BAA" w:rsidP="0050630C">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8032 Zürich</w:t>
            </w:r>
          </w:p>
          <w:p w:rsidR="006E1BAA" w:rsidRDefault="005C0C55" w:rsidP="0050630C">
            <w:pPr>
              <w:widowControl w:val="0"/>
              <w:autoSpaceDE w:val="0"/>
              <w:autoSpaceDN w:val="0"/>
              <w:adjustRightInd w:val="0"/>
              <w:spacing w:line="220" w:lineRule="atLeast"/>
              <w:ind w:left="34" w:right="742"/>
              <w:rPr>
                <w:rFonts w:ascii="Arial" w:hAnsi="Arial" w:cs="Calibri"/>
                <w:sz w:val="16"/>
                <w:szCs w:val="26"/>
                <w:lang w:eastAsia="de-DE"/>
              </w:rPr>
            </w:pPr>
            <w:r>
              <w:rPr>
                <w:rFonts w:ascii="Arial" w:hAnsi="Arial" w:cs="Calibri"/>
                <w:sz w:val="16"/>
                <w:szCs w:val="26"/>
                <w:lang w:eastAsia="de-DE"/>
              </w:rPr>
              <w:t xml:space="preserve">Tel.: +41 43 344 58 65  – </w:t>
            </w:r>
            <w:r w:rsidR="006E1BAA">
              <w:rPr>
                <w:rFonts w:ascii="Arial" w:hAnsi="Arial" w:cs="Calibri"/>
                <w:sz w:val="16"/>
                <w:szCs w:val="26"/>
                <w:lang w:eastAsia="de-DE"/>
              </w:rPr>
              <w:t>Fax: +41 43 344 58 69</w:t>
            </w:r>
          </w:p>
          <w:p w:rsidR="006E1BAA" w:rsidRPr="00FE0030" w:rsidRDefault="00681DF3" w:rsidP="0050630C">
            <w:pPr>
              <w:widowControl w:val="0"/>
              <w:autoSpaceDE w:val="0"/>
              <w:autoSpaceDN w:val="0"/>
              <w:adjustRightInd w:val="0"/>
              <w:spacing w:line="220" w:lineRule="atLeast"/>
              <w:ind w:left="34" w:right="742"/>
              <w:rPr>
                <w:rFonts w:ascii="Arial" w:hAnsi="Arial" w:cs="Calibri"/>
                <w:sz w:val="16"/>
                <w:szCs w:val="26"/>
                <w:lang w:eastAsia="de-DE"/>
              </w:rPr>
            </w:pPr>
            <w:hyperlink r:id="rId6" w:history="1">
              <w:r w:rsidR="005C0C55" w:rsidRPr="005C0C55">
                <w:rPr>
                  <w:rFonts w:ascii="Arial" w:hAnsi="Arial" w:cs="Calibri"/>
                  <w:sz w:val="16"/>
                  <w:szCs w:val="26"/>
                  <w:lang w:eastAsia="de-DE"/>
                </w:rPr>
                <w:t>mh@press-n-relations.ch</w:t>
              </w:r>
            </w:hyperlink>
            <w:r w:rsidR="005C0C55">
              <w:rPr>
                <w:rFonts w:ascii="Arial" w:hAnsi="Arial" w:cs="Calibri"/>
                <w:sz w:val="16"/>
                <w:szCs w:val="26"/>
                <w:lang w:eastAsia="de-DE"/>
              </w:rPr>
              <w:t xml:space="preserve"> –</w:t>
            </w:r>
            <w:r w:rsidR="006E1BAA">
              <w:rPr>
                <w:rFonts w:ascii="Arial" w:hAnsi="Arial" w:cs="Calibri"/>
                <w:sz w:val="16"/>
                <w:szCs w:val="26"/>
                <w:lang w:eastAsia="de-DE"/>
              </w:rPr>
              <w:t> </w:t>
            </w:r>
            <w:hyperlink r:id="rId7" w:history="1">
              <w:r w:rsidR="006E1BAA" w:rsidRPr="004355D3">
                <w:rPr>
                  <w:rFonts w:ascii="Arial" w:hAnsi="Arial" w:cs="Calibri"/>
                  <w:sz w:val="16"/>
                  <w:szCs w:val="26"/>
                  <w:lang w:eastAsia="de-DE"/>
                </w:rPr>
                <w:t>www.press-n-relations.ch</w:t>
              </w:r>
            </w:hyperlink>
          </w:p>
        </w:tc>
      </w:tr>
    </w:tbl>
    <w:p w:rsidR="006E1BAA" w:rsidRDefault="006E1BAA" w:rsidP="006E1BAA">
      <w:pPr>
        <w:ind w:right="-1560"/>
        <w:outlineLvl w:val="0"/>
        <w:rPr>
          <w:rFonts w:ascii="Arial" w:hAnsi="Arial" w:cs="Calibri"/>
          <w:b/>
          <w:bCs/>
          <w:sz w:val="16"/>
          <w:szCs w:val="26"/>
          <w:lang w:eastAsia="de-DE"/>
        </w:rPr>
      </w:pPr>
    </w:p>
    <w:p w:rsidR="006E1BAA" w:rsidRDefault="006E1BAA" w:rsidP="006E1BAA">
      <w:pPr>
        <w:ind w:right="-1560"/>
        <w:outlineLvl w:val="0"/>
        <w:rPr>
          <w:rFonts w:ascii="Arial" w:hAnsi="Arial" w:cs="Calibri"/>
          <w:sz w:val="16"/>
          <w:szCs w:val="26"/>
          <w:lang w:eastAsia="de-DE"/>
        </w:rPr>
      </w:pPr>
      <w:r>
        <w:rPr>
          <w:rFonts w:ascii="Arial" w:hAnsi="Arial" w:cs="Calibri"/>
          <w:b/>
          <w:bCs/>
          <w:sz w:val="16"/>
          <w:szCs w:val="26"/>
          <w:lang w:eastAsia="de-DE"/>
        </w:rPr>
        <w:t>Über IOZ</w:t>
      </w:r>
    </w:p>
    <w:p w:rsidR="006E1BAA" w:rsidRPr="005C0C55" w:rsidRDefault="006E1BAA" w:rsidP="006E1BAA">
      <w:pPr>
        <w:ind w:right="-1560"/>
        <w:outlineLvl w:val="0"/>
        <w:rPr>
          <w:rFonts w:ascii="Arial" w:hAnsi="Arial" w:cs="Arial"/>
          <w:sz w:val="16"/>
          <w:szCs w:val="16"/>
        </w:rPr>
      </w:pPr>
      <w:r w:rsidRPr="007B1C6C">
        <w:rPr>
          <w:rFonts w:ascii="Arial" w:hAnsi="Arial" w:cs="Arial"/>
          <w:sz w:val="16"/>
          <w:szCs w:val="16"/>
        </w:rPr>
        <w:t xml:space="preserve">Die IOZ AG ist ein Beratungs- und IT-Dienstleistungsunternehmen mit den Technologie-Schwerpunkten Office 365, SharePoint und Dynamics CRM. Die Rundumbetreuung umfasst Produkte und Dienstleistungen für den Aufbau von produktivitäts- und kreativitätsfördernden Arbeitsumgebungen sowie Lösungen für das </w:t>
      </w:r>
      <w:r w:rsidR="005C0C55">
        <w:rPr>
          <w:rFonts w:ascii="Arial" w:hAnsi="Arial" w:cs="Arial"/>
          <w:sz w:val="16"/>
          <w:szCs w:val="16"/>
        </w:rPr>
        <w:t xml:space="preserve">Kundenbeziehungsmanagement. </w:t>
      </w:r>
      <w:r w:rsidRPr="007B1C6C">
        <w:rPr>
          <w:rFonts w:ascii="Arial" w:hAnsi="Arial" w:cs="Arial"/>
          <w:sz w:val="16"/>
          <w:szCs w:val="16"/>
        </w:rPr>
        <w:t>Dabei stehen stets die</w:t>
      </w:r>
      <w:r w:rsidR="005C0C55">
        <w:rPr>
          <w:rFonts w:ascii="Arial" w:hAnsi="Arial" w:cs="Arial"/>
          <w:sz w:val="16"/>
          <w:szCs w:val="16"/>
        </w:rPr>
        <w:t xml:space="preserve"> </w:t>
      </w:r>
      <w:r w:rsidRPr="007B1C6C">
        <w:rPr>
          <w:rFonts w:ascii="Arial" w:hAnsi="Arial" w:cs="Arial"/>
          <w:sz w:val="16"/>
          <w:szCs w:val="16"/>
        </w:rPr>
        <w:t>Digitalisierung und die Optimierung der Prozesse im Vordergrund</w:t>
      </w:r>
      <w:r w:rsidRPr="005C0C55">
        <w:rPr>
          <w:rFonts w:ascii="Arial" w:hAnsi="Arial" w:cs="Arial"/>
          <w:sz w:val="16"/>
          <w:szCs w:val="16"/>
        </w:rPr>
        <w:t>.</w:t>
      </w:r>
      <w:r>
        <w:rPr>
          <w:rFonts w:ascii="Arial" w:hAnsi="Arial" w:cs="Calibri"/>
          <w:sz w:val="16"/>
          <w:szCs w:val="26"/>
          <w:lang w:eastAsia="de-DE"/>
        </w:rPr>
        <w:t xml:space="preserve"> </w:t>
      </w:r>
    </w:p>
    <w:p w:rsidR="007B1ECA" w:rsidRDefault="002E06A8"/>
    <w:sectPr w:rsidR="007B1ECA" w:rsidSect="008F41F7">
      <w:headerReference w:type="default" r:id="rId8"/>
      <w:footerReference w:type="even" r:id="rId9"/>
      <w:footerReference w:type="default" r:id="rId10"/>
      <w:pgSz w:w="11906" w:h="16838"/>
      <w:pgMar w:top="1843" w:right="2408" w:bottom="1418" w:left="1418" w:header="709" w:footer="709" w:gutter="0"/>
      <w:cols w:space="708"/>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Verdana">
    <w:panose1 w:val="020B0604030504040204"/>
    <w:charset w:val="4D"/>
    <w:family w:val="roman"/>
    <w:notTrueType/>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Lucida Grande">
    <w:panose1 w:val="020B0600000000000000"/>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D6B" w:rsidRDefault="00681DF3" w:rsidP="00FC2BEF">
    <w:pPr>
      <w:pStyle w:val="Fuzeile"/>
      <w:framePr w:wrap="around" w:vAnchor="text" w:hAnchor="margin" w:xAlign="right" w:y="1"/>
      <w:rPr>
        <w:rStyle w:val="Seitenzahl"/>
      </w:rPr>
    </w:pPr>
    <w:r>
      <w:rPr>
        <w:rStyle w:val="Seitenzahl"/>
      </w:rPr>
      <w:fldChar w:fldCharType="begin"/>
    </w:r>
    <w:r w:rsidR="001375EA">
      <w:rPr>
        <w:rStyle w:val="Seitenzahl"/>
      </w:rPr>
      <w:instrText xml:space="preserve">PAGE  </w:instrText>
    </w:r>
    <w:r>
      <w:rPr>
        <w:rStyle w:val="Seitenzahl"/>
      </w:rPr>
      <w:fldChar w:fldCharType="end"/>
    </w:r>
  </w:p>
  <w:p w:rsidR="008C1D6B" w:rsidRDefault="002E06A8" w:rsidP="00FC2BEF">
    <w:pPr>
      <w:pStyle w:val="Fuzeile"/>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D6B" w:rsidRDefault="002E06A8" w:rsidP="00FC2BEF">
    <w:pPr>
      <w:pStyle w:val="Fuzeile"/>
      <w:ind w:right="-2269"/>
      <w:jc w:val="right"/>
    </w:pPr>
  </w:p>
</w:ftr>
</file>

<file path=word/header1.xml><?xml version="1.0" encoding="utf-8"?>
<w:hd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C1D6B" w:rsidRPr="00C63EE6" w:rsidRDefault="001375EA" w:rsidP="00FC2BEF">
    <w:pPr>
      <w:pStyle w:val="Kopfzeile"/>
      <w:tabs>
        <w:tab w:val="clear" w:pos="9072"/>
        <w:tab w:val="right" w:pos="9214"/>
      </w:tabs>
      <w:ind w:right="-2127"/>
    </w:pPr>
    <w:r>
      <w:rPr>
        <w:noProof/>
        <w:lang w:eastAsia="de-DE"/>
      </w:rPr>
      <w:drawing>
        <wp:inline distT="0" distB="0" distL="0" distR="0">
          <wp:extent cx="1806363" cy="516104"/>
          <wp:effectExtent l="25400" t="0" r="0" b="0"/>
          <wp:docPr id="8" name="Bild 3" descr="::IOZ Logo klein.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OZ Logo klein.png"/>
                  <pic:cNvPicPr>
                    <a:picLocks noChangeAspect="1" noChangeArrowheads="1"/>
                  </pic:cNvPicPr>
                </pic:nvPicPr>
                <pic:blipFill>
                  <a:blip r:embed="rId1"/>
                  <a:srcRect/>
                  <a:stretch>
                    <a:fillRect/>
                  </a:stretch>
                </pic:blipFill>
                <pic:spPr bwMode="auto">
                  <a:xfrm>
                    <a:off x="0" y="0"/>
                    <a:ext cx="1830200" cy="522915"/>
                  </a:xfrm>
                  <a:prstGeom prst="rect">
                    <a:avLst/>
                  </a:prstGeom>
                  <a:noFill/>
                  <a:ln w="9525">
                    <a:noFill/>
                    <a:miter lim="800000"/>
                    <a:headEnd/>
                    <a:tailEnd/>
                  </a:ln>
                </pic:spPr>
              </pic:pic>
            </a:graphicData>
          </a:graphic>
        </wp:inline>
      </w:drawing>
    </w:r>
    <w:r>
      <w:tab/>
      <w:t xml:space="preserve">             </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oNotTrackMoves/>
  <w:defaultTabStop w:val="708"/>
  <w:hyphenationZone w:val="425"/>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1375EA"/>
    <w:rsid w:val="000E641F"/>
    <w:rsid w:val="001375EA"/>
    <w:rsid w:val="002E06A8"/>
    <w:rsid w:val="003817A0"/>
    <w:rsid w:val="00426DB2"/>
    <w:rsid w:val="004573AD"/>
    <w:rsid w:val="005B2ABE"/>
    <w:rsid w:val="005C0C55"/>
    <w:rsid w:val="00681DF3"/>
    <w:rsid w:val="006E1BAA"/>
    <w:rsid w:val="007B1C0F"/>
    <w:rsid w:val="00B3748C"/>
    <w:rsid w:val="00CA67C4"/>
    <w:rsid w:val="00E32E05"/>
    <w:rsid w:val="00EB546A"/>
  </w:rsids>
  <m:mathPr>
    <m:mathFont m:val="Impact"/>
    <m:brkBin m:val="before"/>
    <m:brkBinSub m:val="--"/>
    <m:smallFrac m:val="off"/>
    <m:dispDef m:val="off"/>
    <m:lMargin m:val="0"/>
    <m:rMargin m:val="0"/>
    <m:wrapRight/>
    <m:intLim m:val="subSup"/>
    <m:naryLim m:val="subSup"/>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1375EA"/>
    <w:rPr>
      <w:rFonts w:ascii="Cambria" w:eastAsia="Cambria" w:hAnsi="Cambria" w:cs="Times New Roman"/>
      <w:szCs w:val="20"/>
    </w:rPr>
  </w:style>
  <w:style w:type="character" w:default="1" w:styleId="Absatzstandardschriftart">
    <w:name w:val="Default Paragraph Font"/>
    <w:semiHidden/>
    <w:unhideWhenUsed/>
  </w:style>
  <w:style w:type="table" w:default="1" w:styleId="NormaleTabelle">
    <w:name w:val="Normal Table"/>
    <w:semiHidden/>
    <w:unhideWhenUsed/>
    <w:qFormat/>
    <w:tblPr>
      <w:tblInd w:w="0" w:type="dxa"/>
      <w:tblCellMar>
        <w:top w:w="0" w:type="dxa"/>
        <w:left w:w="108" w:type="dxa"/>
        <w:bottom w:w="0" w:type="dxa"/>
        <w:right w:w="108" w:type="dxa"/>
      </w:tblCellMar>
    </w:tblPr>
  </w:style>
  <w:style w:type="numbering" w:default="1" w:styleId="KeineListe">
    <w:name w:val="No List"/>
    <w:semiHidden/>
    <w:unhideWhenUsed/>
  </w:style>
  <w:style w:type="paragraph" w:styleId="Kopfzeile">
    <w:name w:val="header"/>
    <w:basedOn w:val="Standard"/>
    <w:link w:val="KopfzeileZeichen"/>
    <w:uiPriority w:val="99"/>
    <w:unhideWhenUsed/>
    <w:rsid w:val="001375EA"/>
    <w:pPr>
      <w:tabs>
        <w:tab w:val="center" w:pos="4536"/>
        <w:tab w:val="right" w:pos="9072"/>
      </w:tabs>
    </w:pPr>
  </w:style>
  <w:style w:type="character" w:customStyle="1" w:styleId="KopfzeileZeichen">
    <w:name w:val="Kopfzeile Zeichen"/>
    <w:basedOn w:val="Absatzstandardschriftart"/>
    <w:link w:val="Kopfzeile"/>
    <w:uiPriority w:val="99"/>
    <w:rsid w:val="001375EA"/>
    <w:rPr>
      <w:rFonts w:ascii="Cambria" w:eastAsia="Cambria" w:hAnsi="Cambria" w:cs="Times New Roman"/>
      <w:szCs w:val="20"/>
    </w:rPr>
  </w:style>
  <w:style w:type="paragraph" w:styleId="Fuzeile">
    <w:name w:val="footer"/>
    <w:basedOn w:val="Standard"/>
    <w:link w:val="FuzeileZeichen"/>
    <w:uiPriority w:val="99"/>
    <w:unhideWhenUsed/>
    <w:rsid w:val="001375EA"/>
    <w:pPr>
      <w:tabs>
        <w:tab w:val="center" w:pos="4536"/>
        <w:tab w:val="right" w:pos="9072"/>
      </w:tabs>
    </w:pPr>
  </w:style>
  <w:style w:type="character" w:customStyle="1" w:styleId="FuzeileZeichen">
    <w:name w:val="Fußzeile Zeichen"/>
    <w:basedOn w:val="Absatzstandardschriftart"/>
    <w:link w:val="Fuzeile"/>
    <w:uiPriority w:val="99"/>
    <w:rsid w:val="001375EA"/>
    <w:rPr>
      <w:rFonts w:ascii="Cambria" w:eastAsia="Cambria" w:hAnsi="Cambria" w:cs="Times New Roman"/>
      <w:szCs w:val="20"/>
    </w:rPr>
  </w:style>
  <w:style w:type="character" w:styleId="Seitenzahl">
    <w:name w:val="page number"/>
    <w:uiPriority w:val="99"/>
    <w:semiHidden/>
    <w:unhideWhenUsed/>
    <w:rsid w:val="001375EA"/>
  </w:style>
  <w:style w:type="paragraph" w:styleId="Titel">
    <w:name w:val="Title"/>
    <w:basedOn w:val="Standard"/>
    <w:link w:val="TitelZeichen"/>
    <w:qFormat/>
    <w:rsid w:val="001375EA"/>
    <w:pPr>
      <w:spacing w:after="60"/>
      <w:outlineLvl w:val="0"/>
    </w:pPr>
    <w:rPr>
      <w:rFonts w:ascii="Verdana" w:eastAsia="Times New Roman" w:hAnsi="Verdana" w:cs="Arial"/>
      <w:b/>
      <w:bCs/>
      <w:szCs w:val="32"/>
      <w:lang w:val="de-CH" w:eastAsia="de-DE"/>
    </w:rPr>
  </w:style>
  <w:style w:type="character" w:customStyle="1" w:styleId="TitelZeichen">
    <w:name w:val="Titel Zeichen"/>
    <w:basedOn w:val="Absatzstandardschriftart"/>
    <w:link w:val="Titel"/>
    <w:rsid w:val="001375EA"/>
    <w:rPr>
      <w:rFonts w:ascii="Verdana" w:eastAsia="Times New Roman" w:hAnsi="Verdana" w:cs="Arial"/>
      <w:b/>
      <w:bCs/>
      <w:szCs w:val="32"/>
      <w:lang w:val="de-CH" w:eastAsia="de-DE"/>
    </w:rPr>
  </w:style>
  <w:style w:type="character" w:styleId="Kommentarzeichen">
    <w:name w:val="annotation reference"/>
    <w:basedOn w:val="Absatzstandardschriftart"/>
    <w:uiPriority w:val="99"/>
    <w:semiHidden/>
    <w:unhideWhenUsed/>
    <w:rsid w:val="00426DB2"/>
    <w:rPr>
      <w:sz w:val="18"/>
      <w:szCs w:val="18"/>
    </w:rPr>
  </w:style>
  <w:style w:type="paragraph" w:styleId="Kommentartext">
    <w:name w:val="annotation text"/>
    <w:basedOn w:val="Standard"/>
    <w:link w:val="KommentartextZeichen"/>
    <w:uiPriority w:val="99"/>
    <w:semiHidden/>
    <w:unhideWhenUsed/>
    <w:rsid w:val="00426DB2"/>
    <w:rPr>
      <w:szCs w:val="24"/>
    </w:rPr>
  </w:style>
  <w:style w:type="character" w:customStyle="1" w:styleId="KommentartextZeichen">
    <w:name w:val="Kommentartext Zeichen"/>
    <w:basedOn w:val="Absatzstandardschriftart"/>
    <w:link w:val="Kommentartext"/>
    <w:uiPriority w:val="99"/>
    <w:semiHidden/>
    <w:rsid w:val="00426DB2"/>
    <w:rPr>
      <w:rFonts w:ascii="Cambria" w:eastAsia="Cambria" w:hAnsi="Cambria" w:cs="Times New Roman"/>
    </w:rPr>
  </w:style>
  <w:style w:type="paragraph" w:styleId="Sprechblasentext">
    <w:name w:val="Balloon Text"/>
    <w:basedOn w:val="Standard"/>
    <w:link w:val="SprechblasentextZeichen"/>
    <w:uiPriority w:val="99"/>
    <w:semiHidden/>
    <w:unhideWhenUsed/>
    <w:rsid w:val="00426DB2"/>
    <w:rPr>
      <w:rFonts w:ascii="Lucida Grande" w:hAnsi="Lucida Grande"/>
      <w:sz w:val="18"/>
      <w:szCs w:val="18"/>
    </w:rPr>
  </w:style>
  <w:style w:type="character" w:customStyle="1" w:styleId="SprechblasentextZeichen">
    <w:name w:val="Sprechblasentext Zeichen"/>
    <w:basedOn w:val="Absatzstandardschriftart"/>
    <w:link w:val="Sprechblasentext"/>
    <w:uiPriority w:val="99"/>
    <w:semiHidden/>
    <w:rsid w:val="00426DB2"/>
    <w:rPr>
      <w:rFonts w:ascii="Lucida Grande" w:eastAsia="Cambria" w:hAnsi="Lucida Grande" w:cs="Times New Roman"/>
      <w:sz w:val="18"/>
      <w:szCs w:val="18"/>
    </w:rPr>
  </w:style>
  <w:style w:type="character" w:styleId="Link">
    <w:name w:val="Hyperlink"/>
    <w:basedOn w:val="Absatzstandardschriftart"/>
    <w:uiPriority w:val="99"/>
    <w:semiHidden/>
    <w:unhideWhenUsed/>
    <w:rsid w:val="005C0C55"/>
    <w:rPr>
      <w:color w:val="0000FF" w:themeColor="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 Id="rId3" Type="http://schemas.openxmlformats.org/officeDocument/2006/relationships/webSettings" Target="webSettings.xml"/><Relationship Id="rId4" Type="http://schemas.openxmlformats.org/officeDocument/2006/relationships/hyperlink" Target="mailto:alexander.daeppen@ioz.ch" TargetMode="External"/><Relationship Id="rId5" Type="http://schemas.openxmlformats.org/officeDocument/2006/relationships/hyperlink" Target="http://www.ioz.ch" TargetMode="External"/><Relationship Id="rId6" Type="http://schemas.openxmlformats.org/officeDocument/2006/relationships/hyperlink" Target="mailto:mh@press-n-relations.ch" TargetMode="External"/><Relationship Id="rId7" Type="http://schemas.openxmlformats.org/officeDocument/2006/relationships/hyperlink" Target="http://www.press-n-relations.ch" TargetMode="External"/><Relationship Id="rId8" Type="http://schemas.openxmlformats.org/officeDocument/2006/relationships/header" Target="header1.xml"/><Relationship Id="rId9" Type="http://schemas.openxmlformats.org/officeDocument/2006/relationships/footer" Target="footer1.xml"/><Relationship Id="rId10"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486</Words>
  <Characters>2772</Characters>
  <Application>Microsoft Macintosh Word</Application>
  <DocSecurity>0</DocSecurity>
  <Lines>23</Lines>
  <Paragraphs>5</Paragraphs>
  <ScaleCrop>false</ScaleCrop>
  <Company>Press'n'Relations </Company>
  <LinksUpToDate>false</LinksUpToDate>
  <CharactersWithSpaces>3404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cp:lastModifiedBy>Markus Häfliger</cp:lastModifiedBy>
  <cp:revision>12</cp:revision>
  <dcterms:created xsi:type="dcterms:W3CDTF">2016-03-03T10:20:00Z</dcterms:created>
  <dcterms:modified xsi:type="dcterms:W3CDTF">2016-03-15T09:26:00Z</dcterms:modified>
</cp:coreProperties>
</file>