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2A5E0" w14:textId="545CB381" w:rsidR="00712A2B" w:rsidRPr="003A1C4B" w:rsidRDefault="00712A2B" w:rsidP="00712A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5E628725" w14:textId="0E17BCF3" w:rsidR="00712A2B" w:rsidRPr="003A1C4B" w:rsidRDefault="00D37884" w:rsidP="00712A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88" w:lineRule="auto"/>
        <w:rPr>
          <w:rFonts w:cs="Helvetica"/>
          <w:sz w:val="20"/>
        </w:rPr>
      </w:pPr>
      <w:r w:rsidRPr="003A1C4B">
        <w:rPr>
          <w:rFonts w:cs="Helvetica"/>
          <w:sz w:val="20"/>
        </w:rPr>
        <w:t>Neu-Ulm</w:t>
      </w:r>
      <w:r w:rsidR="00712A2B" w:rsidRPr="003A1C4B">
        <w:rPr>
          <w:rFonts w:cs="Helvetica"/>
          <w:sz w:val="20"/>
        </w:rPr>
        <w:t xml:space="preserve">, </w:t>
      </w:r>
      <w:r w:rsidR="00692AE5">
        <w:rPr>
          <w:rFonts w:cs="Helvetica"/>
          <w:sz w:val="20"/>
        </w:rPr>
        <w:t>3</w:t>
      </w:r>
      <w:r w:rsidR="005163FD" w:rsidRPr="003A1C4B">
        <w:rPr>
          <w:rFonts w:cs="Helvetica"/>
          <w:sz w:val="20"/>
        </w:rPr>
        <w:t xml:space="preserve">. </w:t>
      </w:r>
      <w:r w:rsidR="00692AE5">
        <w:rPr>
          <w:rFonts w:cs="Helvetica"/>
          <w:sz w:val="20"/>
        </w:rPr>
        <w:t>Deze</w:t>
      </w:r>
      <w:r w:rsidR="00D542E7" w:rsidRPr="003A1C4B">
        <w:rPr>
          <w:rFonts w:cs="Helvetica"/>
          <w:sz w:val="20"/>
        </w:rPr>
        <w:t>m</w:t>
      </w:r>
      <w:r w:rsidR="002728AB" w:rsidRPr="003A1C4B">
        <w:rPr>
          <w:rFonts w:cs="Helvetica"/>
          <w:sz w:val="20"/>
        </w:rPr>
        <w:t>ber</w:t>
      </w:r>
      <w:r w:rsidR="00712A2B" w:rsidRPr="003A1C4B">
        <w:rPr>
          <w:rFonts w:cs="Helvetica"/>
          <w:sz w:val="20"/>
        </w:rPr>
        <w:t xml:space="preserve"> 20</w:t>
      </w:r>
      <w:r w:rsidR="008D364E" w:rsidRPr="003A1C4B">
        <w:rPr>
          <w:rFonts w:cs="Helvetica"/>
          <w:sz w:val="20"/>
        </w:rPr>
        <w:t>1</w:t>
      </w:r>
      <w:r w:rsidR="004F6E17" w:rsidRPr="003A1C4B">
        <w:rPr>
          <w:rFonts w:cs="Helvetica"/>
          <w:sz w:val="20"/>
        </w:rPr>
        <w:t>5</w:t>
      </w:r>
    </w:p>
    <w:p w14:paraId="04E7918D" w14:textId="77777777" w:rsidR="00712A2B" w:rsidRPr="003A1C4B" w:rsidRDefault="00712A2B" w:rsidP="00712A2B">
      <w:pPr>
        <w:widowControl w:val="0"/>
        <w:tabs>
          <w:tab w:val="left" w:pos="2166"/>
        </w:tabs>
        <w:autoSpaceDE w:val="0"/>
        <w:autoSpaceDN w:val="0"/>
        <w:adjustRightInd w:val="0"/>
        <w:spacing w:after="0" w:line="288" w:lineRule="auto"/>
        <w:rPr>
          <w:rFonts w:cs="Helvetica"/>
          <w:sz w:val="20"/>
        </w:rPr>
      </w:pPr>
    </w:p>
    <w:p w14:paraId="42C79268" w14:textId="77777777" w:rsidR="00712A2B" w:rsidRPr="003A1C4B" w:rsidRDefault="00712A2B" w:rsidP="00712A2B">
      <w:pPr>
        <w:widowControl w:val="0"/>
        <w:tabs>
          <w:tab w:val="left" w:pos="2166"/>
        </w:tabs>
        <w:autoSpaceDE w:val="0"/>
        <w:autoSpaceDN w:val="0"/>
        <w:adjustRightInd w:val="0"/>
        <w:spacing w:after="0" w:line="288" w:lineRule="auto"/>
        <w:rPr>
          <w:rFonts w:cs="Helvetica"/>
          <w:szCs w:val="22"/>
        </w:rPr>
      </w:pPr>
    </w:p>
    <w:p w14:paraId="7D4884DB" w14:textId="71BCE2B0" w:rsidR="00A53823" w:rsidRPr="003A1C4B" w:rsidRDefault="00692AE5" w:rsidP="00A53823">
      <w:pPr>
        <w:widowControl w:val="0"/>
        <w:tabs>
          <w:tab w:val="center" w:pos="4536"/>
          <w:tab w:val="right" w:pos="7371"/>
        </w:tabs>
        <w:autoSpaceDE w:val="0"/>
        <w:autoSpaceDN w:val="0"/>
        <w:adjustRightInd w:val="0"/>
        <w:spacing w:after="0" w:line="288" w:lineRule="auto"/>
        <w:ind w:right="-2267"/>
        <w:rPr>
          <w:rFonts w:cs="Helvetica"/>
          <w:b/>
          <w:bCs/>
          <w:sz w:val="28"/>
          <w:szCs w:val="28"/>
        </w:rPr>
      </w:pPr>
      <w:r>
        <w:rPr>
          <w:rFonts w:cs="Helvetica"/>
          <w:b/>
          <w:bCs/>
          <w:sz w:val="28"/>
          <w:szCs w:val="28"/>
        </w:rPr>
        <w:t xml:space="preserve">Möbel Mahler Neu-Ulm: Qualität steht im </w:t>
      </w:r>
      <w:r w:rsidR="00AD3EB2">
        <w:rPr>
          <w:rFonts w:cs="Helvetica"/>
          <w:b/>
          <w:bCs/>
          <w:sz w:val="28"/>
          <w:szCs w:val="28"/>
        </w:rPr>
        <w:t>Mittelpunkt</w:t>
      </w:r>
    </w:p>
    <w:p w14:paraId="2B697951" w14:textId="57AB3A77" w:rsidR="00A53823" w:rsidRPr="003A1C4B" w:rsidRDefault="00692AE5" w:rsidP="00714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2126"/>
        <w:rPr>
          <w:rFonts w:cs="Helvetica"/>
          <w:b/>
          <w:bCs/>
          <w:szCs w:val="22"/>
        </w:rPr>
      </w:pPr>
      <w:r>
        <w:rPr>
          <w:rFonts w:cs="Helvetica"/>
          <w:b/>
          <w:bCs/>
          <w:szCs w:val="22"/>
        </w:rPr>
        <w:t>Breiteres Sortiment, Reorganisation und Veranstaltungsoffensive</w:t>
      </w:r>
    </w:p>
    <w:p w14:paraId="2D6E7D06" w14:textId="77777777" w:rsidR="0071404C" w:rsidRPr="003A1C4B" w:rsidRDefault="0071404C" w:rsidP="008338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p>
    <w:p w14:paraId="114C3C4C" w14:textId="1094D77F" w:rsidR="005F1817" w:rsidRPr="003A1C4B" w:rsidRDefault="00BC677E" w:rsidP="006B08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
          <w:bCs/>
          <w:sz w:val="20"/>
        </w:rPr>
      </w:pPr>
      <w:r>
        <w:rPr>
          <w:rFonts w:cs="Helvetica"/>
          <w:b/>
          <w:bCs/>
          <w:sz w:val="20"/>
        </w:rPr>
        <w:t>Mit einer ganzen Reihe von Maßnahmen</w:t>
      </w:r>
      <w:r w:rsidR="00692AE5">
        <w:rPr>
          <w:rFonts w:cs="Helvetica"/>
          <w:b/>
          <w:bCs/>
          <w:sz w:val="20"/>
        </w:rPr>
        <w:t xml:space="preserve"> </w:t>
      </w:r>
      <w:r>
        <w:rPr>
          <w:rFonts w:cs="Helvetica"/>
          <w:b/>
          <w:bCs/>
          <w:sz w:val="20"/>
        </w:rPr>
        <w:t xml:space="preserve">will </w:t>
      </w:r>
      <w:r w:rsidR="00692AE5">
        <w:rPr>
          <w:rFonts w:cs="Helvetica"/>
          <w:b/>
          <w:bCs/>
          <w:sz w:val="20"/>
        </w:rPr>
        <w:t xml:space="preserve">Möbel Mahler </w:t>
      </w:r>
      <w:r>
        <w:rPr>
          <w:rFonts w:cs="Helvetica"/>
          <w:b/>
          <w:bCs/>
          <w:sz w:val="20"/>
        </w:rPr>
        <w:t>am künftig einzigen</w:t>
      </w:r>
      <w:r w:rsidR="00692AE5">
        <w:rPr>
          <w:rFonts w:cs="Helvetica"/>
          <w:b/>
          <w:bCs/>
          <w:sz w:val="20"/>
        </w:rPr>
        <w:t xml:space="preserve"> Standort</w:t>
      </w:r>
      <w:r>
        <w:rPr>
          <w:rFonts w:cs="Helvetica"/>
          <w:b/>
          <w:bCs/>
          <w:sz w:val="20"/>
        </w:rPr>
        <w:t xml:space="preserve"> in Neu-Ulm für </w:t>
      </w:r>
      <w:r w:rsidR="00E135F6">
        <w:rPr>
          <w:rFonts w:cs="Helvetica"/>
          <w:b/>
          <w:bCs/>
          <w:sz w:val="20"/>
        </w:rPr>
        <w:t>deutliches</w:t>
      </w:r>
      <w:r>
        <w:rPr>
          <w:rFonts w:cs="Helvetica"/>
          <w:b/>
          <w:bCs/>
          <w:sz w:val="20"/>
        </w:rPr>
        <w:t xml:space="preserve"> Wachstum sorgen</w:t>
      </w:r>
      <w:r w:rsidR="006F450A" w:rsidRPr="003A1C4B">
        <w:rPr>
          <w:rFonts w:cs="Helvetica"/>
          <w:b/>
          <w:bCs/>
          <w:sz w:val="20"/>
        </w:rPr>
        <w:t>.</w:t>
      </w:r>
      <w:r w:rsidR="001A1313" w:rsidRPr="003A1C4B">
        <w:rPr>
          <w:rFonts w:cs="Helvetica"/>
          <w:b/>
          <w:bCs/>
          <w:sz w:val="20"/>
        </w:rPr>
        <w:t xml:space="preserve"> </w:t>
      </w:r>
      <w:r w:rsidR="00AD3EB2">
        <w:rPr>
          <w:rFonts w:cs="Helvetica"/>
          <w:b/>
          <w:bCs/>
          <w:sz w:val="20"/>
        </w:rPr>
        <w:t>D</w:t>
      </w:r>
      <w:r w:rsidR="00AB1386">
        <w:rPr>
          <w:rFonts w:cs="Helvetica"/>
          <w:b/>
          <w:bCs/>
          <w:sz w:val="20"/>
        </w:rPr>
        <w:t>azu g</w:t>
      </w:r>
      <w:r w:rsidR="00AB1386">
        <w:rPr>
          <w:rFonts w:cs="Helvetica"/>
          <w:b/>
          <w:bCs/>
          <w:sz w:val="20"/>
        </w:rPr>
        <w:t>e</w:t>
      </w:r>
      <w:r w:rsidR="00AB1386">
        <w:rPr>
          <w:rFonts w:cs="Helvetica"/>
          <w:b/>
          <w:bCs/>
          <w:sz w:val="20"/>
        </w:rPr>
        <w:t>hören</w:t>
      </w:r>
      <w:r w:rsidR="00AD3EB2">
        <w:rPr>
          <w:rFonts w:cs="Helvetica"/>
          <w:b/>
          <w:bCs/>
          <w:sz w:val="20"/>
        </w:rPr>
        <w:t xml:space="preserve"> die interne Reorganisation mit einem Fokus auf den Service, die Bündelung der Logistik und eine Erweiterung des Sortiments. Der U</w:t>
      </w:r>
      <w:r w:rsidR="00AD3EB2">
        <w:rPr>
          <w:rFonts w:cs="Helvetica"/>
          <w:b/>
          <w:bCs/>
          <w:sz w:val="20"/>
        </w:rPr>
        <w:t>m</w:t>
      </w:r>
      <w:r w:rsidR="00AD3EB2">
        <w:rPr>
          <w:rFonts w:cs="Helvetica"/>
          <w:b/>
          <w:bCs/>
          <w:sz w:val="20"/>
        </w:rPr>
        <w:t xml:space="preserve">satz, der dieses Jahr voraussichtlich bei rund 60 Millionen Euro liegen wird, soll auf diese Weise im Jahr 2016 auf mindestens 70 Millionen Euro gesteigert </w:t>
      </w:r>
      <w:r w:rsidR="00E135F6">
        <w:rPr>
          <w:rFonts w:cs="Helvetica"/>
          <w:b/>
          <w:bCs/>
          <w:sz w:val="20"/>
        </w:rPr>
        <w:t>werden. D</w:t>
      </w:r>
      <w:r w:rsidR="00AD3EB2">
        <w:rPr>
          <w:rFonts w:cs="Helvetica"/>
          <w:b/>
          <w:bCs/>
          <w:sz w:val="20"/>
        </w:rPr>
        <w:t xml:space="preserve">amit </w:t>
      </w:r>
      <w:r w:rsidR="00E135F6">
        <w:rPr>
          <w:rFonts w:cs="Helvetica"/>
          <w:b/>
          <w:bCs/>
          <w:sz w:val="20"/>
        </w:rPr>
        <w:t xml:space="preserve">würde </w:t>
      </w:r>
      <w:r w:rsidR="00AD3EB2">
        <w:rPr>
          <w:rFonts w:cs="Helvetica"/>
          <w:b/>
          <w:bCs/>
          <w:sz w:val="20"/>
        </w:rPr>
        <w:t xml:space="preserve">gleichzeitig auch die Gewinnschwelle erreicht. Auch bei der </w:t>
      </w:r>
      <w:r w:rsidR="005F72A9">
        <w:rPr>
          <w:rFonts w:cs="Helvetica"/>
          <w:b/>
          <w:bCs/>
          <w:sz w:val="20"/>
        </w:rPr>
        <w:t>Zahl der Arbeitsplätze, die derzeit bei rund 400 liegt,</w:t>
      </w:r>
      <w:r w:rsidR="00AD3EB2">
        <w:rPr>
          <w:rFonts w:cs="Helvetica"/>
          <w:b/>
          <w:bCs/>
          <w:sz w:val="20"/>
        </w:rPr>
        <w:t xml:space="preserve"> erwartet Möbel Mahler für das kommende Jahr einen Zuwachs, vor allem im Bereich Logistik. „Derzeit gibt es auf dem Möbelmarkt nur zwei Möglichkeiten, wenn man wirtschaftlich erfolgreich sein will: Entweder man setzt auf Quantität oder man konzentriert sich auf Qualität. Desw</w:t>
      </w:r>
      <w:r w:rsidR="00AD3EB2">
        <w:rPr>
          <w:rFonts w:cs="Helvetica"/>
          <w:b/>
          <w:bCs/>
          <w:sz w:val="20"/>
        </w:rPr>
        <w:t>e</w:t>
      </w:r>
      <w:r w:rsidR="00AD3EB2">
        <w:rPr>
          <w:rFonts w:cs="Helvetica"/>
          <w:b/>
          <w:bCs/>
          <w:sz w:val="20"/>
        </w:rPr>
        <w:t xml:space="preserve">gen </w:t>
      </w:r>
      <w:r w:rsidR="00D5190D">
        <w:rPr>
          <w:rFonts w:cs="Helvetica"/>
          <w:b/>
          <w:bCs/>
          <w:sz w:val="20"/>
        </w:rPr>
        <w:t>verfolgen wir</w:t>
      </w:r>
      <w:r w:rsidR="00E135F6">
        <w:rPr>
          <w:rFonts w:cs="Helvetica"/>
          <w:b/>
          <w:bCs/>
          <w:sz w:val="20"/>
        </w:rPr>
        <w:t xml:space="preserve"> </w:t>
      </w:r>
      <w:r w:rsidR="00D5190D">
        <w:rPr>
          <w:rFonts w:cs="Helvetica"/>
          <w:b/>
          <w:bCs/>
          <w:sz w:val="20"/>
        </w:rPr>
        <w:t>ganz klar das letztere</w:t>
      </w:r>
      <w:r w:rsidR="00E135F6">
        <w:rPr>
          <w:rFonts w:cs="Helvetica"/>
          <w:b/>
          <w:bCs/>
          <w:sz w:val="20"/>
        </w:rPr>
        <w:t xml:space="preserve"> Ziel, </w:t>
      </w:r>
      <w:r w:rsidR="00D5190D">
        <w:rPr>
          <w:rFonts w:cs="Helvetica"/>
          <w:b/>
          <w:bCs/>
          <w:sz w:val="20"/>
        </w:rPr>
        <w:t xml:space="preserve">um so </w:t>
      </w:r>
      <w:r w:rsidR="00E135F6">
        <w:rPr>
          <w:rFonts w:cs="Helvetica"/>
          <w:b/>
          <w:bCs/>
          <w:sz w:val="20"/>
        </w:rPr>
        <w:t>der Qualitätsführer in der Region zu werden</w:t>
      </w:r>
      <w:r w:rsidR="00AD3EB2">
        <w:rPr>
          <w:rFonts w:cs="Helvetica"/>
          <w:b/>
          <w:bCs/>
          <w:sz w:val="20"/>
        </w:rPr>
        <w:t>“, fasst Michael Mahler die Ausrichtung zusammen.</w:t>
      </w:r>
    </w:p>
    <w:p w14:paraId="6DF64B79" w14:textId="77777777" w:rsidR="001615EA" w:rsidRPr="003A1C4B" w:rsidRDefault="001615EA"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
          <w:bCs/>
          <w:sz w:val="20"/>
        </w:rPr>
      </w:pPr>
    </w:p>
    <w:p w14:paraId="47D10351" w14:textId="49EF510D" w:rsidR="00A50C80" w:rsidRDefault="00AD3EB2"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Pr>
          <w:rFonts w:cs="Helvetica"/>
          <w:bCs/>
          <w:sz w:val="20"/>
        </w:rPr>
        <w:t xml:space="preserve">Die neue Mitgliedschaft im weltweit größten </w:t>
      </w:r>
      <w:r w:rsidR="00A50C80" w:rsidRPr="003A1C4B">
        <w:rPr>
          <w:rFonts w:cs="Helvetica"/>
          <w:bCs/>
          <w:sz w:val="20"/>
        </w:rPr>
        <w:t>Einkaufsverband</w:t>
      </w:r>
      <w:r>
        <w:rPr>
          <w:rFonts w:cs="Helvetica"/>
          <w:bCs/>
          <w:sz w:val="20"/>
        </w:rPr>
        <w:t xml:space="preserve"> für konventionelle Möbel</w:t>
      </w:r>
      <w:r w:rsidR="005F72A9">
        <w:rPr>
          <w:rFonts w:cs="Helvetica"/>
          <w:bCs/>
          <w:sz w:val="20"/>
        </w:rPr>
        <w:t>,</w:t>
      </w:r>
      <w:r>
        <w:rPr>
          <w:rFonts w:cs="Helvetica"/>
          <w:bCs/>
          <w:sz w:val="20"/>
        </w:rPr>
        <w:t xml:space="preserve"> Giga International</w:t>
      </w:r>
      <w:r w:rsidR="005F72A9">
        <w:rPr>
          <w:rFonts w:cs="Helvetica"/>
          <w:bCs/>
          <w:sz w:val="20"/>
        </w:rPr>
        <w:t>,</w:t>
      </w:r>
      <w:r>
        <w:rPr>
          <w:rFonts w:cs="Helvetica"/>
          <w:bCs/>
          <w:sz w:val="20"/>
        </w:rPr>
        <w:t xml:space="preserve"> wird schon bald für sichtbare Veränderungen im So</w:t>
      </w:r>
      <w:r>
        <w:rPr>
          <w:rFonts w:cs="Helvetica"/>
          <w:bCs/>
          <w:sz w:val="20"/>
        </w:rPr>
        <w:t>r</w:t>
      </w:r>
      <w:r>
        <w:rPr>
          <w:rFonts w:cs="Helvetica"/>
          <w:bCs/>
          <w:sz w:val="20"/>
        </w:rPr>
        <w:t>timent</w:t>
      </w:r>
      <w:r w:rsidR="00E135F6">
        <w:rPr>
          <w:rFonts w:cs="Helvetica"/>
          <w:bCs/>
          <w:sz w:val="20"/>
        </w:rPr>
        <w:t xml:space="preserve"> von Möbel Mahler</w:t>
      </w:r>
      <w:r>
        <w:rPr>
          <w:rFonts w:cs="Helvetica"/>
          <w:bCs/>
          <w:sz w:val="20"/>
        </w:rPr>
        <w:t xml:space="preserve"> </w:t>
      </w:r>
      <w:r w:rsidR="00D5190D">
        <w:rPr>
          <w:rFonts w:cs="Helvetica"/>
          <w:bCs/>
          <w:sz w:val="20"/>
        </w:rPr>
        <w:t>sorgen</w:t>
      </w:r>
      <w:r>
        <w:rPr>
          <w:rFonts w:cs="Helvetica"/>
          <w:bCs/>
          <w:sz w:val="20"/>
        </w:rPr>
        <w:t>. So w</w:t>
      </w:r>
      <w:r w:rsidR="00E135F6">
        <w:rPr>
          <w:rFonts w:cs="Helvetica"/>
          <w:bCs/>
          <w:sz w:val="20"/>
        </w:rPr>
        <w:t>erden Anfang kommenden Jahres n</w:t>
      </w:r>
      <w:r>
        <w:rPr>
          <w:rFonts w:cs="Helvetica"/>
          <w:bCs/>
          <w:sz w:val="20"/>
        </w:rPr>
        <w:t xml:space="preserve">eue Abteilungen für </w:t>
      </w:r>
      <w:r w:rsidR="005D3AC2">
        <w:rPr>
          <w:rFonts w:cs="Helvetica"/>
          <w:bCs/>
          <w:sz w:val="20"/>
        </w:rPr>
        <w:t xml:space="preserve">Babyzubehör, </w:t>
      </w:r>
      <w:r w:rsidR="00CD26A5">
        <w:rPr>
          <w:rFonts w:cs="Helvetica"/>
          <w:bCs/>
          <w:sz w:val="20"/>
        </w:rPr>
        <w:t>Kinder</w:t>
      </w:r>
      <w:r>
        <w:rPr>
          <w:rFonts w:cs="Helvetica"/>
          <w:bCs/>
          <w:sz w:val="20"/>
        </w:rPr>
        <w:t>- und Jugendzimmer eingerichtet</w:t>
      </w:r>
      <w:r w:rsidR="00E135F6">
        <w:rPr>
          <w:rFonts w:cs="Helvetica"/>
          <w:bCs/>
          <w:sz w:val="20"/>
        </w:rPr>
        <w:t>. Dazu kommen sukzessive Markenshops bekannter Hersteller. Der erste davon, der neue Hülsta-Markenshop</w:t>
      </w:r>
      <w:r w:rsidR="00D5190D">
        <w:rPr>
          <w:rFonts w:cs="Helvetica"/>
          <w:bCs/>
          <w:sz w:val="20"/>
        </w:rPr>
        <w:t>,</w:t>
      </w:r>
      <w:r w:rsidR="00E135F6">
        <w:rPr>
          <w:rFonts w:cs="Helvetica"/>
          <w:bCs/>
          <w:sz w:val="20"/>
        </w:rPr>
        <w:t xml:space="preserve"> wird </w:t>
      </w:r>
      <w:r w:rsidR="00D779CB">
        <w:rPr>
          <w:rFonts w:cs="Helvetica"/>
          <w:bCs/>
          <w:sz w:val="20"/>
        </w:rPr>
        <w:t>derzeit bereits eingerichtet</w:t>
      </w:r>
      <w:r w:rsidR="005F72A9">
        <w:rPr>
          <w:rFonts w:cs="Helvetica"/>
          <w:bCs/>
          <w:sz w:val="20"/>
        </w:rPr>
        <w:t>, mit weiteren Herste</w:t>
      </w:r>
      <w:r w:rsidR="005F72A9">
        <w:rPr>
          <w:rFonts w:cs="Helvetica"/>
          <w:bCs/>
          <w:sz w:val="20"/>
        </w:rPr>
        <w:t>l</w:t>
      </w:r>
      <w:r w:rsidR="005F72A9">
        <w:rPr>
          <w:rFonts w:cs="Helvetica"/>
          <w:bCs/>
          <w:sz w:val="20"/>
        </w:rPr>
        <w:t>lern ist Möbel Mahler intensiv im Gespräch.</w:t>
      </w:r>
      <w:r w:rsidR="00E135F6">
        <w:rPr>
          <w:rFonts w:cs="Helvetica"/>
          <w:bCs/>
          <w:sz w:val="20"/>
        </w:rPr>
        <w:t xml:space="preserve"> „Parallel dazu werden wir sämtliche Flächen</w:t>
      </w:r>
      <w:r w:rsidR="005F72A9">
        <w:rPr>
          <w:rFonts w:cs="Helvetica"/>
          <w:bCs/>
          <w:sz w:val="20"/>
        </w:rPr>
        <w:t xml:space="preserve"> </w:t>
      </w:r>
      <w:r w:rsidR="00E135F6">
        <w:rPr>
          <w:rFonts w:cs="Helvetica"/>
          <w:bCs/>
          <w:sz w:val="20"/>
        </w:rPr>
        <w:t>optimieren. Konkret geplant ist bereits, die Abteilungen für Büromöbel und für Bäder komplett neu zu gestalten“, beschreibt Geschäftsführer Uwe Kern eine der Maßnahmen.</w:t>
      </w:r>
    </w:p>
    <w:p w14:paraId="34A18F54" w14:textId="77777777" w:rsidR="00AB1386" w:rsidRDefault="00AB1386"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3504575E" w14:textId="015E44C9" w:rsidR="00AB1386" w:rsidRDefault="00AB1386"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Pr>
          <w:rFonts w:cs="Helvetica"/>
          <w:bCs/>
          <w:sz w:val="20"/>
        </w:rPr>
        <w:t>Schon dieses Jahr hat Möbel Mahler damit begonnen, über interne Qualifizi</w:t>
      </w:r>
      <w:r>
        <w:rPr>
          <w:rFonts w:cs="Helvetica"/>
          <w:bCs/>
          <w:sz w:val="20"/>
        </w:rPr>
        <w:t>e</w:t>
      </w:r>
      <w:r>
        <w:rPr>
          <w:rFonts w:cs="Helvetica"/>
          <w:bCs/>
          <w:sz w:val="20"/>
        </w:rPr>
        <w:t>rungsprogramme das Personal intensiv zu schulen, um so die Kundenausric</w:t>
      </w:r>
      <w:r>
        <w:rPr>
          <w:rFonts w:cs="Helvetica"/>
          <w:bCs/>
          <w:sz w:val="20"/>
        </w:rPr>
        <w:t>h</w:t>
      </w:r>
      <w:r>
        <w:rPr>
          <w:rFonts w:cs="Helvetica"/>
          <w:bCs/>
          <w:sz w:val="20"/>
        </w:rPr>
        <w:t>tung zu stärken und die Beratungsqualität zu verbessern. Im kommenden Jahr wird dies auch IT-technisch unterstützt. Mithilfe von iPads können die Mitarbe</w:t>
      </w:r>
      <w:r>
        <w:rPr>
          <w:rFonts w:cs="Helvetica"/>
          <w:bCs/>
          <w:sz w:val="20"/>
        </w:rPr>
        <w:t>i</w:t>
      </w:r>
      <w:r>
        <w:rPr>
          <w:rFonts w:cs="Helvetica"/>
          <w:bCs/>
          <w:sz w:val="20"/>
        </w:rPr>
        <w:t xml:space="preserve">ter in Beratung und Service </w:t>
      </w:r>
      <w:r w:rsidR="005F72A9">
        <w:rPr>
          <w:rFonts w:cs="Helvetica"/>
          <w:bCs/>
          <w:sz w:val="20"/>
        </w:rPr>
        <w:t xml:space="preserve">dann </w:t>
      </w:r>
      <w:r>
        <w:rPr>
          <w:rFonts w:cs="Helvetica"/>
          <w:bCs/>
          <w:sz w:val="20"/>
        </w:rPr>
        <w:t xml:space="preserve">nicht nur direkt auf Informationen aus dem Warenwirtschaftssystem zugreifen. Über ein 3D-Planungssystem können </w:t>
      </w:r>
      <w:r w:rsidR="005F72A9">
        <w:rPr>
          <w:rFonts w:cs="Helvetica"/>
          <w:bCs/>
          <w:sz w:val="20"/>
        </w:rPr>
        <w:t>sie den</w:t>
      </w:r>
      <w:r>
        <w:rPr>
          <w:rFonts w:cs="Helvetica"/>
          <w:bCs/>
          <w:sz w:val="20"/>
        </w:rPr>
        <w:t xml:space="preserve"> Kunden </w:t>
      </w:r>
      <w:r w:rsidR="00D5190D">
        <w:rPr>
          <w:rFonts w:cs="Helvetica"/>
          <w:bCs/>
          <w:sz w:val="20"/>
        </w:rPr>
        <w:t xml:space="preserve">auch </w:t>
      </w:r>
      <w:r w:rsidR="005F72A9">
        <w:rPr>
          <w:rFonts w:cs="Helvetica"/>
          <w:bCs/>
          <w:sz w:val="20"/>
        </w:rPr>
        <w:t>direkt auf dem Tablet zeigen</w:t>
      </w:r>
      <w:r>
        <w:rPr>
          <w:rFonts w:cs="Helvetica"/>
          <w:bCs/>
          <w:sz w:val="20"/>
        </w:rPr>
        <w:t xml:space="preserve">, wie das jeweilige Möbelstück am besten platziert werden kann und welche Varianten in Farbe und Größe zur </w:t>
      </w:r>
      <w:r>
        <w:rPr>
          <w:rFonts w:cs="Helvetica"/>
          <w:bCs/>
          <w:sz w:val="20"/>
        </w:rPr>
        <w:lastRenderedPageBreak/>
        <w:t>Verfügung stehen. Eine weitere zentrale Maßnahme ist der Umzug der Service-Abteilung, die bisher im Logistik-Center angesiedelt war. „Damit bekommen die Kunden nun alle ihre Fragen an einem Ort beantwortet</w:t>
      </w:r>
      <w:r w:rsidR="00C423F8">
        <w:rPr>
          <w:rFonts w:cs="Helvetica"/>
          <w:bCs/>
          <w:sz w:val="20"/>
        </w:rPr>
        <w:t xml:space="preserve">“, </w:t>
      </w:r>
      <w:r w:rsidR="005F72A9">
        <w:rPr>
          <w:rFonts w:cs="Helvetica"/>
          <w:bCs/>
          <w:sz w:val="20"/>
        </w:rPr>
        <w:t>betont</w:t>
      </w:r>
      <w:r w:rsidR="00C423F8">
        <w:rPr>
          <w:rFonts w:cs="Helvetica"/>
          <w:bCs/>
          <w:sz w:val="20"/>
        </w:rPr>
        <w:t xml:space="preserve"> Michael Mahler</w:t>
      </w:r>
      <w:r w:rsidR="005F72A9">
        <w:rPr>
          <w:rFonts w:cs="Helvetica"/>
          <w:bCs/>
          <w:sz w:val="20"/>
        </w:rPr>
        <w:t>. Die Logistik, die bislang zu einem größeren Teil auch über den bisherigen Standort in Bopfingen abgewickelt wurde, wird in Neu-Ulm gebündelt. Dazu ist ein Neubau des</w:t>
      </w:r>
      <w:r>
        <w:rPr>
          <w:rFonts w:cs="Helvetica"/>
          <w:bCs/>
          <w:sz w:val="20"/>
        </w:rPr>
        <w:t xml:space="preserve"> </w:t>
      </w:r>
      <w:r w:rsidR="005F72A9" w:rsidRPr="005F72A9">
        <w:rPr>
          <w:rFonts w:cs="Helvetica"/>
          <w:bCs/>
          <w:sz w:val="20"/>
        </w:rPr>
        <w:t>Lagers geplant</w:t>
      </w:r>
      <w:r w:rsidR="005F72A9">
        <w:rPr>
          <w:rFonts w:cs="Helvetica"/>
          <w:bCs/>
          <w:sz w:val="20"/>
        </w:rPr>
        <w:t>, mit der Stadt Neu-Ulm werden dazu derzeit Gespräche geführt.</w:t>
      </w:r>
      <w:r w:rsidR="00437E74">
        <w:rPr>
          <w:rFonts w:cs="Helvetica"/>
          <w:bCs/>
          <w:sz w:val="20"/>
        </w:rPr>
        <w:t xml:space="preserve"> Bestimmte Artikel, wie etwa </w:t>
      </w:r>
      <w:r w:rsidR="005D3AC2">
        <w:rPr>
          <w:rFonts w:cs="Helvetica"/>
          <w:bCs/>
          <w:sz w:val="20"/>
        </w:rPr>
        <w:t>Leuchten</w:t>
      </w:r>
      <w:r w:rsidR="00437E74">
        <w:rPr>
          <w:rFonts w:cs="Helvetica"/>
          <w:bCs/>
          <w:sz w:val="20"/>
        </w:rPr>
        <w:t>, sollten darüber hi</w:t>
      </w:r>
      <w:r w:rsidR="00437E74">
        <w:rPr>
          <w:rFonts w:cs="Helvetica"/>
          <w:bCs/>
          <w:sz w:val="20"/>
        </w:rPr>
        <w:t>n</w:t>
      </w:r>
      <w:r w:rsidR="00437E74">
        <w:rPr>
          <w:rFonts w:cs="Helvetica"/>
          <w:bCs/>
          <w:sz w:val="20"/>
        </w:rPr>
        <w:t>aus künftig direkt im Möbelhaus mitgenommen werden können. Bislang mus</w:t>
      </w:r>
      <w:r w:rsidR="00437E74">
        <w:rPr>
          <w:rFonts w:cs="Helvetica"/>
          <w:bCs/>
          <w:sz w:val="20"/>
        </w:rPr>
        <w:t>s</w:t>
      </w:r>
      <w:r w:rsidR="00437E74">
        <w:rPr>
          <w:rFonts w:cs="Helvetica"/>
          <w:bCs/>
          <w:sz w:val="20"/>
        </w:rPr>
        <w:t>ten Kunden dazu in das Lager in der</w:t>
      </w:r>
      <w:r w:rsidR="003D5B33">
        <w:rPr>
          <w:rFonts w:cs="Helvetica"/>
          <w:bCs/>
          <w:sz w:val="20"/>
        </w:rPr>
        <w:t xml:space="preserve"> Dornierstraße fahren.</w:t>
      </w:r>
    </w:p>
    <w:p w14:paraId="0CF81042" w14:textId="77777777" w:rsidR="00D779CB" w:rsidRPr="003A1C4B" w:rsidRDefault="00D779CB"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7D1AECB6" w14:textId="7E7142B7" w:rsidR="00D779CB" w:rsidRDefault="00D779CB" w:rsidP="00D779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Pr>
          <w:rFonts w:cs="Helvetica"/>
          <w:bCs/>
          <w:sz w:val="20"/>
        </w:rPr>
        <w:t>Für das Haus in Neu-Ulm stehen im kommenden Jahr zahlreiche Veranstaltu</w:t>
      </w:r>
      <w:r>
        <w:rPr>
          <w:rFonts w:cs="Helvetica"/>
          <w:bCs/>
          <w:sz w:val="20"/>
        </w:rPr>
        <w:t>n</w:t>
      </w:r>
      <w:r>
        <w:rPr>
          <w:rFonts w:cs="Helvetica"/>
          <w:bCs/>
          <w:sz w:val="20"/>
        </w:rPr>
        <w:t>gen und Sonderschauen auf dem Programm, beispielsweise „Heiße Schlitten an kalten Tagen“ gleich im Januar, eine Wellnesswoche im Mai, das Familien-Sommerprogramm im August oder die „Musical Night“ im Oktober.</w:t>
      </w:r>
    </w:p>
    <w:p w14:paraId="19CBB234" w14:textId="77777777" w:rsidR="00A50C80" w:rsidRPr="003A1C4B" w:rsidRDefault="00A50C80"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4049238C" w14:textId="23947D7C" w:rsidR="005F72A9" w:rsidRDefault="005F72A9" w:rsidP="000116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Pr>
          <w:rFonts w:cs="Helvetica"/>
          <w:bCs/>
          <w:sz w:val="20"/>
        </w:rPr>
        <w:t>Nachdem das Haus als „Möbel Mahler Neu-Ulm“ im November einen erfolgre</w:t>
      </w:r>
      <w:r>
        <w:rPr>
          <w:rFonts w:cs="Helvetica"/>
          <w:bCs/>
          <w:sz w:val="20"/>
        </w:rPr>
        <w:t>i</w:t>
      </w:r>
      <w:r>
        <w:rPr>
          <w:rFonts w:cs="Helvetica"/>
          <w:bCs/>
          <w:sz w:val="20"/>
        </w:rPr>
        <w:t>chen Auftritt auf der Münchner Messe „Heim &amp; Handwerk“ hatte und dort g</w:t>
      </w:r>
      <w:r>
        <w:rPr>
          <w:rFonts w:cs="Helvetica"/>
          <w:bCs/>
          <w:sz w:val="20"/>
        </w:rPr>
        <w:t>e</w:t>
      </w:r>
      <w:r>
        <w:rPr>
          <w:rFonts w:cs="Helvetica"/>
          <w:bCs/>
          <w:sz w:val="20"/>
        </w:rPr>
        <w:t>genüber dem Vorjahr eine deutliche Umsatzsteigerung auf fast 1 Million Euro verzeichnen konnte, will sich das</w:t>
      </w:r>
      <w:r w:rsidR="003C46CC">
        <w:rPr>
          <w:rFonts w:cs="Helvetica"/>
          <w:bCs/>
          <w:sz w:val="20"/>
        </w:rPr>
        <w:t xml:space="preserve"> Unternehmen im kommenden Jahr</w:t>
      </w:r>
      <w:r>
        <w:rPr>
          <w:rFonts w:cs="Helvetica"/>
          <w:bCs/>
          <w:sz w:val="20"/>
        </w:rPr>
        <w:t xml:space="preserve"> offensiv auf weiteren Messen präsentieren. Fest eingeplant sind etwa die Internationale Handwerksmesse im Februar in München oder die Consumenta im März in Nürnberg, dazu kommen Verbrauchermessen beispielsweise in Kempten oder im österreichischen Dornbirn.</w:t>
      </w:r>
      <w:r w:rsidR="00D779CB">
        <w:rPr>
          <w:rFonts w:cs="Helvetica"/>
          <w:bCs/>
          <w:sz w:val="20"/>
        </w:rPr>
        <w:t xml:space="preserve"> „Ziel ist es, unser Einzugsgebiet deutlich zu e</w:t>
      </w:r>
      <w:r w:rsidR="00D779CB">
        <w:rPr>
          <w:rFonts w:cs="Helvetica"/>
          <w:bCs/>
          <w:sz w:val="20"/>
        </w:rPr>
        <w:t>r</w:t>
      </w:r>
      <w:r w:rsidR="00D779CB">
        <w:rPr>
          <w:rFonts w:cs="Helvetica"/>
          <w:bCs/>
          <w:sz w:val="20"/>
        </w:rPr>
        <w:t>weitern und vor allem auch treue Mahler-Kunden etwa aus Heidenheim oder von der Ostalb für das Haus in Neu-Ulm zu gewinnen“, erklärt Michael Mahler.</w:t>
      </w:r>
    </w:p>
    <w:p w14:paraId="1F7BDD4B" w14:textId="77777777" w:rsidR="003C46CC" w:rsidRDefault="003C46CC" w:rsidP="000116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p>
    <w:p w14:paraId="6DE547BB" w14:textId="7282B301" w:rsidR="003C46CC" w:rsidRPr="003A1C4B" w:rsidRDefault="003C46CC" w:rsidP="000116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bCs/>
          <w:sz w:val="20"/>
        </w:rPr>
      </w:pPr>
      <w:r>
        <w:rPr>
          <w:rFonts w:cs="Helvetica"/>
          <w:bCs/>
          <w:sz w:val="20"/>
        </w:rPr>
        <w:t xml:space="preserve">Zum Maßnahmenpaket gehört </w:t>
      </w:r>
      <w:r w:rsidR="00D779CB">
        <w:rPr>
          <w:rFonts w:cs="Helvetica"/>
          <w:bCs/>
          <w:sz w:val="20"/>
        </w:rPr>
        <w:t>zudem</w:t>
      </w:r>
      <w:r>
        <w:rPr>
          <w:rFonts w:cs="Helvetica"/>
          <w:bCs/>
          <w:sz w:val="20"/>
        </w:rPr>
        <w:t xml:space="preserve"> die Neugestaltung des Außenbereichs, um die Attraktivität des Standorts weiter </w:t>
      </w:r>
      <w:r w:rsidR="00D5190D">
        <w:rPr>
          <w:rFonts w:cs="Helvetica"/>
          <w:bCs/>
          <w:sz w:val="20"/>
        </w:rPr>
        <w:t xml:space="preserve">zu </w:t>
      </w:r>
      <w:r>
        <w:rPr>
          <w:rFonts w:cs="Helvetica"/>
          <w:bCs/>
          <w:sz w:val="20"/>
        </w:rPr>
        <w:t>erhöhen. Im Fokus steht dabei z</w:t>
      </w:r>
      <w:r>
        <w:rPr>
          <w:rFonts w:cs="Helvetica"/>
          <w:bCs/>
          <w:sz w:val="20"/>
        </w:rPr>
        <w:t>u</w:t>
      </w:r>
      <w:r>
        <w:rPr>
          <w:rFonts w:cs="Helvetica"/>
          <w:bCs/>
          <w:sz w:val="20"/>
        </w:rPr>
        <w:t xml:space="preserve">nächst der </w:t>
      </w:r>
      <w:r w:rsidR="00D779CB">
        <w:rPr>
          <w:rFonts w:cs="Helvetica"/>
          <w:bCs/>
          <w:sz w:val="20"/>
        </w:rPr>
        <w:t>Vorplatz</w:t>
      </w:r>
      <w:r>
        <w:rPr>
          <w:rFonts w:cs="Helvetica"/>
          <w:bCs/>
          <w:sz w:val="20"/>
        </w:rPr>
        <w:t>. „Ein wichtiger Schritt war auch der Verkauf eines Tei</w:t>
      </w:r>
      <w:r>
        <w:rPr>
          <w:rFonts w:cs="Helvetica"/>
          <w:bCs/>
          <w:sz w:val="20"/>
        </w:rPr>
        <w:t>l</w:t>
      </w:r>
      <w:r>
        <w:rPr>
          <w:rFonts w:cs="Helvetica"/>
          <w:bCs/>
          <w:sz w:val="20"/>
        </w:rPr>
        <w:t xml:space="preserve">grundstücks für das neue BayWa-Kompetenzzentrum, denn dadurch wird die Umgebung deutlich aufgewertet“, </w:t>
      </w:r>
      <w:r w:rsidR="00892525">
        <w:rPr>
          <w:rFonts w:cs="Helvetica"/>
          <w:bCs/>
          <w:sz w:val="20"/>
        </w:rPr>
        <w:t>erklärt Se</w:t>
      </w:r>
      <w:r w:rsidR="00716557">
        <w:rPr>
          <w:rFonts w:cs="Helvetica"/>
          <w:bCs/>
          <w:sz w:val="20"/>
        </w:rPr>
        <w:t>niorchef Gerhard Mahler</w:t>
      </w:r>
      <w:r>
        <w:rPr>
          <w:rFonts w:cs="Helvetica"/>
          <w:bCs/>
          <w:sz w:val="20"/>
        </w:rPr>
        <w:t xml:space="preserve">. </w:t>
      </w:r>
      <w:r w:rsidR="00D779CB">
        <w:rPr>
          <w:rFonts w:cs="Helvetica"/>
          <w:bCs/>
          <w:sz w:val="20"/>
        </w:rPr>
        <w:t>Er ve</w:t>
      </w:r>
      <w:r w:rsidR="00D779CB">
        <w:rPr>
          <w:rFonts w:cs="Helvetica"/>
          <w:bCs/>
          <w:sz w:val="20"/>
        </w:rPr>
        <w:t>r</w:t>
      </w:r>
      <w:r w:rsidR="00D779CB">
        <w:rPr>
          <w:rFonts w:cs="Helvetica"/>
          <w:bCs/>
          <w:sz w:val="20"/>
        </w:rPr>
        <w:t xml:space="preserve">weist in diesem Zusammenhang auch auf die bereits </w:t>
      </w:r>
      <w:r w:rsidR="00D5190D">
        <w:rPr>
          <w:rFonts w:cs="Helvetica"/>
          <w:bCs/>
          <w:sz w:val="20"/>
        </w:rPr>
        <w:t>realisierte</w:t>
      </w:r>
      <w:r w:rsidR="00D779CB">
        <w:rPr>
          <w:rFonts w:cs="Helvetica"/>
          <w:bCs/>
          <w:sz w:val="20"/>
        </w:rPr>
        <w:t xml:space="preserve"> Beschilderung, die in Zusammenarbeit mit der Stadt Neu-Ulm </w:t>
      </w:r>
      <w:r w:rsidR="002E68AD">
        <w:rPr>
          <w:rFonts w:cs="Helvetica"/>
          <w:bCs/>
          <w:sz w:val="20"/>
        </w:rPr>
        <w:t>umgesetzt</w:t>
      </w:r>
      <w:r w:rsidR="00D779CB">
        <w:rPr>
          <w:rFonts w:cs="Helvetica"/>
          <w:bCs/>
          <w:sz w:val="20"/>
        </w:rPr>
        <w:t xml:space="preserve"> wurde. Auch die Bel</w:t>
      </w:r>
      <w:r w:rsidR="00D779CB">
        <w:rPr>
          <w:rFonts w:cs="Helvetica"/>
          <w:bCs/>
          <w:sz w:val="20"/>
        </w:rPr>
        <w:t>e</w:t>
      </w:r>
      <w:r w:rsidR="00D779CB">
        <w:rPr>
          <w:rFonts w:cs="Helvetica"/>
          <w:bCs/>
          <w:sz w:val="20"/>
        </w:rPr>
        <w:t>gung der Läden im ehemaligen Mutschler-Center mit attraktiven Anbietern ist für die Zukunft</w:t>
      </w:r>
      <w:r w:rsidR="002E68AD">
        <w:rPr>
          <w:rFonts w:cs="Helvetica"/>
          <w:bCs/>
          <w:sz w:val="20"/>
        </w:rPr>
        <w:t xml:space="preserve"> geplant</w:t>
      </w:r>
      <w:r w:rsidR="00D779CB">
        <w:rPr>
          <w:rFonts w:cs="Helvetica"/>
          <w:bCs/>
          <w:sz w:val="20"/>
        </w:rPr>
        <w:t>. So gibt es beispielsweise für die Nachfolge von Kau</w:t>
      </w:r>
      <w:r w:rsidR="00D779CB">
        <w:rPr>
          <w:rFonts w:cs="Helvetica"/>
          <w:bCs/>
          <w:sz w:val="20"/>
        </w:rPr>
        <w:t>f</w:t>
      </w:r>
      <w:r w:rsidR="00D779CB">
        <w:rPr>
          <w:rFonts w:cs="Helvetica"/>
          <w:bCs/>
          <w:sz w:val="20"/>
        </w:rPr>
        <w:t xml:space="preserve">land, das im </w:t>
      </w:r>
      <w:r w:rsidR="00B9488E">
        <w:rPr>
          <w:rFonts w:cs="Helvetica"/>
          <w:bCs/>
          <w:sz w:val="20"/>
        </w:rPr>
        <w:t>Herbst 2017</w:t>
      </w:r>
      <w:bookmarkStart w:id="0" w:name="_GoBack"/>
      <w:bookmarkEnd w:id="0"/>
      <w:r w:rsidR="00D779CB">
        <w:rPr>
          <w:rFonts w:cs="Helvetica"/>
          <w:bCs/>
          <w:sz w:val="20"/>
        </w:rPr>
        <w:t xml:space="preserve"> ausziehen wird, bereits drei sehr ernsthafte Intere</w:t>
      </w:r>
      <w:r w:rsidR="00D779CB">
        <w:rPr>
          <w:rFonts w:cs="Helvetica"/>
          <w:bCs/>
          <w:sz w:val="20"/>
        </w:rPr>
        <w:t>s</w:t>
      </w:r>
      <w:r w:rsidR="00D779CB">
        <w:rPr>
          <w:rFonts w:cs="Helvetica"/>
          <w:bCs/>
          <w:sz w:val="20"/>
        </w:rPr>
        <w:t>senten aus unterschiedlichen Handelssparten.</w:t>
      </w:r>
    </w:p>
    <w:p w14:paraId="5FA982AF" w14:textId="77777777" w:rsidR="006F450A" w:rsidRDefault="006F450A"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kern w:val="1"/>
          <w:sz w:val="24"/>
          <w:szCs w:val="24"/>
        </w:rPr>
      </w:pPr>
    </w:p>
    <w:p w14:paraId="409099C2" w14:textId="77777777" w:rsidR="002E68AD" w:rsidRDefault="002E68AD"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kern w:val="1"/>
          <w:sz w:val="24"/>
          <w:szCs w:val="24"/>
        </w:rPr>
      </w:pPr>
    </w:p>
    <w:p w14:paraId="0667709C" w14:textId="77777777" w:rsidR="002E68AD" w:rsidRPr="003A1C4B" w:rsidRDefault="002E68AD" w:rsidP="001615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36" w:lineRule="auto"/>
        <w:rPr>
          <w:rFonts w:cs="Helvetica"/>
          <w:kern w:val="1"/>
          <w:sz w:val="24"/>
          <w:szCs w:val="24"/>
        </w:rPr>
      </w:pPr>
    </w:p>
    <w:tbl>
      <w:tblPr>
        <w:tblW w:w="9180" w:type="dxa"/>
        <w:tblBorders>
          <w:top w:val="nil"/>
          <w:left w:val="nil"/>
          <w:right w:val="nil"/>
        </w:tblBorders>
        <w:tblLayout w:type="fixed"/>
        <w:tblLook w:val="0000" w:firstRow="0" w:lastRow="0" w:firstColumn="0" w:lastColumn="0" w:noHBand="0" w:noVBand="0"/>
      </w:tblPr>
      <w:tblGrid>
        <w:gridCol w:w="5070"/>
        <w:gridCol w:w="4110"/>
      </w:tblGrid>
      <w:tr w:rsidR="008D364E" w:rsidRPr="00186FE9" w14:paraId="2B573DC0" w14:textId="77777777" w:rsidTr="008D364E">
        <w:tc>
          <w:tcPr>
            <w:tcW w:w="5070" w:type="dxa"/>
          </w:tcPr>
          <w:p w14:paraId="3D39FAC2" w14:textId="77777777" w:rsidR="00DE26CC" w:rsidRPr="00085257" w:rsidRDefault="00DE26CC"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635"/>
              <w:rPr>
                <w:rFonts w:cs="Helvetica"/>
                <w:b/>
                <w:bCs/>
                <w:i/>
                <w:iCs/>
                <w:sz w:val="16"/>
                <w:szCs w:val="16"/>
              </w:rPr>
            </w:pPr>
            <w:r w:rsidRPr="00085257">
              <w:rPr>
                <w:rFonts w:cs="Helvetica"/>
                <w:b/>
                <w:bCs/>
                <w:i/>
                <w:iCs/>
                <w:sz w:val="16"/>
                <w:szCs w:val="16"/>
              </w:rPr>
              <w:lastRenderedPageBreak/>
              <w:t>Weitere Informationen:</w:t>
            </w:r>
          </w:p>
          <w:p w14:paraId="7455A7AF" w14:textId="395F6529" w:rsidR="00DE26CC" w:rsidRPr="00085257" w:rsidRDefault="00DE26CC"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
                <w:bCs/>
                <w:sz w:val="16"/>
                <w:szCs w:val="16"/>
              </w:rPr>
            </w:pPr>
            <w:r w:rsidRPr="00085257">
              <w:rPr>
                <w:rFonts w:cs="Helvetica"/>
                <w:b/>
                <w:bCs/>
                <w:sz w:val="16"/>
                <w:szCs w:val="16"/>
              </w:rPr>
              <w:t>Möbel Mahler ERZ</w:t>
            </w:r>
            <w:r>
              <w:rPr>
                <w:rFonts w:cs="Helvetica"/>
                <w:b/>
                <w:bCs/>
                <w:sz w:val="16"/>
                <w:szCs w:val="16"/>
              </w:rPr>
              <w:t xml:space="preserve"> GmbH</w:t>
            </w:r>
          </w:p>
          <w:p w14:paraId="150EE228" w14:textId="5AE77AF4" w:rsidR="00DE26CC" w:rsidRPr="00085257" w:rsidRDefault="00546C10"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Pr>
                <w:rFonts w:cs="Helvetica"/>
                <w:bCs/>
                <w:sz w:val="16"/>
                <w:szCs w:val="16"/>
              </w:rPr>
              <w:t>Sylvia Härtle Unternehmenskommunikation</w:t>
            </w:r>
          </w:p>
          <w:p w14:paraId="7706DC7D" w14:textId="77777777" w:rsidR="00DE26CC" w:rsidRPr="00085257" w:rsidRDefault="00DE26CC"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sidRPr="00085257">
              <w:rPr>
                <w:rFonts w:cs="Helvetica"/>
                <w:bCs/>
                <w:sz w:val="16"/>
                <w:szCs w:val="16"/>
              </w:rPr>
              <w:t>Aalener Straße 60 – 73441 Bopfingen</w:t>
            </w:r>
          </w:p>
          <w:p w14:paraId="5D459DF2" w14:textId="1725044D" w:rsidR="00DE26CC" w:rsidRPr="00085257" w:rsidRDefault="00147530"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bCs/>
                <w:sz w:val="16"/>
                <w:szCs w:val="16"/>
              </w:rPr>
            </w:pPr>
            <w:r>
              <w:rPr>
                <w:rFonts w:cs="Helvetica"/>
                <w:bCs/>
                <w:sz w:val="16"/>
                <w:szCs w:val="16"/>
              </w:rPr>
              <w:t>Tel.: +49 7362 82-125</w:t>
            </w:r>
          </w:p>
          <w:p w14:paraId="2E2D75E7" w14:textId="52C9348A" w:rsidR="008D364E" w:rsidRPr="003A1C4B" w:rsidRDefault="00B9488E" w:rsidP="00DE2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sz w:val="16"/>
                <w:szCs w:val="16"/>
              </w:rPr>
            </w:pPr>
            <w:hyperlink r:id="rId8" w:history="1">
              <w:r w:rsidR="00DE26CC" w:rsidRPr="00085257">
                <w:rPr>
                  <w:rStyle w:val="Link"/>
                  <w:rFonts w:cs="Helvetica"/>
                  <w:bCs/>
                  <w:sz w:val="16"/>
                  <w:szCs w:val="16"/>
                </w:rPr>
                <w:t>presse@moebel-mahler.de</w:t>
              </w:r>
            </w:hyperlink>
            <w:r w:rsidR="00DE26CC" w:rsidRPr="00085257">
              <w:rPr>
                <w:rFonts w:cs="Helvetica"/>
                <w:bCs/>
                <w:sz w:val="16"/>
                <w:szCs w:val="16"/>
              </w:rPr>
              <w:t xml:space="preserve"> – </w:t>
            </w:r>
            <w:hyperlink r:id="rId9" w:history="1">
              <w:r w:rsidR="00DE26CC" w:rsidRPr="00085257">
                <w:rPr>
                  <w:rStyle w:val="Link"/>
                  <w:rFonts w:cs="Helvetica"/>
                  <w:bCs/>
                  <w:sz w:val="16"/>
                  <w:szCs w:val="16"/>
                </w:rPr>
                <w:t>www.moebel-mahler</w:t>
              </w:r>
              <w:r w:rsidR="00DE26CC" w:rsidRPr="00085257">
                <w:rPr>
                  <w:rStyle w:val="Link"/>
                  <w:rFonts w:cs="Helvetica"/>
                  <w:sz w:val="16"/>
                  <w:szCs w:val="16"/>
                </w:rPr>
                <w:t>.de</w:t>
              </w:r>
            </w:hyperlink>
          </w:p>
        </w:tc>
        <w:tc>
          <w:tcPr>
            <w:tcW w:w="4110" w:type="dxa"/>
          </w:tcPr>
          <w:p w14:paraId="2110DED6" w14:textId="77777777" w:rsidR="008D364E" w:rsidRPr="003A1C4B"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635"/>
              <w:rPr>
                <w:rFonts w:cs="Helvetica"/>
                <w:b/>
                <w:bCs/>
                <w:i/>
                <w:iCs/>
                <w:sz w:val="16"/>
                <w:szCs w:val="16"/>
              </w:rPr>
            </w:pPr>
            <w:r w:rsidRPr="003A1C4B">
              <w:rPr>
                <w:rFonts w:cs="Helvetica"/>
                <w:b/>
                <w:bCs/>
                <w:i/>
                <w:iCs/>
                <w:sz w:val="16"/>
                <w:szCs w:val="16"/>
              </w:rPr>
              <w:t>Presse- und Öffentlichkeitsarbeit:</w:t>
            </w:r>
          </w:p>
          <w:p w14:paraId="1F4168E6" w14:textId="77777777" w:rsidR="008D364E" w:rsidRPr="003A1C4B"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635"/>
              <w:rPr>
                <w:rFonts w:cs="Helvetica"/>
                <w:b/>
                <w:bCs/>
                <w:sz w:val="16"/>
                <w:szCs w:val="16"/>
              </w:rPr>
            </w:pPr>
            <w:r w:rsidRPr="003A1C4B">
              <w:rPr>
                <w:rFonts w:cs="Helvetica"/>
                <w:b/>
                <w:bCs/>
                <w:sz w:val="16"/>
                <w:szCs w:val="16"/>
              </w:rPr>
              <w:t xml:space="preserve">Press'n’Relations GmbH - Uwe Pagel </w:t>
            </w:r>
          </w:p>
          <w:p w14:paraId="2B61F907" w14:textId="000B8B81" w:rsidR="008D364E" w:rsidRPr="003A1C4B"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635"/>
              <w:rPr>
                <w:rFonts w:cs="Helvetica"/>
                <w:sz w:val="16"/>
                <w:szCs w:val="16"/>
              </w:rPr>
            </w:pPr>
            <w:r w:rsidRPr="003A1C4B">
              <w:rPr>
                <w:rFonts w:cs="Helvetica"/>
                <w:sz w:val="16"/>
                <w:szCs w:val="16"/>
              </w:rPr>
              <w:t>Magirusstr.</w:t>
            </w:r>
            <w:r w:rsidR="002C283C" w:rsidRPr="003A1C4B">
              <w:rPr>
                <w:rFonts w:cs="Helvetica"/>
                <w:sz w:val="16"/>
                <w:szCs w:val="16"/>
              </w:rPr>
              <w:t xml:space="preserve"> 33 </w:t>
            </w:r>
            <w:r w:rsidR="002C283C" w:rsidRPr="003A1C4B">
              <w:rPr>
                <w:rFonts w:cs="Helvetica"/>
                <w:sz w:val="16"/>
                <w:szCs w:val="16"/>
              </w:rPr>
              <w:softHyphen/>
              <w:t xml:space="preserve">– </w:t>
            </w:r>
            <w:r w:rsidRPr="003A1C4B">
              <w:rPr>
                <w:rFonts w:cs="Helvetica"/>
                <w:sz w:val="16"/>
                <w:szCs w:val="16"/>
              </w:rPr>
              <w:t>89077 Ulm</w:t>
            </w:r>
          </w:p>
          <w:p w14:paraId="689B413B" w14:textId="41B7BD49" w:rsidR="008D364E" w:rsidRPr="003A1C4B" w:rsidRDefault="002C283C"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sz w:val="16"/>
                <w:szCs w:val="16"/>
                <w:lang w:val="en-US"/>
              </w:rPr>
            </w:pPr>
            <w:r w:rsidRPr="003A1C4B">
              <w:rPr>
                <w:rFonts w:cs="Helvetica"/>
                <w:sz w:val="16"/>
                <w:szCs w:val="16"/>
                <w:lang w:val="en-US"/>
              </w:rPr>
              <w:t>Tel.: +49 731 96287-29</w:t>
            </w:r>
          </w:p>
          <w:p w14:paraId="27225D69" w14:textId="77777777" w:rsidR="008D364E" w:rsidRPr="003A1C4B"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sz w:val="16"/>
                <w:szCs w:val="16"/>
                <w:lang w:val="en-US"/>
              </w:rPr>
            </w:pPr>
            <w:r w:rsidRPr="003A1C4B">
              <w:rPr>
                <w:rFonts w:cs="Helvetica"/>
                <w:sz w:val="16"/>
                <w:szCs w:val="16"/>
                <w:lang w:val="en-US"/>
              </w:rPr>
              <w:t xml:space="preserve">upa(at)press-n-relations.de - </w:t>
            </w:r>
            <w:hyperlink r:id="rId10" w:history="1">
              <w:r w:rsidRPr="003A1C4B">
                <w:rPr>
                  <w:rStyle w:val="Link"/>
                  <w:rFonts w:cs="Helvetica"/>
                  <w:sz w:val="16"/>
                  <w:szCs w:val="16"/>
                  <w:lang w:val="en-US"/>
                </w:rPr>
                <w:t>www.press-n-relations.de</w:t>
              </w:r>
            </w:hyperlink>
          </w:p>
          <w:p w14:paraId="6C664AFA" w14:textId="77777777" w:rsidR="008D364E" w:rsidRPr="003A1C4B"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Helvetica"/>
                <w:kern w:val="1"/>
                <w:sz w:val="24"/>
                <w:szCs w:val="24"/>
                <w:lang w:val="en-US"/>
              </w:rPr>
            </w:pPr>
          </w:p>
        </w:tc>
      </w:tr>
    </w:tbl>
    <w:p w14:paraId="4CE8BC00" w14:textId="77777777" w:rsidR="008D364E" w:rsidRPr="00A37CFF" w:rsidRDefault="008D364E" w:rsidP="008D36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imes New Roman" w:hAnsi="Times New Roman"/>
          <w:b/>
          <w:bCs/>
          <w:sz w:val="16"/>
          <w:szCs w:val="16"/>
          <w:lang w:val="en-US"/>
        </w:rPr>
      </w:pPr>
    </w:p>
    <w:p w14:paraId="701CA9A8" w14:textId="77777777" w:rsidR="005708DD" w:rsidRPr="005708DD" w:rsidRDefault="005708DD" w:rsidP="005708DD">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ind w:right="-2126"/>
        <w:rPr>
          <w:rFonts w:ascii="Arial" w:hAnsi="Arial" w:cs="Arial"/>
          <w:bCs/>
          <w:sz w:val="16"/>
          <w:szCs w:val="16"/>
        </w:rPr>
      </w:pPr>
      <w:r w:rsidRPr="005708DD">
        <w:rPr>
          <w:rFonts w:ascii="Arial" w:hAnsi="Arial" w:cs="Arial"/>
          <w:b/>
          <w:bCs/>
          <w:sz w:val="16"/>
          <w:szCs w:val="16"/>
        </w:rPr>
        <w:t>Über Möbel Mahler</w:t>
      </w:r>
    </w:p>
    <w:p w14:paraId="16A5910A" w14:textId="77777777" w:rsidR="005708DD" w:rsidRPr="005708DD" w:rsidRDefault="005708DD" w:rsidP="005708DD">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ind w:right="-2126"/>
        <w:rPr>
          <w:rFonts w:ascii="Arial" w:hAnsi="Arial" w:cs="Arial"/>
          <w:bCs/>
          <w:sz w:val="16"/>
          <w:szCs w:val="16"/>
        </w:rPr>
      </w:pPr>
      <w:bookmarkStart w:id="1" w:name="h.gjdgxs" w:colFirst="0" w:colLast="0"/>
      <w:bookmarkEnd w:id="1"/>
      <w:r w:rsidRPr="005708DD">
        <w:rPr>
          <w:rFonts w:ascii="Arial" w:hAnsi="Arial" w:cs="Arial"/>
          <w:bCs/>
          <w:sz w:val="16"/>
          <w:szCs w:val="16"/>
        </w:rPr>
        <w:t>Das Familienunternehmen Möbel Mahler ist seit über 100 Jahren auf den Verkauf von Qualitätsmöbeln sowie auf qualifizierten Service von der Beratung bis zu Lieferung und Aufbau spezialisiert. Mit drei großen Einrichtungshäusern an den Standorten Bopfingen, Neu-Ulm und Wolfratshausen bietet Möbel Mahler ein umfassendes Einrichtungsangebot in modernen Erlebniscentern an. Die Einrichtungswelten präsentieren auf insgesamt 154.000 Quadratmetern Möbel und Wohnaccessoires, großzügige Kinde</w:t>
      </w:r>
      <w:r w:rsidRPr="005708DD">
        <w:rPr>
          <w:rFonts w:ascii="Arial" w:hAnsi="Arial" w:cs="Arial"/>
          <w:bCs/>
          <w:sz w:val="16"/>
          <w:szCs w:val="16"/>
        </w:rPr>
        <w:t>r</w:t>
      </w:r>
      <w:r w:rsidRPr="005708DD">
        <w:rPr>
          <w:rFonts w:ascii="Arial" w:hAnsi="Arial" w:cs="Arial"/>
          <w:bCs/>
          <w:sz w:val="16"/>
          <w:szCs w:val="16"/>
        </w:rPr>
        <w:t>spielflächen und moderne Gastronomie. Das Familienunternehmen beschäftigt derzeit rund 1.000 Mitarbeiter. Weitere Informati</w:t>
      </w:r>
      <w:r w:rsidRPr="005708DD">
        <w:rPr>
          <w:rFonts w:ascii="Arial" w:hAnsi="Arial" w:cs="Arial"/>
          <w:bCs/>
          <w:sz w:val="16"/>
          <w:szCs w:val="16"/>
        </w:rPr>
        <w:t>o</w:t>
      </w:r>
      <w:r w:rsidRPr="005708DD">
        <w:rPr>
          <w:rFonts w:ascii="Arial" w:hAnsi="Arial" w:cs="Arial"/>
          <w:bCs/>
          <w:sz w:val="16"/>
          <w:szCs w:val="16"/>
        </w:rPr>
        <w:t>nen stehen unter www.moebel-mahler.de bereit.</w:t>
      </w:r>
    </w:p>
    <w:p w14:paraId="656ECF62" w14:textId="77777777" w:rsidR="002C283C" w:rsidRPr="00616FA6" w:rsidRDefault="002C283C" w:rsidP="002C283C">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ind w:right="-2126"/>
        <w:rPr>
          <w:rFonts w:ascii="Arial" w:hAnsi="Arial" w:cs="Arial"/>
          <w:bCs/>
          <w:sz w:val="16"/>
          <w:szCs w:val="16"/>
        </w:rPr>
      </w:pPr>
    </w:p>
    <w:sectPr w:rsidR="002C283C" w:rsidRPr="00616FA6" w:rsidSect="002E68AD">
      <w:headerReference w:type="default" r:id="rId11"/>
      <w:pgSz w:w="11906" w:h="16838"/>
      <w:pgMar w:top="1985"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7F14B8" w14:textId="77777777" w:rsidR="000849D8" w:rsidRDefault="000849D8">
      <w:pPr>
        <w:spacing w:after="0"/>
      </w:pPr>
      <w:r>
        <w:separator/>
      </w:r>
    </w:p>
  </w:endnote>
  <w:endnote w:type="continuationSeparator" w:id="0">
    <w:p w14:paraId="46C44911" w14:textId="77777777" w:rsidR="000849D8" w:rsidRDefault="000849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24218B" w14:textId="77777777" w:rsidR="000849D8" w:rsidRDefault="000849D8">
      <w:pPr>
        <w:spacing w:after="0"/>
      </w:pPr>
      <w:r>
        <w:separator/>
      </w:r>
    </w:p>
  </w:footnote>
  <w:footnote w:type="continuationSeparator" w:id="0">
    <w:p w14:paraId="462747F6" w14:textId="77777777" w:rsidR="000849D8" w:rsidRDefault="000849D8">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03D45AA5">
          <wp:extent cx="1823085" cy="587124"/>
          <wp:effectExtent l="0" t="0" r="571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5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7A98"/>
    <w:rsid w:val="00011651"/>
    <w:rsid w:val="0001553E"/>
    <w:rsid w:val="00015DA7"/>
    <w:rsid w:val="00030FF6"/>
    <w:rsid w:val="00043484"/>
    <w:rsid w:val="0005303A"/>
    <w:rsid w:val="000564C3"/>
    <w:rsid w:val="00061E7B"/>
    <w:rsid w:val="00062008"/>
    <w:rsid w:val="00063361"/>
    <w:rsid w:val="00063499"/>
    <w:rsid w:val="000701DD"/>
    <w:rsid w:val="00073360"/>
    <w:rsid w:val="000849D8"/>
    <w:rsid w:val="00090DD5"/>
    <w:rsid w:val="000A5742"/>
    <w:rsid w:val="000B2A21"/>
    <w:rsid w:val="000B42DF"/>
    <w:rsid w:val="000C160F"/>
    <w:rsid w:val="000C24DC"/>
    <w:rsid w:val="000C3D63"/>
    <w:rsid w:val="000E3559"/>
    <w:rsid w:val="000E7834"/>
    <w:rsid w:val="000F1B86"/>
    <w:rsid w:val="00107587"/>
    <w:rsid w:val="00113B8E"/>
    <w:rsid w:val="00131284"/>
    <w:rsid w:val="00147530"/>
    <w:rsid w:val="00156AA0"/>
    <w:rsid w:val="001615EA"/>
    <w:rsid w:val="00183A65"/>
    <w:rsid w:val="001A1313"/>
    <w:rsid w:val="001A2945"/>
    <w:rsid w:val="001B4F38"/>
    <w:rsid w:val="001B76E8"/>
    <w:rsid w:val="001F6901"/>
    <w:rsid w:val="00211167"/>
    <w:rsid w:val="002136FD"/>
    <w:rsid w:val="0021790B"/>
    <w:rsid w:val="0022764D"/>
    <w:rsid w:val="00233A01"/>
    <w:rsid w:val="0023405F"/>
    <w:rsid w:val="00240858"/>
    <w:rsid w:val="0024146B"/>
    <w:rsid w:val="00246881"/>
    <w:rsid w:val="00255915"/>
    <w:rsid w:val="00255E6E"/>
    <w:rsid w:val="002636B3"/>
    <w:rsid w:val="002657F8"/>
    <w:rsid w:val="00267C1E"/>
    <w:rsid w:val="002728AB"/>
    <w:rsid w:val="00277BE8"/>
    <w:rsid w:val="00280ADA"/>
    <w:rsid w:val="00281A90"/>
    <w:rsid w:val="00284EE9"/>
    <w:rsid w:val="002B0449"/>
    <w:rsid w:val="002B164B"/>
    <w:rsid w:val="002B37CB"/>
    <w:rsid w:val="002B7FE5"/>
    <w:rsid w:val="002C283C"/>
    <w:rsid w:val="002C5EAC"/>
    <w:rsid w:val="002D35E1"/>
    <w:rsid w:val="002D3A3D"/>
    <w:rsid w:val="002D617C"/>
    <w:rsid w:val="002D6C05"/>
    <w:rsid w:val="002E68AD"/>
    <w:rsid w:val="002F39E8"/>
    <w:rsid w:val="00334B75"/>
    <w:rsid w:val="0033696F"/>
    <w:rsid w:val="00343416"/>
    <w:rsid w:val="00346ED7"/>
    <w:rsid w:val="00352CA3"/>
    <w:rsid w:val="00353301"/>
    <w:rsid w:val="0036188A"/>
    <w:rsid w:val="00362F5F"/>
    <w:rsid w:val="00380BD3"/>
    <w:rsid w:val="00381E7B"/>
    <w:rsid w:val="00387FD4"/>
    <w:rsid w:val="003A1C4B"/>
    <w:rsid w:val="003C067D"/>
    <w:rsid w:val="003C08E4"/>
    <w:rsid w:val="003C46CC"/>
    <w:rsid w:val="003D389C"/>
    <w:rsid w:val="003D3BCA"/>
    <w:rsid w:val="003D5B33"/>
    <w:rsid w:val="003D66DD"/>
    <w:rsid w:val="003E0913"/>
    <w:rsid w:val="003E4163"/>
    <w:rsid w:val="003F1DCE"/>
    <w:rsid w:val="0040666E"/>
    <w:rsid w:val="004071A3"/>
    <w:rsid w:val="0042168A"/>
    <w:rsid w:val="00437E74"/>
    <w:rsid w:val="00442390"/>
    <w:rsid w:val="00446B8B"/>
    <w:rsid w:val="00453B89"/>
    <w:rsid w:val="00454EC4"/>
    <w:rsid w:val="00456C1D"/>
    <w:rsid w:val="0046396E"/>
    <w:rsid w:val="0048324B"/>
    <w:rsid w:val="00490371"/>
    <w:rsid w:val="00496E85"/>
    <w:rsid w:val="004A5679"/>
    <w:rsid w:val="004C092D"/>
    <w:rsid w:val="004C31BC"/>
    <w:rsid w:val="004C5996"/>
    <w:rsid w:val="004D0A64"/>
    <w:rsid w:val="004D0FA4"/>
    <w:rsid w:val="004E1ADE"/>
    <w:rsid w:val="004E2187"/>
    <w:rsid w:val="004E6C05"/>
    <w:rsid w:val="004F1096"/>
    <w:rsid w:val="004F254D"/>
    <w:rsid w:val="004F5DE6"/>
    <w:rsid w:val="004F5F18"/>
    <w:rsid w:val="004F6E17"/>
    <w:rsid w:val="005000E7"/>
    <w:rsid w:val="005018C8"/>
    <w:rsid w:val="005058C1"/>
    <w:rsid w:val="00505DEE"/>
    <w:rsid w:val="005079C1"/>
    <w:rsid w:val="005103B9"/>
    <w:rsid w:val="005163FD"/>
    <w:rsid w:val="005305B2"/>
    <w:rsid w:val="00534563"/>
    <w:rsid w:val="00534D0B"/>
    <w:rsid w:val="00546C10"/>
    <w:rsid w:val="00546F61"/>
    <w:rsid w:val="005501C9"/>
    <w:rsid w:val="00551D1C"/>
    <w:rsid w:val="00553FA0"/>
    <w:rsid w:val="00561028"/>
    <w:rsid w:val="005708DD"/>
    <w:rsid w:val="005820BD"/>
    <w:rsid w:val="005842E8"/>
    <w:rsid w:val="00587629"/>
    <w:rsid w:val="005930CC"/>
    <w:rsid w:val="005A34F0"/>
    <w:rsid w:val="005B1D0C"/>
    <w:rsid w:val="005B43AB"/>
    <w:rsid w:val="005B4F84"/>
    <w:rsid w:val="005D3AC2"/>
    <w:rsid w:val="005D701F"/>
    <w:rsid w:val="005E385B"/>
    <w:rsid w:val="005E529B"/>
    <w:rsid w:val="005E5DF0"/>
    <w:rsid w:val="005F1817"/>
    <w:rsid w:val="005F63B8"/>
    <w:rsid w:val="005F72A9"/>
    <w:rsid w:val="005F7516"/>
    <w:rsid w:val="00616FA6"/>
    <w:rsid w:val="006527BF"/>
    <w:rsid w:val="00653EDA"/>
    <w:rsid w:val="00653F8D"/>
    <w:rsid w:val="00662FED"/>
    <w:rsid w:val="00663512"/>
    <w:rsid w:val="00664CB0"/>
    <w:rsid w:val="0067249D"/>
    <w:rsid w:val="00672E8F"/>
    <w:rsid w:val="00680058"/>
    <w:rsid w:val="00685CA3"/>
    <w:rsid w:val="00692AE5"/>
    <w:rsid w:val="00697251"/>
    <w:rsid w:val="006A2CBD"/>
    <w:rsid w:val="006B08F5"/>
    <w:rsid w:val="006D14EC"/>
    <w:rsid w:val="006D6B64"/>
    <w:rsid w:val="006E6E7F"/>
    <w:rsid w:val="006F043B"/>
    <w:rsid w:val="006F0ECA"/>
    <w:rsid w:val="006F1D26"/>
    <w:rsid w:val="006F450A"/>
    <w:rsid w:val="00712A2B"/>
    <w:rsid w:val="0071404C"/>
    <w:rsid w:val="00715BCD"/>
    <w:rsid w:val="00716557"/>
    <w:rsid w:val="007426A1"/>
    <w:rsid w:val="007647AA"/>
    <w:rsid w:val="007649EE"/>
    <w:rsid w:val="00785E43"/>
    <w:rsid w:val="0078789B"/>
    <w:rsid w:val="007A41C3"/>
    <w:rsid w:val="007B1E46"/>
    <w:rsid w:val="007B41D9"/>
    <w:rsid w:val="007B5920"/>
    <w:rsid w:val="007B75DA"/>
    <w:rsid w:val="007C71FD"/>
    <w:rsid w:val="007D6CE6"/>
    <w:rsid w:val="007D7919"/>
    <w:rsid w:val="007E7F48"/>
    <w:rsid w:val="007F07E2"/>
    <w:rsid w:val="007F3DD2"/>
    <w:rsid w:val="007F5451"/>
    <w:rsid w:val="007F71B4"/>
    <w:rsid w:val="007F7C51"/>
    <w:rsid w:val="00802E17"/>
    <w:rsid w:val="00807487"/>
    <w:rsid w:val="00813E76"/>
    <w:rsid w:val="00824920"/>
    <w:rsid w:val="00833822"/>
    <w:rsid w:val="00834E24"/>
    <w:rsid w:val="008354AE"/>
    <w:rsid w:val="00847B08"/>
    <w:rsid w:val="00853314"/>
    <w:rsid w:val="00860AD5"/>
    <w:rsid w:val="00863F49"/>
    <w:rsid w:val="008778D8"/>
    <w:rsid w:val="00892525"/>
    <w:rsid w:val="008933CA"/>
    <w:rsid w:val="008A150E"/>
    <w:rsid w:val="008B4B11"/>
    <w:rsid w:val="008B7DE9"/>
    <w:rsid w:val="008C20F4"/>
    <w:rsid w:val="008C76D6"/>
    <w:rsid w:val="008D1770"/>
    <w:rsid w:val="008D364E"/>
    <w:rsid w:val="008E2AD1"/>
    <w:rsid w:val="008F158F"/>
    <w:rsid w:val="00902E24"/>
    <w:rsid w:val="00906AAB"/>
    <w:rsid w:val="0090722F"/>
    <w:rsid w:val="00914405"/>
    <w:rsid w:val="00917200"/>
    <w:rsid w:val="00932C38"/>
    <w:rsid w:val="00941037"/>
    <w:rsid w:val="00941CE9"/>
    <w:rsid w:val="00964F93"/>
    <w:rsid w:val="00971A51"/>
    <w:rsid w:val="0097422F"/>
    <w:rsid w:val="009815CD"/>
    <w:rsid w:val="009A4746"/>
    <w:rsid w:val="009A4EB2"/>
    <w:rsid w:val="009A6E12"/>
    <w:rsid w:val="009B43BE"/>
    <w:rsid w:val="009B49FB"/>
    <w:rsid w:val="009D0560"/>
    <w:rsid w:val="009D5EC2"/>
    <w:rsid w:val="009D7B43"/>
    <w:rsid w:val="009E0642"/>
    <w:rsid w:val="009F51AC"/>
    <w:rsid w:val="00A14397"/>
    <w:rsid w:val="00A34E8D"/>
    <w:rsid w:val="00A42C37"/>
    <w:rsid w:val="00A50C80"/>
    <w:rsid w:val="00A53823"/>
    <w:rsid w:val="00A72E95"/>
    <w:rsid w:val="00A81CE6"/>
    <w:rsid w:val="00AA293E"/>
    <w:rsid w:val="00AA60BE"/>
    <w:rsid w:val="00AA63F6"/>
    <w:rsid w:val="00AB1386"/>
    <w:rsid w:val="00AB7889"/>
    <w:rsid w:val="00AC78C6"/>
    <w:rsid w:val="00AD211C"/>
    <w:rsid w:val="00AD3EB2"/>
    <w:rsid w:val="00AD6BCA"/>
    <w:rsid w:val="00AE4113"/>
    <w:rsid w:val="00AF0CC4"/>
    <w:rsid w:val="00AF5711"/>
    <w:rsid w:val="00B0227C"/>
    <w:rsid w:val="00B11186"/>
    <w:rsid w:val="00B1724E"/>
    <w:rsid w:val="00B17BA2"/>
    <w:rsid w:val="00B33246"/>
    <w:rsid w:val="00B54E58"/>
    <w:rsid w:val="00B57EE6"/>
    <w:rsid w:val="00B66CA4"/>
    <w:rsid w:val="00B80AE3"/>
    <w:rsid w:val="00B933AC"/>
    <w:rsid w:val="00B9488E"/>
    <w:rsid w:val="00B97A0A"/>
    <w:rsid w:val="00BA78C7"/>
    <w:rsid w:val="00BB0B06"/>
    <w:rsid w:val="00BC3509"/>
    <w:rsid w:val="00BC677E"/>
    <w:rsid w:val="00BD7FAD"/>
    <w:rsid w:val="00BE10E8"/>
    <w:rsid w:val="00BE1D3B"/>
    <w:rsid w:val="00BE551D"/>
    <w:rsid w:val="00BF1F45"/>
    <w:rsid w:val="00BF6666"/>
    <w:rsid w:val="00C1407A"/>
    <w:rsid w:val="00C34462"/>
    <w:rsid w:val="00C423F8"/>
    <w:rsid w:val="00C42E10"/>
    <w:rsid w:val="00C470C5"/>
    <w:rsid w:val="00C53064"/>
    <w:rsid w:val="00C5669E"/>
    <w:rsid w:val="00C655E0"/>
    <w:rsid w:val="00C81373"/>
    <w:rsid w:val="00C8432C"/>
    <w:rsid w:val="00C848A0"/>
    <w:rsid w:val="00CB06F3"/>
    <w:rsid w:val="00CB5025"/>
    <w:rsid w:val="00CB7563"/>
    <w:rsid w:val="00CB77F4"/>
    <w:rsid w:val="00CD26A5"/>
    <w:rsid w:val="00CD4E3E"/>
    <w:rsid w:val="00CF3034"/>
    <w:rsid w:val="00CF6BEC"/>
    <w:rsid w:val="00CF6CD9"/>
    <w:rsid w:val="00D019F5"/>
    <w:rsid w:val="00D039BE"/>
    <w:rsid w:val="00D064B5"/>
    <w:rsid w:val="00D13915"/>
    <w:rsid w:val="00D170DA"/>
    <w:rsid w:val="00D30D91"/>
    <w:rsid w:val="00D37884"/>
    <w:rsid w:val="00D5190D"/>
    <w:rsid w:val="00D52837"/>
    <w:rsid w:val="00D542E7"/>
    <w:rsid w:val="00D6681A"/>
    <w:rsid w:val="00D71971"/>
    <w:rsid w:val="00D72B39"/>
    <w:rsid w:val="00D72BF0"/>
    <w:rsid w:val="00D76D49"/>
    <w:rsid w:val="00D779CB"/>
    <w:rsid w:val="00D84B3F"/>
    <w:rsid w:val="00D90447"/>
    <w:rsid w:val="00D948DC"/>
    <w:rsid w:val="00DA2E38"/>
    <w:rsid w:val="00DA3587"/>
    <w:rsid w:val="00DA42E4"/>
    <w:rsid w:val="00DB1B83"/>
    <w:rsid w:val="00DB292A"/>
    <w:rsid w:val="00DB51A1"/>
    <w:rsid w:val="00DC3AF9"/>
    <w:rsid w:val="00DC772D"/>
    <w:rsid w:val="00DE26CC"/>
    <w:rsid w:val="00E00C62"/>
    <w:rsid w:val="00E03CC0"/>
    <w:rsid w:val="00E11D0A"/>
    <w:rsid w:val="00E135F6"/>
    <w:rsid w:val="00E140F6"/>
    <w:rsid w:val="00E20587"/>
    <w:rsid w:val="00E2099A"/>
    <w:rsid w:val="00E267A9"/>
    <w:rsid w:val="00E2783E"/>
    <w:rsid w:val="00E27ECC"/>
    <w:rsid w:val="00E40ED9"/>
    <w:rsid w:val="00E428FD"/>
    <w:rsid w:val="00E453D0"/>
    <w:rsid w:val="00E60701"/>
    <w:rsid w:val="00E6170F"/>
    <w:rsid w:val="00E9286C"/>
    <w:rsid w:val="00E95C22"/>
    <w:rsid w:val="00E96E0E"/>
    <w:rsid w:val="00EA2198"/>
    <w:rsid w:val="00EA6669"/>
    <w:rsid w:val="00EA722A"/>
    <w:rsid w:val="00ED4694"/>
    <w:rsid w:val="00EE76D9"/>
    <w:rsid w:val="00EE7A24"/>
    <w:rsid w:val="00F05BCE"/>
    <w:rsid w:val="00F105DF"/>
    <w:rsid w:val="00F13E97"/>
    <w:rsid w:val="00F148B4"/>
    <w:rsid w:val="00F40D09"/>
    <w:rsid w:val="00F41655"/>
    <w:rsid w:val="00F47068"/>
    <w:rsid w:val="00F478E4"/>
    <w:rsid w:val="00F534F2"/>
    <w:rsid w:val="00F55F57"/>
    <w:rsid w:val="00F611D2"/>
    <w:rsid w:val="00F6154B"/>
    <w:rsid w:val="00F61D21"/>
    <w:rsid w:val="00F9023D"/>
    <w:rsid w:val="00F91EB7"/>
    <w:rsid w:val="00F94E22"/>
    <w:rsid w:val="00F95125"/>
    <w:rsid w:val="00FA1247"/>
    <w:rsid w:val="00FA1368"/>
    <w:rsid w:val="00FB0498"/>
    <w:rsid w:val="00FB0AAF"/>
    <w:rsid w:val="00FB4886"/>
    <w:rsid w:val="00FC3EB0"/>
    <w:rsid w:val="00FC5B38"/>
    <w:rsid w:val="00FC6C2A"/>
    <w:rsid w:val="00FD0BEE"/>
    <w:rsid w:val="00FD1387"/>
    <w:rsid w:val="00FD664F"/>
    <w:rsid w:val="00FE38A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2FD53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presse@moebel-mahler.de" TargetMode="External"/><Relationship Id="rId9" Type="http://schemas.openxmlformats.org/officeDocument/2006/relationships/hyperlink" Target="http://www.moebel-mahler.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837</Words>
  <Characters>5280</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6105</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Thomas Seibold</cp:lastModifiedBy>
  <cp:revision>3</cp:revision>
  <cp:lastPrinted>2015-12-02T09:24:00Z</cp:lastPrinted>
  <dcterms:created xsi:type="dcterms:W3CDTF">2015-12-03T07:28:00Z</dcterms:created>
  <dcterms:modified xsi:type="dcterms:W3CDTF">2015-12-03T09:59:00Z</dcterms:modified>
</cp:coreProperties>
</file>