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D5664" w14:textId="77777777" w:rsidR="00EA2D03" w:rsidRPr="00D61596" w:rsidRDefault="00E151FB">
      <w:pPr>
        <w:rPr>
          <w:b/>
          <w:sz w:val="32"/>
          <w:szCs w:val="32"/>
        </w:rPr>
      </w:pPr>
      <w:r w:rsidRPr="00D61596">
        <w:rPr>
          <w:b/>
          <w:sz w:val="32"/>
          <w:szCs w:val="32"/>
        </w:rPr>
        <w:t>Neueröffnung im Juni 2015</w:t>
      </w:r>
    </w:p>
    <w:p w14:paraId="42E81A50" w14:textId="77777777" w:rsidR="00E151FB" w:rsidRDefault="00E151FB">
      <w:pPr>
        <w:rPr>
          <w:b/>
          <w:sz w:val="32"/>
          <w:szCs w:val="32"/>
        </w:rPr>
      </w:pPr>
      <w:r w:rsidRPr="00D61596">
        <w:rPr>
          <w:b/>
          <w:sz w:val="32"/>
          <w:szCs w:val="32"/>
        </w:rPr>
        <w:t xml:space="preserve">Parkhotel Residenz Rothaus gibt erste Einblicke </w:t>
      </w:r>
    </w:p>
    <w:p w14:paraId="5D01A1EC" w14:textId="77777777" w:rsidR="00733365" w:rsidRDefault="00733365">
      <w:pPr>
        <w:rPr>
          <w:b/>
          <w:sz w:val="32"/>
          <w:szCs w:val="32"/>
        </w:rPr>
      </w:pPr>
    </w:p>
    <w:p w14:paraId="223566EC" w14:textId="75BA22A7" w:rsidR="00733365" w:rsidRDefault="00733365">
      <w:pPr>
        <w:rPr>
          <w:b/>
          <w:szCs w:val="24"/>
        </w:rPr>
      </w:pPr>
      <w:r>
        <w:rPr>
          <w:b/>
          <w:szCs w:val="24"/>
        </w:rPr>
        <w:t>•</w:t>
      </w:r>
      <w:r>
        <w:rPr>
          <w:b/>
          <w:szCs w:val="24"/>
        </w:rPr>
        <w:tab/>
        <w:t xml:space="preserve">Eine zweite Heimat im Hochschwarzwald </w:t>
      </w:r>
    </w:p>
    <w:p w14:paraId="7A6253E7" w14:textId="77777777" w:rsidR="00733365" w:rsidRDefault="00733365" w:rsidP="00733365">
      <w:pPr>
        <w:rPr>
          <w:b/>
          <w:szCs w:val="24"/>
        </w:rPr>
      </w:pPr>
      <w:r>
        <w:rPr>
          <w:b/>
          <w:szCs w:val="24"/>
        </w:rPr>
        <w:t>•</w:t>
      </w:r>
      <w:r>
        <w:rPr>
          <w:b/>
          <w:szCs w:val="24"/>
        </w:rPr>
        <w:tab/>
      </w:r>
      <w:r w:rsidRPr="00733365">
        <w:rPr>
          <w:b/>
          <w:szCs w:val="24"/>
        </w:rPr>
        <w:t>Nur 30 Minuten von Schaffhausen entfernt</w:t>
      </w:r>
    </w:p>
    <w:p w14:paraId="6A930CAB" w14:textId="77777777" w:rsidR="00E151FB" w:rsidRDefault="00E151FB"/>
    <w:p w14:paraId="2659E912" w14:textId="4187C12E" w:rsidR="00E151FB" w:rsidRPr="00845710" w:rsidRDefault="00D61596">
      <w:pPr>
        <w:rPr>
          <w:b/>
        </w:rPr>
      </w:pPr>
      <w:r>
        <w:rPr>
          <w:b/>
        </w:rPr>
        <w:t>Rechtzeitig zur Sommersai</w:t>
      </w:r>
      <w:r w:rsidR="00E151FB" w:rsidRPr="00845710">
        <w:rPr>
          <w:b/>
        </w:rPr>
        <w:t>son eröffnet das renovierte und komplett umgebaute Parkhotel Residenz Rothaus</w:t>
      </w:r>
      <w:proofErr w:type="gramStart"/>
      <w:r w:rsidR="00E151FB" w:rsidRPr="00845710">
        <w:rPr>
          <w:b/>
        </w:rPr>
        <w:t>, wenige</w:t>
      </w:r>
      <w:proofErr w:type="gramEnd"/>
      <w:r w:rsidR="00E151FB" w:rsidRPr="00845710">
        <w:rPr>
          <w:b/>
        </w:rPr>
        <w:t xml:space="preserve"> hundert Meter entfer</w:t>
      </w:r>
      <w:r w:rsidR="00766703">
        <w:rPr>
          <w:b/>
        </w:rPr>
        <w:t>n</w:t>
      </w:r>
      <w:r w:rsidR="00E151FB" w:rsidRPr="00845710">
        <w:rPr>
          <w:b/>
        </w:rPr>
        <w:t xml:space="preserve">t von der gleichnamigen Staatsbrauerei im Hochschwarzwald. Das Konzept der Eigentümerfamilie Eller, die auch den </w:t>
      </w:r>
      <w:proofErr w:type="spellStart"/>
      <w:r w:rsidR="00E151FB" w:rsidRPr="00845710">
        <w:rPr>
          <w:b/>
        </w:rPr>
        <w:t>Schiesselhof</w:t>
      </w:r>
      <w:proofErr w:type="spellEnd"/>
      <w:r w:rsidR="00E151FB" w:rsidRPr="00845710">
        <w:rPr>
          <w:b/>
        </w:rPr>
        <w:t xml:space="preserve"> in Grafenhausen seit mehr als 20 Jahren führt</w:t>
      </w:r>
      <w:r w:rsidR="00766703">
        <w:rPr>
          <w:b/>
        </w:rPr>
        <w:t>, sieht</w:t>
      </w:r>
      <w:r w:rsidR="00E151FB" w:rsidRPr="00845710">
        <w:rPr>
          <w:b/>
        </w:rPr>
        <w:t xml:space="preserve"> </w:t>
      </w:r>
      <w:r w:rsidR="00845710">
        <w:rPr>
          <w:b/>
        </w:rPr>
        <w:t xml:space="preserve">45 </w:t>
      </w:r>
      <w:r w:rsidR="00E151FB" w:rsidRPr="00845710">
        <w:rPr>
          <w:b/>
        </w:rPr>
        <w:t>Appart</w:t>
      </w:r>
      <w:r w:rsidR="00766703">
        <w:rPr>
          <w:b/>
        </w:rPr>
        <w:t>e</w:t>
      </w:r>
      <w:r w:rsidR="00E151FB" w:rsidRPr="00845710">
        <w:rPr>
          <w:b/>
        </w:rPr>
        <w:t>ments und Suiten für Langzeitgäste</w:t>
      </w:r>
      <w:r w:rsidR="00766703">
        <w:rPr>
          <w:b/>
        </w:rPr>
        <w:t xml:space="preserve"> vor</w:t>
      </w:r>
      <w:r w:rsidR="00E151FB" w:rsidRPr="00845710">
        <w:rPr>
          <w:b/>
        </w:rPr>
        <w:t xml:space="preserve">, die sich für den Hochschwarzwald als "zweite Heimat" </w:t>
      </w:r>
      <w:r w:rsidR="00006C1D">
        <w:rPr>
          <w:b/>
        </w:rPr>
        <w:t>entscheiden, wie es Beate</w:t>
      </w:r>
      <w:r w:rsidR="00845710" w:rsidRPr="00845710">
        <w:rPr>
          <w:b/>
        </w:rPr>
        <w:t xml:space="preserve"> Eller, Geschäftsführerin des Parkhotels</w:t>
      </w:r>
      <w:r w:rsidR="00766703">
        <w:rPr>
          <w:b/>
        </w:rPr>
        <w:t>,</w:t>
      </w:r>
      <w:r w:rsidR="00845710" w:rsidRPr="00845710">
        <w:rPr>
          <w:b/>
        </w:rPr>
        <w:t xml:space="preserve"> ausdrückt. </w:t>
      </w:r>
    </w:p>
    <w:p w14:paraId="624F0F0F" w14:textId="77777777" w:rsidR="00845710" w:rsidRDefault="00845710"/>
    <w:p w14:paraId="0E01A325" w14:textId="221F6BAC" w:rsidR="00845710" w:rsidRDefault="00845710">
      <w:r>
        <w:t xml:space="preserve">Gäste des Parkhotel Residenz Rothaus finden wenige Kilometer entfernt von Feldberg und </w:t>
      </w:r>
      <w:proofErr w:type="spellStart"/>
      <w:r>
        <w:t>Schluchsee</w:t>
      </w:r>
      <w:proofErr w:type="spellEnd"/>
      <w:r>
        <w:t xml:space="preserve"> inmitten des Hochschwarzwaldes vollständig</w:t>
      </w:r>
      <w:r w:rsidR="00006C1D">
        <w:t xml:space="preserve"> neu eingerichtete Suiten </w:t>
      </w:r>
      <w:r w:rsidR="00766703">
        <w:t>mit</w:t>
      </w:r>
      <w:r w:rsidR="00006C1D">
        <w:t xml:space="preserve"> 40 bis 65</w:t>
      </w:r>
      <w:r>
        <w:t xml:space="preserve"> Quadratmeter</w:t>
      </w:r>
      <w:r w:rsidR="00766703">
        <w:t>n Wohnraum</w:t>
      </w:r>
      <w:r>
        <w:t xml:space="preserve"> für die zweite Heimat unmittelbar in der Natur. Jedes Appart</w:t>
      </w:r>
      <w:r w:rsidR="00766703">
        <w:t>e</w:t>
      </w:r>
      <w:r>
        <w:t xml:space="preserve">ment verfügt neben den zwei Zimmern und einem </w:t>
      </w:r>
      <w:proofErr w:type="spellStart"/>
      <w:r>
        <w:t>grossen</w:t>
      </w:r>
      <w:proofErr w:type="spellEnd"/>
      <w:r>
        <w:t xml:space="preserve"> Bad über eine Loggia</w:t>
      </w:r>
      <w:r w:rsidR="00766703">
        <w:t xml:space="preserve"> –</w:t>
      </w:r>
      <w:r>
        <w:t xml:space="preserve"> viele</w:t>
      </w:r>
      <w:r w:rsidR="00766703">
        <w:t xml:space="preserve"> davon</w:t>
      </w:r>
      <w:r>
        <w:t xml:space="preserve"> mit Blick auf das Alpenpanorama. </w:t>
      </w:r>
    </w:p>
    <w:p w14:paraId="6FDC7D1C" w14:textId="77777777" w:rsidR="00845710" w:rsidRDefault="00845710"/>
    <w:p w14:paraId="78B87DA0" w14:textId="0D0D12B5" w:rsidR="00E151FB" w:rsidRDefault="00845710">
      <w:r>
        <w:t>"Zielpublikum sind Gäste, die einen längeren Aufenthalt im Hoc</w:t>
      </w:r>
      <w:r w:rsidR="00006C1D">
        <w:t>hschwarzwald planen", so Beat</w:t>
      </w:r>
      <w:r>
        <w:t xml:space="preserve">e Eller. Die Mindestmietdauer beträgt eine Woche und auch Langzeitgäste, die den Sommer oder </w:t>
      </w:r>
      <w:r w:rsidR="00D61596">
        <w:t>Winter auf rund 1.000 Meter Höh</w:t>
      </w:r>
      <w:r>
        <w:t xml:space="preserve">e verbringen wollen, sind herzlich willkommen. </w:t>
      </w:r>
      <w:r w:rsidR="00D61596">
        <w:t xml:space="preserve">Die Nähe zu Feldberg, </w:t>
      </w:r>
      <w:proofErr w:type="spellStart"/>
      <w:r w:rsidR="00D61596">
        <w:t>Schluchsee</w:t>
      </w:r>
      <w:proofErr w:type="spellEnd"/>
      <w:r w:rsidR="00D61596">
        <w:t xml:space="preserve">, Titisee sowie zu den Städten Freiburg, Zürich und Basel (jeweils ca. eine Stunde mit dem PKW) bietet Abwechslung und Natur- wie Kulturerlebnisse. </w:t>
      </w:r>
    </w:p>
    <w:p w14:paraId="58B8570A" w14:textId="77777777" w:rsidR="00CC379D" w:rsidRDefault="00CC379D"/>
    <w:p w14:paraId="32EFF479" w14:textId="77777777" w:rsidR="00CC379D" w:rsidRDefault="00CC379D">
      <w:r>
        <w:t xml:space="preserve">Neben dem Restaurant, das für hauseigene Gäste reserviert ist, kann der Gast des Parkhotel Residenz Rothaus die Wellnessangebote des wenige Kilometer entfernten </w:t>
      </w:r>
      <w:proofErr w:type="spellStart"/>
      <w:r>
        <w:t>Schiesselhof</w:t>
      </w:r>
      <w:proofErr w:type="spellEnd"/>
      <w:r>
        <w:t xml:space="preserve"> kostenfrei nutzen. </w:t>
      </w:r>
      <w:proofErr w:type="spellStart"/>
      <w:r>
        <w:t>Grosszügige</w:t>
      </w:r>
      <w:proofErr w:type="spellEnd"/>
      <w:r>
        <w:t xml:space="preserve"> Aufenthaltsräume – unter anderem auf jedem der drei Stockwerke – laden ein, gemeinsam mit anderen Gästen den Abend zu verbringen. </w:t>
      </w:r>
    </w:p>
    <w:p w14:paraId="593D53FE" w14:textId="77777777" w:rsidR="00D61596" w:rsidRDefault="00D61596"/>
    <w:p w14:paraId="20FCBB1E" w14:textId="096AEA9F" w:rsidR="00D61596" w:rsidRDefault="00D865F0">
      <w:r>
        <w:t>Bereits vor Ostern</w:t>
      </w:r>
      <w:bookmarkStart w:id="0" w:name="_GoBack"/>
      <w:bookmarkEnd w:id="0"/>
      <w:r w:rsidR="00D61596">
        <w:t xml:space="preserve"> </w:t>
      </w:r>
      <w:r w:rsidR="00766703">
        <w:t>lud</w:t>
      </w:r>
      <w:r w:rsidR="00D61596">
        <w:t xml:space="preserve"> das Parkhotel zum Kennenlernen ein</w:t>
      </w:r>
      <w:proofErr w:type="gramStart"/>
      <w:r w:rsidR="00D61596">
        <w:t>, interessierte</w:t>
      </w:r>
      <w:proofErr w:type="gramEnd"/>
      <w:r w:rsidR="00D61596">
        <w:t xml:space="preserve"> Gäste </w:t>
      </w:r>
      <w:r w:rsidR="00766703">
        <w:t>konnten</w:t>
      </w:r>
      <w:r w:rsidR="00D61596">
        <w:t xml:space="preserve"> Freitag und Samstag nach Voranmeldung einen ersten Blick in das neue Hotel werfen und sich über die Möglichkeiten eines Langzeitaufenthaltes informieren. Auf der Webseite www.parkhotel-rothaus.de finden sich alle Informationen und Grundrisse der Suiten sowie die Kontaktadresse. </w:t>
      </w:r>
    </w:p>
    <w:p w14:paraId="57DE8F73" w14:textId="77777777" w:rsidR="00713F80" w:rsidRDefault="00713F80" w:rsidP="00713F80"/>
    <w:tbl>
      <w:tblPr>
        <w:tblpPr w:leftFromText="141" w:rightFromText="141" w:vertAnchor="text" w:horzAnchor="page" w:tblpX="1526" w:tblpY="139"/>
        <w:tblW w:w="7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794"/>
        <w:gridCol w:w="3827"/>
      </w:tblGrid>
      <w:tr w:rsidR="00713F80" w:rsidRPr="00D76A46" w14:paraId="3A376447" w14:textId="77777777" w:rsidTr="00983964">
        <w:trPr>
          <w:trHeight w:val="631"/>
        </w:trPr>
        <w:tc>
          <w:tcPr>
            <w:tcW w:w="3794" w:type="dxa"/>
          </w:tcPr>
          <w:p w14:paraId="103212A9" w14:textId="77777777" w:rsidR="00713F80" w:rsidRPr="00D76A46" w:rsidRDefault="00713F80" w:rsidP="00983964">
            <w:pPr>
              <w:pStyle w:val="Textkrper"/>
              <w:spacing w:line="288" w:lineRule="auto"/>
              <w:ind w:right="-1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 wp14:anchorId="0C661368" wp14:editId="4303410B">
                  <wp:extent cx="1727200" cy="1149439"/>
                  <wp:effectExtent l="0" t="0" r="0" b="0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0" cy="11494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6C0295BD" w14:textId="77777777" w:rsidR="00713F80" w:rsidRPr="00832748" w:rsidRDefault="00713F80" w:rsidP="00983964">
            <w:pPr>
              <w:pStyle w:val="Textkrper"/>
              <w:spacing w:line="288" w:lineRule="auto"/>
              <w:ind w:right="-1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 wp14:anchorId="6EE308AD" wp14:editId="16D0D235">
                  <wp:extent cx="1792852" cy="1197261"/>
                  <wp:effectExtent l="0" t="0" r="10795" b="0"/>
                  <wp:docPr id="5" name="Bild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:IBEX TU Graz:klein:Monocoqu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852" cy="11972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3F80" w:rsidRPr="00D76A46" w14:paraId="673366C8" w14:textId="77777777" w:rsidTr="00983964">
        <w:trPr>
          <w:trHeight w:val="318"/>
        </w:trPr>
        <w:tc>
          <w:tcPr>
            <w:tcW w:w="3794" w:type="dxa"/>
          </w:tcPr>
          <w:p w14:paraId="7A0ED1EE" w14:textId="0C34CA6A" w:rsidR="00713F80" w:rsidRPr="009F24D2" w:rsidRDefault="00713F80" w:rsidP="00D865F0">
            <w:pPr>
              <w:pStyle w:val="Textkrper"/>
              <w:spacing w:line="288" w:lineRule="auto"/>
              <w:ind w:right="-1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Die hellen Suiten luden bereits während der Besuchstage </w:t>
            </w:r>
            <w:r w:rsidR="00D865F0">
              <w:rPr>
                <w:b w:val="0"/>
                <w:bCs/>
                <w:sz w:val="16"/>
              </w:rPr>
              <w:t>vor</w:t>
            </w:r>
            <w:r>
              <w:rPr>
                <w:b w:val="0"/>
                <w:bCs/>
                <w:sz w:val="16"/>
              </w:rPr>
              <w:t xml:space="preserve"> Ostern zum Verweilen ein.</w:t>
            </w:r>
          </w:p>
        </w:tc>
        <w:tc>
          <w:tcPr>
            <w:tcW w:w="3827" w:type="dxa"/>
          </w:tcPr>
          <w:p w14:paraId="25988502" w14:textId="77777777" w:rsidR="00713F80" w:rsidRPr="00187010" w:rsidRDefault="00713F80" w:rsidP="00983964">
            <w:pPr>
              <w:pStyle w:val="Textkrper"/>
              <w:spacing w:line="288" w:lineRule="auto"/>
              <w:ind w:right="-1"/>
              <w:rPr>
                <w:rFonts w:cs="Arial"/>
                <w:b w:val="0"/>
                <w:sz w:val="16"/>
                <w:szCs w:val="24"/>
              </w:rPr>
            </w:pPr>
            <w:r>
              <w:rPr>
                <w:b w:val="0"/>
                <w:bCs/>
                <w:sz w:val="16"/>
              </w:rPr>
              <w:t>Bereits jetzt ein Genuss: der Blick aufs Alpenpanorama.</w:t>
            </w:r>
          </w:p>
        </w:tc>
      </w:tr>
    </w:tbl>
    <w:p w14:paraId="39FAE451" w14:textId="77777777" w:rsidR="00713F80" w:rsidRDefault="00713F80" w:rsidP="00713F80"/>
    <w:p w14:paraId="6915D336" w14:textId="77777777" w:rsidR="00713F80" w:rsidRDefault="00713F80" w:rsidP="00713F80"/>
    <w:p w14:paraId="0554AC04" w14:textId="77777777" w:rsidR="00713F80" w:rsidRDefault="00713F80" w:rsidP="00713F80"/>
    <w:p w14:paraId="1C57D06D" w14:textId="77777777" w:rsidR="00713F80" w:rsidRDefault="00713F80" w:rsidP="00713F80"/>
    <w:tbl>
      <w:tblPr>
        <w:tblpPr w:leftFromText="141" w:rightFromText="141" w:vertAnchor="text" w:horzAnchor="page" w:tblpX="1526" w:tblpY="139"/>
        <w:tblW w:w="7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794"/>
        <w:gridCol w:w="3827"/>
      </w:tblGrid>
      <w:tr w:rsidR="00713F80" w:rsidRPr="00D76A46" w14:paraId="06D76C9B" w14:textId="77777777" w:rsidTr="00983964">
        <w:trPr>
          <w:trHeight w:val="631"/>
        </w:trPr>
        <w:tc>
          <w:tcPr>
            <w:tcW w:w="3794" w:type="dxa"/>
          </w:tcPr>
          <w:p w14:paraId="6FE39733" w14:textId="77777777" w:rsidR="00713F80" w:rsidRPr="00D76A46" w:rsidRDefault="00713F80" w:rsidP="00983964">
            <w:pPr>
              <w:pStyle w:val="Textkrper"/>
              <w:spacing w:line="288" w:lineRule="auto"/>
              <w:ind w:right="-1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de-DE"/>
              </w:rPr>
              <w:lastRenderedPageBreak/>
              <w:drawing>
                <wp:inline distT="0" distB="0" distL="0" distR="0" wp14:anchorId="641CEA62" wp14:editId="4458951B">
                  <wp:extent cx="1721117" cy="1149439"/>
                  <wp:effectExtent l="0" t="0" r="6350" b="0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1117" cy="11494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092C62D0" w14:textId="77777777" w:rsidR="00713F80" w:rsidRPr="00832748" w:rsidRDefault="00713F80" w:rsidP="00983964">
            <w:pPr>
              <w:pStyle w:val="Textkrper"/>
              <w:spacing w:line="288" w:lineRule="auto"/>
              <w:ind w:right="-1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 wp14:anchorId="155D0F0B" wp14:editId="2E16D17E">
                  <wp:extent cx="1792852" cy="1197260"/>
                  <wp:effectExtent l="0" t="0" r="10795" b="0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:IBEX TU Graz:klein:Monocoqu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852" cy="1197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3F80" w:rsidRPr="00D76A46" w14:paraId="66B46722" w14:textId="77777777" w:rsidTr="00983964">
        <w:trPr>
          <w:trHeight w:val="318"/>
        </w:trPr>
        <w:tc>
          <w:tcPr>
            <w:tcW w:w="3794" w:type="dxa"/>
          </w:tcPr>
          <w:p w14:paraId="116E1BC7" w14:textId="77777777" w:rsidR="00713F80" w:rsidRPr="009F24D2" w:rsidRDefault="00713F80" w:rsidP="00983964">
            <w:pPr>
              <w:pStyle w:val="Textkrper"/>
              <w:spacing w:line="288" w:lineRule="auto"/>
              <w:ind w:right="-1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Das Raumkonzept und die Lage überzeugten viele Besucher auf Anhieb.</w:t>
            </w:r>
          </w:p>
        </w:tc>
        <w:tc>
          <w:tcPr>
            <w:tcW w:w="3827" w:type="dxa"/>
          </w:tcPr>
          <w:p w14:paraId="482C4DE0" w14:textId="77777777" w:rsidR="00713F80" w:rsidRPr="00187010" w:rsidRDefault="00713F80" w:rsidP="00983964">
            <w:pPr>
              <w:pStyle w:val="Textkrper"/>
              <w:spacing w:line="288" w:lineRule="auto"/>
              <w:ind w:right="-1"/>
              <w:rPr>
                <w:rFonts w:cs="Arial"/>
                <w:b w:val="0"/>
                <w:sz w:val="16"/>
                <w:szCs w:val="24"/>
              </w:rPr>
            </w:pPr>
            <w:r>
              <w:rPr>
                <w:b w:val="0"/>
                <w:bCs/>
                <w:sz w:val="16"/>
              </w:rPr>
              <w:t>Mehr als ein Appartement: die zweite Heimat.</w:t>
            </w:r>
          </w:p>
        </w:tc>
      </w:tr>
    </w:tbl>
    <w:p w14:paraId="31E57E9C" w14:textId="77777777" w:rsidR="00713F80" w:rsidRDefault="00713F80" w:rsidP="00713F80"/>
    <w:p w14:paraId="4C36F8CB" w14:textId="77777777" w:rsidR="00713F80" w:rsidRDefault="00713F80" w:rsidP="00713F80"/>
    <w:p w14:paraId="73F36094" w14:textId="77777777" w:rsidR="00713F80" w:rsidRDefault="00713F80" w:rsidP="00713F80"/>
    <w:p w14:paraId="5ACD0FFD" w14:textId="77777777" w:rsidR="00713F80" w:rsidRDefault="00713F80" w:rsidP="00713F80"/>
    <w:p w14:paraId="07EB516D" w14:textId="77777777" w:rsidR="00713F80" w:rsidRDefault="00713F80" w:rsidP="00713F80"/>
    <w:p w14:paraId="699F8761" w14:textId="77777777" w:rsidR="00713F80" w:rsidRDefault="00713F80" w:rsidP="00713F80"/>
    <w:p w14:paraId="28198AB4" w14:textId="77777777" w:rsidR="00713F80" w:rsidRDefault="00713F80" w:rsidP="00713F80"/>
    <w:p w14:paraId="76EAD588" w14:textId="77777777" w:rsidR="00713F80" w:rsidRDefault="00713F80" w:rsidP="00713F80"/>
    <w:p w14:paraId="2A0EC0D0" w14:textId="77777777" w:rsidR="00713F80" w:rsidRDefault="00713F80" w:rsidP="00713F80"/>
    <w:p w14:paraId="1307AF87" w14:textId="77777777" w:rsidR="00713F80" w:rsidRDefault="00713F80" w:rsidP="00713F80"/>
    <w:p w14:paraId="28E577DB" w14:textId="77777777" w:rsidR="00713F80" w:rsidRDefault="00713F80" w:rsidP="00713F80"/>
    <w:p w14:paraId="79B993A7" w14:textId="0633CDAD" w:rsidR="00DB3688" w:rsidRDefault="00713F80" w:rsidP="00713F80">
      <w:pPr>
        <w:rPr>
          <w:rStyle w:val="Link"/>
        </w:rPr>
      </w:pPr>
      <w:r>
        <w:t xml:space="preserve">Das Bildmaterial steht Ihnen </w:t>
      </w:r>
      <w:hyperlink r:id="rId9" w:history="1">
        <w:r w:rsidRPr="00F101DE">
          <w:rPr>
            <w:rStyle w:val="Link"/>
          </w:rPr>
          <w:t>hier</w:t>
        </w:r>
      </w:hyperlink>
      <w:r>
        <w:t xml:space="preserve"> zum Download zur Verfügung: </w:t>
      </w:r>
      <w:hyperlink r:id="rId10" w:history="1">
        <w:r w:rsidRPr="004A1AD3">
          <w:rPr>
            <w:rStyle w:val="Link"/>
          </w:rPr>
          <w:t>http://press-n-relations.mediamid.com/AMID-PR/open.jsp?action=search&amp;query=Parkhotel Residenz Rothaus</w:t>
        </w:r>
      </w:hyperlink>
    </w:p>
    <w:p w14:paraId="3C6FA6F7" w14:textId="77777777" w:rsidR="00713F80" w:rsidRPr="00766703" w:rsidRDefault="00713F80" w:rsidP="00713F80">
      <w:pPr>
        <w:rPr>
          <w:strike/>
        </w:rPr>
      </w:pPr>
    </w:p>
    <w:p w14:paraId="45A5114E" w14:textId="2A750BB4" w:rsidR="00006C1D" w:rsidRPr="00006C1D" w:rsidRDefault="00006C1D">
      <w:pPr>
        <w:rPr>
          <w:b/>
        </w:rPr>
      </w:pPr>
      <w:r w:rsidRPr="00006C1D">
        <w:rPr>
          <w:b/>
        </w:rPr>
        <w:t xml:space="preserve">Kontakt </w:t>
      </w:r>
    </w:p>
    <w:p w14:paraId="49935C55" w14:textId="188A3769" w:rsidR="00006C1D" w:rsidRDefault="00006C1D">
      <w:r>
        <w:t>Beate Eller / Urs Müller</w:t>
      </w:r>
    </w:p>
    <w:p w14:paraId="624A672C" w14:textId="4CCADF06" w:rsidR="00006C1D" w:rsidRDefault="00006C1D">
      <w:r>
        <w:t>Residenz Rothaus GmbH</w:t>
      </w:r>
    </w:p>
    <w:p w14:paraId="41DB8CA2" w14:textId="0957764B" w:rsidR="00006C1D" w:rsidRDefault="00006C1D">
      <w:proofErr w:type="spellStart"/>
      <w:r>
        <w:t>Schlüchtseeweg</w:t>
      </w:r>
      <w:proofErr w:type="spellEnd"/>
      <w:r>
        <w:t xml:space="preserve"> 7</w:t>
      </w:r>
    </w:p>
    <w:p w14:paraId="097C8719" w14:textId="733B95C1" w:rsidR="00006C1D" w:rsidRDefault="00006C1D">
      <w:r>
        <w:t xml:space="preserve">79865 Rothaus/Grafenhausen </w:t>
      </w:r>
    </w:p>
    <w:p w14:paraId="7B61D52A" w14:textId="77777777" w:rsidR="00006C1D" w:rsidRDefault="00006C1D"/>
    <w:p w14:paraId="4FED03B9" w14:textId="5EB865DF" w:rsidR="00006C1D" w:rsidRPr="00006C1D" w:rsidRDefault="00006C1D">
      <w:pPr>
        <w:rPr>
          <w:b/>
        </w:rPr>
      </w:pPr>
      <w:r w:rsidRPr="00006C1D">
        <w:rPr>
          <w:b/>
        </w:rPr>
        <w:t xml:space="preserve">Pressekontakt </w:t>
      </w:r>
    </w:p>
    <w:p w14:paraId="2617161F" w14:textId="5E4AA23C" w:rsidR="00006C1D" w:rsidRDefault="00006C1D">
      <w:r>
        <w:t xml:space="preserve">Tobias </w:t>
      </w:r>
      <w:proofErr w:type="spellStart"/>
      <w:r>
        <w:t>Heimpel</w:t>
      </w:r>
      <w:proofErr w:type="spellEnd"/>
      <w:r>
        <w:t xml:space="preserve"> </w:t>
      </w:r>
    </w:p>
    <w:p w14:paraId="63290835" w14:textId="48C31A89" w:rsidR="00006C1D" w:rsidRDefault="00006C1D">
      <w:proofErr w:type="spellStart"/>
      <w:r>
        <w:t>Projekt:Agentur</w:t>
      </w:r>
      <w:proofErr w:type="spellEnd"/>
      <w:r>
        <w:t xml:space="preserve"> </w:t>
      </w:r>
      <w:proofErr w:type="spellStart"/>
      <w:r>
        <w:t>Heimpel</w:t>
      </w:r>
      <w:proofErr w:type="spellEnd"/>
      <w:r>
        <w:t xml:space="preserve"> </w:t>
      </w:r>
      <w:proofErr w:type="spellStart"/>
      <w:r>
        <w:t>Braunsteffer</w:t>
      </w:r>
      <w:proofErr w:type="spellEnd"/>
      <w:r>
        <w:t xml:space="preserve"> GmbH </w:t>
      </w:r>
    </w:p>
    <w:p w14:paraId="2788DE41" w14:textId="7CDDAFE6" w:rsidR="00006C1D" w:rsidRDefault="00006C1D">
      <w:proofErr w:type="spellStart"/>
      <w:r>
        <w:t>Magirusstrasse</w:t>
      </w:r>
      <w:proofErr w:type="spellEnd"/>
      <w:r>
        <w:t xml:space="preserve"> 33</w:t>
      </w:r>
    </w:p>
    <w:p w14:paraId="7FDDD913" w14:textId="4D2DFC65" w:rsidR="00006C1D" w:rsidRDefault="00006C1D">
      <w:r>
        <w:t xml:space="preserve">89077 Ulm </w:t>
      </w:r>
    </w:p>
    <w:p w14:paraId="5FB21073" w14:textId="2BE33AB1" w:rsidR="00006C1D" w:rsidRDefault="00006C1D">
      <w:r>
        <w:t xml:space="preserve">Telefon +49-731-96287-0 </w:t>
      </w:r>
    </w:p>
    <w:p w14:paraId="783888C1" w14:textId="4BF1F6BC" w:rsidR="00006C1D" w:rsidRDefault="00006C1D">
      <w:r>
        <w:t xml:space="preserve">Mobil D: +49-172-9830 273 </w:t>
      </w:r>
    </w:p>
    <w:p w14:paraId="474F6567" w14:textId="5EE553D5" w:rsidR="00006C1D" w:rsidRDefault="00006C1D">
      <w:r>
        <w:t>Mobil CH: +41-79-616 12 14</w:t>
      </w:r>
    </w:p>
    <w:sectPr w:rsidR="00006C1D" w:rsidSect="00BE40F0">
      <w:pgSz w:w="11906" w:h="16838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1FB"/>
    <w:rsid w:val="00006C1D"/>
    <w:rsid w:val="00090932"/>
    <w:rsid w:val="001D5B41"/>
    <w:rsid w:val="002A38F6"/>
    <w:rsid w:val="003B7571"/>
    <w:rsid w:val="00405AFC"/>
    <w:rsid w:val="004E249B"/>
    <w:rsid w:val="005B021D"/>
    <w:rsid w:val="006F1352"/>
    <w:rsid w:val="00713F80"/>
    <w:rsid w:val="00733365"/>
    <w:rsid w:val="00766703"/>
    <w:rsid w:val="00840659"/>
    <w:rsid w:val="00845710"/>
    <w:rsid w:val="009D0D71"/>
    <w:rsid w:val="00A42244"/>
    <w:rsid w:val="00B54747"/>
    <w:rsid w:val="00B80B40"/>
    <w:rsid w:val="00B840A7"/>
    <w:rsid w:val="00BE40F0"/>
    <w:rsid w:val="00CC379D"/>
    <w:rsid w:val="00D06134"/>
    <w:rsid w:val="00D407A6"/>
    <w:rsid w:val="00D61596"/>
    <w:rsid w:val="00D865F0"/>
    <w:rsid w:val="00DB3688"/>
    <w:rsid w:val="00E151FB"/>
    <w:rsid w:val="00EA2D03"/>
    <w:rsid w:val="00F101D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653794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1D5B41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1D5B41"/>
    <w:rPr>
      <w:rFonts w:eastAsia="SimSun" w:cs="Times New Roman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1D5B41"/>
    <w:rPr>
      <w:sz w:val="24"/>
    </w:rPr>
  </w:style>
  <w:style w:type="character" w:styleId="Link">
    <w:name w:val="Hyperlink"/>
    <w:basedOn w:val="Absatzstandardschriftart"/>
    <w:uiPriority w:val="99"/>
    <w:unhideWhenUsed/>
    <w:rsid w:val="00DB3688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F101D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1D5B41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1D5B41"/>
    <w:rPr>
      <w:rFonts w:eastAsia="SimSun" w:cs="Times New Roman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1D5B41"/>
    <w:rPr>
      <w:sz w:val="24"/>
    </w:rPr>
  </w:style>
  <w:style w:type="character" w:styleId="Link">
    <w:name w:val="Hyperlink"/>
    <w:basedOn w:val="Absatzstandardschriftart"/>
    <w:uiPriority w:val="99"/>
    <w:unhideWhenUsed/>
    <w:rsid w:val="00DB3688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F101D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press-n-relations.mediamid.com/AMID-PR/open.jsp?action=search&amp;query=Parkhotel%20Residenz%20Rothaus" TargetMode="External"/><Relationship Id="rId10" Type="http://schemas.openxmlformats.org/officeDocument/2006/relationships/hyperlink" Target="http://press-n-relations.mediamid.com/AMID-PR/open.jsp?action=search&amp;query=Parkhotel%20Residenz%20Rothaus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2734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11</cp:revision>
  <cp:lastPrinted>2015-04-13T13:12:00Z</cp:lastPrinted>
  <dcterms:created xsi:type="dcterms:W3CDTF">2015-04-13T13:21:00Z</dcterms:created>
  <dcterms:modified xsi:type="dcterms:W3CDTF">2015-04-14T06:31:00Z</dcterms:modified>
</cp:coreProperties>
</file>