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02EFBA" w14:textId="516C89C1" w:rsidR="002A70DE" w:rsidRDefault="002A70DE" w:rsidP="00990361">
      <w:pPr>
        <w:tabs>
          <w:tab w:val="left" w:pos="1104"/>
        </w:tabs>
        <w:rPr>
          <w:sz w:val="20"/>
        </w:rPr>
      </w:pPr>
      <w:r>
        <w:rPr>
          <w:sz w:val="20"/>
        </w:rPr>
        <w:t xml:space="preserve">Othmarsingen, </w:t>
      </w:r>
      <w:r w:rsidR="00760778">
        <w:rPr>
          <w:sz w:val="20"/>
        </w:rPr>
        <w:t>30</w:t>
      </w:r>
      <w:r>
        <w:rPr>
          <w:sz w:val="20"/>
        </w:rPr>
        <w:t>. März 2016</w:t>
      </w:r>
    </w:p>
    <w:p w14:paraId="35B37914" w14:textId="77777777" w:rsidR="002A70DE" w:rsidRDefault="002A70DE" w:rsidP="00990361">
      <w:pPr>
        <w:tabs>
          <w:tab w:val="left" w:pos="1104"/>
        </w:tabs>
        <w:rPr>
          <w:sz w:val="20"/>
        </w:rPr>
      </w:pPr>
    </w:p>
    <w:p w14:paraId="4138CB2F" w14:textId="77777777" w:rsidR="002A70DE" w:rsidRPr="00990361" w:rsidRDefault="002A70DE" w:rsidP="00990361">
      <w:pPr>
        <w:tabs>
          <w:tab w:val="left" w:pos="1104"/>
        </w:tabs>
        <w:rPr>
          <w:sz w:val="20"/>
        </w:rPr>
      </w:pPr>
    </w:p>
    <w:p w14:paraId="3AD79886" w14:textId="77777777" w:rsidR="00990361" w:rsidRPr="00990361" w:rsidRDefault="00990361" w:rsidP="00990361">
      <w:pPr>
        <w:tabs>
          <w:tab w:val="left" w:pos="1104"/>
        </w:tabs>
        <w:rPr>
          <w:sz w:val="20"/>
        </w:rPr>
      </w:pPr>
    </w:p>
    <w:p w14:paraId="7C032D55" w14:textId="77777777" w:rsidR="00990361" w:rsidRPr="00990361" w:rsidRDefault="00990361" w:rsidP="00990361">
      <w:pPr>
        <w:tabs>
          <w:tab w:val="left" w:pos="1104"/>
        </w:tabs>
        <w:rPr>
          <w:sz w:val="20"/>
        </w:rPr>
      </w:pPr>
      <w:r w:rsidRPr="00990361">
        <w:rPr>
          <w:sz w:val="20"/>
        </w:rPr>
        <w:t>Ma</w:t>
      </w:r>
      <w:r w:rsidR="00FE4AF8">
        <w:rPr>
          <w:sz w:val="20"/>
        </w:rPr>
        <w:t>schinensteuerungen live erleben</w:t>
      </w:r>
    </w:p>
    <w:p w14:paraId="20EF2239" w14:textId="37283FD3" w:rsidR="00990361" w:rsidRPr="00990361" w:rsidRDefault="00990361" w:rsidP="00990361">
      <w:pPr>
        <w:tabs>
          <w:tab w:val="left" w:pos="1104"/>
        </w:tabs>
        <w:rPr>
          <w:b/>
          <w:sz w:val="28"/>
          <w:szCs w:val="28"/>
        </w:rPr>
      </w:pPr>
      <w:r w:rsidRPr="00990361">
        <w:rPr>
          <w:b/>
          <w:sz w:val="28"/>
          <w:szCs w:val="28"/>
        </w:rPr>
        <w:t xml:space="preserve">SITECH </w:t>
      </w:r>
      <w:r w:rsidR="0095657D">
        <w:rPr>
          <w:b/>
          <w:sz w:val="28"/>
          <w:szCs w:val="28"/>
        </w:rPr>
        <w:t>präsentiert Erlkönigbagger</w:t>
      </w:r>
      <w:r w:rsidR="00760778">
        <w:rPr>
          <w:b/>
          <w:sz w:val="28"/>
          <w:szCs w:val="28"/>
        </w:rPr>
        <w:t xml:space="preserve"> </w:t>
      </w:r>
    </w:p>
    <w:p w14:paraId="1100A06E" w14:textId="77777777" w:rsidR="00990361" w:rsidRDefault="0095657D" w:rsidP="00990361">
      <w:pPr>
        <w:tabs>
          <w:tab w:val="left" w:pos="1104"/>
        </w:tabs>
        <w:rPr>
          <w:sz w:val="20"/>
        </w:rPr>
      </w:pPr>
      <w:r>
        <w:rPr>
          <w:sz w:val="20"/>
        </w:rPr>
        <w:t>Testen auf der eigenen Baustelle oder bei SITECH selbst</w:t>
      </w:r>
    </w:p>
    <w:p w14:paraId="60174685" w14:textId="77777777" w:rsidR="00990361" w:rsidRDefault="00990361" w:rsidP="00990361">
      <w:pPr>
        <w:tabs>
          <w:tab w:val="left" w:pos="1104"/>
        </w:tabs>
        <w:rPr>
          <w:sz w:val="20"/>
        </w:rPr>
      </w:pPr>
    </w:p>
    <w:p w14:paraId="77F93CBF" w14:textId="4BED8FE6" w:rsidR="0095657D" w:rsidRPr="0095657D" w:rsidRDefault="0095657D" w:rsidP="00990361">
      <w:pPr>
        <w:tabs>
          <w:tab w:val="left" w:pos="1104"/>
        </w:tabs>
        <w:rPr>
          <w:b/>
          <w:sz w:val="20"/>
        </w:rPr>
      </w:pPr>
      <w:r w:rsidRPr="0095657D">
        <w:rPr>
          <w:b/>
          <w:sz w:val="20"/>
        </w:rPr>
        <w:t xml:space="preserve">Auf der Anfang März durchgeführten Trimble Construction Live präsentierte </w:t>
      </w:r>
      <w:r w:rsidR="00611571">
        <w:rPr>
          <w:b/>
          <w:sz w:val="20"/>
        </w:rPr>
        <w:t>der</w:t>
      </w:r>
      <w:r w:rsidRPr="0095657D">
        <w:rPr>
          <w:b/>
          <w:sz w:val="20"/>
        </w:rPr>
        <w:t xml:space="preserve"> Othmarsinger Maschinensteuerungsspezialist </w:t>
      </w:r>
      <w:r w:rsidR="006536AF">
        <w:rPr>
          <w:b/>
          <w:sz w:val="20"/>
        </w:rPr>
        <w:t>seinen neuen</w:t>
      </w:r>
      <w:r w:rsidRPr="0095657D">
        <w:rPr>
          <w:b/>
          <w:sz w:val="20"/>
        </w:rPr>
        <w:t xml:space="preserve"> Testbagger mit </w:t>
      </w:r>
      <w:r w:rsidR="00B15B84">
        <w:rPr>
          <w:b/>
          <w:sz w:val="20"/>
        </w:rPr>
        <w:t>3D-GPS-Maschinensteuerung und W</w:t>
      </w:r>
      <w:r w:rsidR="008D3F52">
        <w:rPr>
          <w:b/>
          <w:sz w:val="20"/>
        </w:rPr>
        <w:t>ä</w:t>
      </w:r>
      <w:r w:rsidRPr="0095657D">
        <w:rPr>
          <w:b/>
          <w:sz w:val="20"/>
        </w:rPr>
        <w:t>gesystem. Das 15-Tonnen-Fahrzeug im Erlkönigdesign kann von interessierten Bauunter</w:t>
      </w:r>
      <w:r w:rsidR="006536AF">
        <w:rPr>
          <w:b/>
          <w:sz w:val="20"/>
        </w:rPr>
        <w:t>-nehme</w:t>
      </w:r>
      <w:r w:rsidRPr="0095657D">
        <w:rPr>
          <w:b/>
          <w:sz w:val="20"/>
        </w:rPr>
        <w:t>n im SITECH Testgelände in Othmarsingen oder au</w:t>
      </w:r>
      <w:r w:rsidR="006536AF">
        <w:rPr>
          <w:b/>
          <w:sz w:val="20"/>
        </w:rPr>
        <w:t>f der eigenen Baustelle</w:t>
      </w:r>
      <w:r w:rsidRPr="0095657D">
        <w:rPr>
          <w:b/>
          <w:sz w:val="20"/>
        </w:rPr>
        <w:t xml:space="preserve"> </w:t>
      </w:r>
      <w:r w:rsidR="008D3F52">
        <w:rPr>
          <w:b/>
          <w:sz w:val="20"/>
        </w:rPr>
        <w:t xml:space="preserve">erprobt </w:t>
      </w:r>
      <w:r w:rsidRPr="0095657D">
        <w:rPr>
          <w:b/>
          <w:sz w:val="20"/>
        </w:rPr>
        <w:t xml:space="preserve">werden. "Wir sind überzeugt, dass der Effizienzgewinn durch eine Maschinensteuerung am Besten vom Maschinisten selbst </w:t>
      </w:r>
      <w:r w:rsidR="006536AF">
        <w:rPr>
          <w:b/>
          <w:sz w:val="20"/>
        </w:rPr>
        <w:t xml:space="preserve">im Praxiseinsatz </w:t>
      </w:r>
      <w:r w:rsidRPr="0095657D">
        <w:rPr>
          <w:b/>
          <w:sz w:val="20"/>
        </w:rPr>
        <w:t>getestet wird", so Sebastian Maffin</w:t>
      </w:r>
      <w:r w:rsidR="008D3F52">
        <w:rPr>
          <w:b/>
          <w:sz w:val="20"/>
        </w:rPr>
        <w:t>i</w:t>
      </w:r>
      <w:r w:rsidRPr="0095657D">
        <w:rPr>
          <w:b/>
          <w:sz w:val="20"/>
        </w:rPr>
        <w:t xml:space="preserve">, Geschäftsführer der SITE.ch </w:t>
      </w:r>
      <w:r w:rsidR="008D3F52">
        <w:rPr>
          <w:b/>
          <w:sz w:val="20"/>
        </w:rPr>
        <w:t xml:space="preserve">Schweiz </w:t>
      </w:r>
      <w:r w:rsidRPr="0095657D">
        <w:rPr>
          <w:b/>
          <w:sz w:val="20"/>
        </w:rPr>
        <w:t xml:space="preserve">AG. </w:t>
      </w:r>
    </w:p>
    <w:p w14:paraId="2F9C62D3" w14:textId="77777777" w:rsidR="00943839" w:rsidRDefault="00943839" w:rsidP="00943839">
      <w:pPr>
        <w:tabs>
          <w:tab w:val="left" w:pos="1104"/>
        </w:tabs>
        <w:rPr>
          <w:sz w:val="20"/>
        </w:rPr>
      </w:pPr>
    </w:p>
    <w:p w14:paraId="1D8800D0" w14:textId="73B63BC6" w:rsidR="00365231" w:rsidRDefault="00B15B84" w:rsidP="00B15B84">
      <w:pPr>
        <w:tabs>
          <w:tab w:val="left" w:pos="1104"/>
        </w:tabs>
        <w:rPr>
          <w:sz w:val="20"/>
        </w:rPr>
      </w:pPr>
      <w:r>
        <w:rPr>
          <w:sz w:val="20"/>
        </w:rPr>
        <w:t xml:space="preserve">Der </w:t>
      </w:r>
      <w:r w:rsidRPr="00B15B84">
        <w:rPr>
          <w:sz w:val="20"/>
        </w:rPr>
        <w:t xml:space="preserve">SITECH 15-Tonnen-Bagger </w:t>
      </w:r>
      <w:r>
        <w:rPr>
          <w:sz w:val="20"/>
        </w:rPr>
        <w:t xml:space="preserve">ist </w:t>
      </w:r>
      <w:r w:rsidRPr="00B15B84">
        <w:rPr>
          <w:sz w:val="20"/>
        </w:rPr>
        <w:t>mit</w:t>
      </w:r>
      <w:r>
        <w:rPr>
          <w:sz w:val="20"/>
        </w:rPr>
        <w:t xml:space="preserve"> einer </w:t>
      </w:r>
      <w:r w:rsidRPr="00B15B84">
        <w:rPr>
          <w:sz w:val="20"/>
        </w:rPr>
        <w:t>Maschinensteuerung Trimble</w:t>
      </w:r>
      <w:r>
        <w:rPr>
          <w:sz w:val="20"/>
        </w:rPr>
        <w:t xml:space="preserve"> </w:t>
      </w:r>
      <w:r w:rsidRPr="00B15B84">
        <w:rPr>
          <w:sz w:val="20"/>
        </w:rPr>
        <w:t>G</w:t>
      </w:r>
      <w:r w:rsidR="00611571">
        <w:rPr>
          <w:sz w:val="20"/>
        </w:rPr>
        <w:t>CS</w:t>
      </w:r>
      <w:r w:rsidRPr="00B15B84">
        <w:rPr>
          <w:sz w:val="20"/>
        </w:rPr>
        <w:t xml:space="preserve">900 und </w:t>
      </w:r>
      <w:r>
        <w:rPr>
          <w:sz w:val="20"/>
        </w:rPr>
        <w:t xml:space="preserve">einem </w:t>
      </w:r>
      <w:r w:rsidRPr="00B15B84">
        <w:rPr>
          <w:sz w:val="20"/>
        </w:rPr>
        <w:t>W</w:t>
      </w:r>
      <w:r w:rsidR="008D3F52">
        <w:rPr>
          <w:sz w:val="20"/>
        </w:rPr>
        <w:t>ä</w:t>
      </w:r>
      <w:r w:rsidRPr="00B15B84">
        <w:rPr>
          <w:sz w:val="20"/>
        </w:rPr>
        <w:t>gesystem</w:t>
      </w:r>
      <w:r>
        <w:rPr>
          <w:sz w:val="20"/>
        </w:rPr>
        <w:t xml:space="preserve"> </w:t>
      </w:r>
      <w:r w:rsidRPr="00B15B84">
        <w:rPr>
          <w:sz w:val="20"/>
        </w:rPr>
        <w:t>Trimble LOADRITE X2350</w:t>
      </w:r>
      <w:r>
        <w:rPr>
          <w:sz w:val="20"/>
        </w:rPr>
        <w:t xml:space="preserve"> ausgestattet und bietet zahlreiche Vernetzungsmöglichkeiten mit Bauvermessungs- und Planungssystemen. </w:t>
      </w:r>
    </w:p>
    <w:p w14:paraId="0593DBF8" w14:textId="77777777" w:rsidR="00B15B84" w:rsidRDefault="00B15B84" w:rsidP="00B15B84">
      <w:pPr>
        <w:tabs>
          <w:tab w:val="left" w:pos="1104"/>
        </w:tabs>
        <w:rPr>
          <w:sz w:val="20"/>
        </w:rPr>
      </w:pPr>
    </w:p>
    <w:p w14:paraId="146A799C" w14:textId="77777777" w:rsidR="00B15B84" w:rsidRPr="00B15B84" w:rsidRDefault="00B15B84" w:rsidP="00B15B84">
      <w:pPr>
        <w:tabs>
          <w:tab w:val="left" w:pos="1104"/>
        </w:tabs>
        <w:rPr>
          <w:sz w:val="20"/>
        </w:rPr>
      </w:pPr>
      <w:r>
        <w:rPr>
          <w:sz w:val="20"/>
        </w:rPr>
        <w:t xml:space="preserve">Die </w:t>
      </w:r>
      <w:r w:rsidRPr="00B15B84">
        <w:rPr>
          <w:sz w:val="20"/>
        </w:rPr>
        <w:t>3D-</w:t>
      </w:r>
      <w:r>
        <w:rPr>
          <w:sz w:val="20"/>
        </w:rPr>
        <w:t>Baggersteuerung</w:t>
      </w:r>
      <w:r w:rsidRPr="00B15B84">
        <w:rPr>
          <w:sz w:val="20"/>
        </w:rPr>
        <w:t xml:space="preserve"> </w:t>
      </w:r>
      <w:r>
        <w:rPr>
          <w:sz w:val="20"/>
        </w:rPr>
        <w:t xml:space="preserve">Trimble </w:t>
      </w:r>
      <w:r w:rsidRPr="00B15B84">
        <w:rPr>
          <w:sz w:val="20"/>
        </w:rPr>
        <w:t>GCS900</w:t>
      </w:r>
      <w:r>
        <w:rPr>
          <w:sz w:val="20"/>
        </w:rPr>
        <w:t xml:space="preserve"> erlaubt dank eingebundener Positionierungstechnologie ein </w:t>
      </w:r>
      <w:r w:rsidRPr="00B15B84">
        <w:rPr>
          <w:sz w:val="20"/>
        </w:rPr>
        <w:t>Arbeiten in nahezu absteckungsfreier Umgebung</w:t>
      </w:r>
      <w:r>
        <w:rPr>
          <w:sz w:val="20"/>
        </w:rPr>
        <w:t xml:space="preserve">. </w:t>
      </w:r>
      <w:r w:rsidR="006536AF">
        <w:rPr>
          <w:sz w:val="20"/>
        </w:rPr>
        <w:t xml:space="preserve">Die </w:t>
      </w:r>
      <w:r w:rsidRPr="00B15B84">
        <w:rPr>
          <w:sz w:val="20"/>
        </w:rPr>
        <w:t>Steuerung vergleicht ständig die Ist-Position der Löffelschneide</w:t>
      </w:r>
      <w:r>
        <w:rPr>
          <w:sz w:val="20"/>
        </w:rPr>
        <w:t xml:space="preserve"> </w:t>
      </w:r>
      <w:r w:rsidRPr="00B15B84">
        <w:rPr>
          <w:sz w:val="20"/>
        </w:rPr>
        <w:t>mit de</w:t>
      </w:r>
      <w:r w:rsidR="008D3F52">
        <w:rPr>
          <w:sz w:val="20"/>
        </w:rPr>
        <w:t>m</w:t>
      </w:r>
      <w:r w:rsidRPr="00B15B84">
        <w:rPr>
          <w:sz w:val="20"/>
        </w:rPr>
        <w:t xml:space="preserve"> Soll-</w:t>
      </w:r>
      <w:r w:rsidR="008D3F52" w:rsidRPr="00B15B84">
        <w:rPr>
          <w:sz w:val="20"/>
        </w:rPr>
        <w:t>P</w:t>
      </w:r>
      <w:r w:rsidR="008D3F52">
        <w:rPr>
          <w:sz w:val="20"/>
        </w:rPr>
        <w:t>rofil</w:t>
      </w:r>
      <w:r w:rsidR="008D3F52" w:rsidRPr="00B15B84">
        <w:rPr>
          <w:sz w:val="20"/>
        </w:rPr>
        <w:t xml:space="preserve"> </w:t>
      </w:r>
      <w:r w:rsidRPr="00B15B84">
        <w:rPr>
          <w:sz w:val="20"/>
        </w:rPr>
        <w:t>im gespeicherten 3D-Geländemodell</w:t>
      </w:r>
      <w:r>
        <w:rPr>
          <w:sz w:val="20"/>
        </w:rPr>
        <w:t xml:space="preserve"> </w:t>
      </w:r>
      <w:r w:rsidRPr="00B15B84">
        <w:rPr>
          <w:sz w:val="20"/>
        </w:rPr>
        <w:t>und zeigt dem Bediener Position, Höhe und Querneigung sowie</w:t>
      </w:r>
      <w:r>
        <w:rPr>
          <w:sz w:val="20"/>
        </w:rPr>
        <w:t xml:space="preserve"> </w:t>
      </w:r>
      <w:r w:rsidRPr="00B15B84">
        <w:rPr>
          <w:sz w:val="20"/>
        </w:rPr>
        <w:t xml:space="preserve">viele weitere hilfreiche Informationen an. Die geplante </w:t>
      </w:r>
      <w:r w:rsidR="008D3F52">
        <w:rPr>
          <w:sz w:val="20"/>
        </w:rPr>
        <w:t>Sohlen und Vertiefungen</w:t>
      </w:r>
      <w:r w:rsidR="003F4DF6">
        <w:rPr>
          <w:sz w:val="20"/>
        </w:rPr>
        <w:t xml:space="preserve"> </w:t>
      </w:r>
      <w:r w:rsidRPr="00B15B84">
        <w:rPr>
          <w:sz w:val="20"/>
        </w:rPr>
        <w:t>w</w:t>
      </w:r>
      <w:r w:rsidR="008D3F52">
        <w:rPr>
          <w:sz w:val="20"/>
        </w:rPr>
        <w:t>e</w:t>
      </w:r>
      <w:r w:rsidRPr="00B15B84">
        <w:rPr>
          <w:sz w:val="20"/>
        </w:rPr>
        <w:t>rd</w:t>
      </w:r>
      <w:r w:rsidR="008D3F52">
        <w:rPr>
          <w:sz w:val="20"/>
        </w:rPr>
        <w:t>en</w:t>
      </w:r>
      <w:r w:rsidRPr="00B15B84">
        <w:rPr>
          <w:sz w:val="20"/>
        </w:rPr>
        <w:t xml:space="preserve"> in einem Arbeitsgang erstellt. Der klassische </w:t>
      </w:r>
      <w:r w:rsidR="008D3F52">
        <w:rPr>
          <w:sz w:val="20"/>
        </w:rPr>
        <w:t>Absteckungs- und Markierungs</w:t>
      </w:r>
      <w:r w:rsidR="003F4DF6">
        <w:rPr>
          <w:sz w:val="20"/>
        </w:rPr>
        <w:t>-</w:t>
      </w:r>
      <w:r w:rsidR="008D3F52" w:rsidRPr="00B15B84">
        <w:rPr>
          <w:sz w:val="20"/>
        </w:rPr>
        <w:t>aufwand</w:t>
      </w:r>
      <w:r w:rsidRPr="00B15B84">
        <w:rPr>
          <w:sz w:val="20"/>
        </w:rPr>
        <w:t>,</w:t>
      </w:r>
      <w:r>
        <w:rPr>
          <w:sz w:val="20"/>
        </w:rPr>
        <w:t xml:space="preserve"> </w:t>
      </w:r>
      <w:r w:rsidRPr="00B15B84">
        <w:rPr>
          <w:sz w:val="20"/>
        </w:rPr>
        <w:t xml:space="preserve">langsames Heranarbeiten an die </w:t>
      </w:r>
      <w:r w:rsidR="008D3F52">
        <w:rPr>
          <w:sz w:val="20"/>
        </w:rPr>
        <w:t>Baugrubensohle</w:t>
      </w:r>
      <w:r w:rsidR="008D3F52" w:rsidRPr="00B15B84">
        <w:rPr>
          <w:sz w:val="20"/>
        </w:rPr>
        <w:t xml:space="preserve"> </w:t>
      </w:r>
      <w:r w:rsidRPr="00B15B84">
        <w:rPr>
          <w:sz w:val="20"/>
        </w:rPr>
        <w:t>sowie</w:t>
      </w:r>
      <w:r>
        <w:rPr>
          <w:sz w:val="20"/>
        </w:rPr>
        <w:t xml:space="preserve"> </w:t>
      </w:r>
      <w:r w:rsidRPr="00B15B84">
        <w:rPr>
          <w:sz w:val="20"/>
        </w:rPr>
        <w:t>Nacharbeiten entfallen komplett.</w:t>
      </w:r>
    </w:p>
    <w:p w14:paraId="53C81835" w14:textId="77777777" w:rsidR="00B15B84" w:rsidRDefault="00B15B84" w:rsidP="00B15B84">
      <w:pPr>
        <w:tabs>
          <w:tab w:val="left" w:pos="1104"/>
        </w:tabs>
        <w:rPr>
          <w:sz w:val="20"/>
        </w:rPr>
      </w:pPr>
    </w:p>
    <w:p w14:paraId="3E558E7C" w14:textId="70859913" w:rsidR="00B15B84" w:rsidRDefault="00B15B84" w:rsidP="00B15B84">
      <w:pPr>
        <w:tabs>
          <w:tab w:val="left" w:pos="1104"/>
        </w:tabs>
        <w:rPr>
          <w:sz w:val="20"/>
        </w:rPr>
      </w:pPr>
      <w:r>
        <w:rPr>
          <w:sz w:val="20"/>
        </w:rPr>
        <w:t>Mit der ebenfalls installierten</w:t>
      </w:r>
      <w:r w:rsidR="008D3F52">
        <w:rPr>
          <w:sz w:val="20"/>
        </w:rPr>
        <w:t xml:space="preserve"> dynamischen</w:t>
      </w:r>
      <w:r>
        <w:rPr>
          <w:sz w:val="20"/>
        </w:rPr>
        <w:t xml:space="preserve"> </w:t>
      </w:r>
      <w:r w:rsidRPr="00B15B84">
        <w:rPr>
          <w:sz w:val="20"/>
        </w:rPr>
        <w:t>B</w:t>
      </w:r>
      <w:r>
        <w:rPr>
          <w:sz w:val="20"/>
        </w:rPr>
        <w:t>aggerwaage</w:t>
      </w:r>
      <w:r w:rsidRPr="00B15B84">
        <w:rPr>
          <w:sz w:val="20"/>
        </w:rPr>
        <w:t xml:space="preserve"> LOADRITE X2350</w:t>
      </w:r>
      <w:r>
        <w:rPr>
          <w:sz w:val="20"/>
        </w:rPr>
        <w:t xml:space="preserve"> verfügt der SITECH Erlkönig über ein </w:t>
      </w:r>
      <w:r w:rsidRPr="00B15B84">
        <w:rPr>
          <w:sz w:val="20"/>
        </w:rPr>
        <w:t>ausgereiftes W</w:t>
      </w:r>
      <w:r w:rsidR="008D3F52">
        <w:rPr>
          <w:sz w:val="20"/>
        </w:rPr>
        <w:t>ä</w:t>
      </w:r>
      <w:r w:rsidRPr="00B15B84">
        <w:rPr>
          <w:sz w:val="20"/>
        </w:rPr>
        <w:t xml:space="preserve">gesystem, </w:t>
      </w:r>
      <w:r>
        <w:rPr>
          <w:sz w:val="20"/>
        </w:rPr>
        <w:t>das</w:t>
      </w:r>
      <w:r w:rsidRPr="00B15B84">
        <w:rPr>
          <w:sz w:val="20"/>
        </w:rPr>
        <w:t xml:space="preserve"> mithilfe</w:t>
      </w:r>
      <w:r>
        <w:rPr>
          <w:sz w:val="20"/>
        </w:rPr>
        <w:t xml:space="preserve"> </w:t>
      </w:r>
      <w:r w:rsidRPr="00B15B84">
        <w:rPr>
          <w:sz w:val="20"/>
        </w:rPr>
        <w:t xml:space="preserve">akkurater Messdaten </w:t>
      </w:r>
      <w:r w:rsidR="008D3F52">
        <w:rPr>
          <w:sz w:val="20"/>
        </w:rPr>
        <w:t>ermöglicht</w:t>
      </w:r>
      <w:r w:rsidR="002518CC">
        <w:rPr>
          <w:sz w:val="20"/>
        </w:rPr>
        <w:t>,</w:t>
      </w:r>
      <w:r w:rsidR="008D3F52">
        <w:rPr>
          <w:sz w:val="20"/>
        </w:rPr>
        <w:t xml:space="preserve"> Transp</w:t>
      </w:r>
      <w:r w:rsidR="00611571">
        <w:rPr>
          <w:sz w:val="20"/>
        </w:rPr>
        <w:t>ortfahrzeuge</w:t>
      </w:r>
      <w:r w:rsidR="002518CC">
        <w:rPr>
          <w:sz w:val="20"/>
        </w:rPr>
        <w:t xml:space="preserve"> –</w:t>
      </w:r>
      <w:r w:rsidR="00611571">
        <w:rPr>
          <w:sz w:val="20"/>
        </w:rPr>
        <w:t xml:space="preserve"> gemäss </w:t>
      </w:r>
      <w:r w:rsidR="002518CC">
        <w:rPr>
          <w:sz w:val="20"/>
        </w:rPr>
        <w:t>i</w:t>
      </w:r>
      <w:r w:rsidR="00611571">
        <w:rPr>
          <w:sz w:val="20"/>
        </w:rPr>
        <w:t>hrer Kapaz</w:t>
      </w:r>
      <w:r w:rsidR="008D3F52">
        <w:rPr>
          <w:sz w:val="20"/>
        </w:rPr>
        <w:t>ität und Leistung</w:t>
      </w:r>
      <w:r w:rsidR="002518CC">
        <w:rPr>
          <w:sz w:val="20"/>
        </w:rPr>
        <w:t xml:space="preserve"> –</w:t>
      </w:r>
      <w:r w:rsidR="008D3F52">
        <w:rPr>
          <w:sz w:val="20"/>
        </w:rPr>
        <w:t xml:space="preserve"> genau zu beladen und dies zu dokumentieren.</w:t>
      </w:r>
      <w:r>
        <w:rPr>
          <w:sz w:val="20"/>
        </w:rPr>
        <w:t xml:space="preserve"> </w:t>
      </w:r>
      <w:r w:rsidRPr="00B15B84">
        <w:rPr>
          <w:sz w:val="20"/>
        </w:rPr>
        <w:t>Das Materialgewicht in der Schaufel, das Gesamtgewicht je Lkw,</w:t>
      </w:r>
      <w:r w:rsidR="00720ED3">
        <w:rPr>
          <w:sz w:val="20"/>
        </w:rPr>
        <w:t xml:space="preserve"> </w:t>
      </w:r>
      <w:r w:rsidRPr="00B15B84">
        <w:rPr>
          <w:sz w:val="20"/>
        </w:rPr>
        <w:t xml:space="preserve">das Projekt oder der Tag </w:t>
      </w:r>
      <w:r w:rsidR="002518CC">
        <w:rPr>
          <w:sz w:val="20"/>
        </w:rPr>
        <w:t>werden</w:t>
      </w:r>
      <w:r w:rsidRPr="00B15B84">
        <w:rPr>
          <w:sz w:val="20"/>
        </w:rPr>
        <w:t xml:space="preserve"> auf einem </w:t>
      </w:r>
      <w:r w:rsidR="006536AF">
        <w:rPr>
          <w:sz w:val="20"/>
        </w:rPr>
        <w:t xml:space="preserve">gut </w:t>
      </w:r>
      <w:r w:rsidRPr="00B15B84">
        <w:rPr>
          <w:sz w:val="20"/>
        </w:rPr>
        <w:t>lesbaren Monitor</w:t>
      </w:r>
      <w:r>
        <w:rPr>
          <w:sz w:val="20"/>
        </w:rPr>
        <w:t xml:space="preserve"> </w:t>
      </w:r>
      <w:r w:rsidRPr="00B15B84">
        <w:rPr>
          <w:sz w:val="20"/>
        </w:rPr>
        <w:t>in der F</w:t>
      </w:r>
      <w:r w:rsidR="008D3F52">
        <w:rPr>
          <w:sz w:val="20"/>
        </w:rPr>
        <w:t>a</w:t>
      </w:r>
      <w:r w:rsidRPr="00B15B84">
        <w:rPr>
          <w:sz w:val="20"/>
        </w:rPr>
        <w:t>hrerkabine wiedergegeben.</w:t>
      </w:r>
      <w:r>
        <w:rPr>
          <w:sz w:val="20"/>
        </w:rPr>
        <w:t xml:space="preserve"> Für Baustellen, an denen keine stationäre Waage verfügbar ist, </w:t>
      </w:r>
      <w:r w:rsidR="00ED1656">
        <w:rPr>
          <w:sz w:val="20"/>
        </w:rPr>
        <w:t xml:space="preserve">ist das </w:t>
      </w:r>
      <w:bookmarkStart w:id="0" w:name="_GoBack"/>
      <w:bookmarkEnd w:id="0"/>
      <w:r>
        <w:rPr>
          <w:sz w:val="20"/>
        </w:rPr>
        <w:t xml:space="preserve">ein wichtiger Aspekt in Bezug auf Produktivität und Sicherheit. </w:t>
      </w:r>
    </w:p>
    <w:p w14:paraId="7347EDBB" w14:textId="77777777" w:rsidR="007238B6" w:rsidRDefault="007238B6" w:rsidP="00B15B84">
      <w:pPr>
        <w:tabs>
          <w:tab w:val="left" w:pos="1104"/>
        </w:tabs>
        <w:rPr>
          <w:sz w:val="20"/>
        </w:rPr>
      </w:pPr>
    </w:p>
    <w:p w14:paraId="2978121A" w14:textId="77777777" w:rsidR="007238B6" w:rsidRDefault="007238B6" w:rsidP="00B15B84">
      <w:pPr>
        <w:tabs>
          <w:tab w:val="left" w:pos="1104"/>
        </w:tabs>
        <w:rPr>
          <w:sz w:val="20"/>
        </w:rPr>
      </w:pPr>
      <w:r>
        <w:rPr>
          <w:sz w:val="20"/>
        </w:rPr>
        <w:t xml:space="preserve">Der SITECH Erlkönigbagger kann auf dem Testgelände in Othmarsingen getestet werden, ohne dass hierfür Kosten berechnet werden. Für den Einsatz auf einer Baustelle stellt SITECH das Gerät gegen eine Gebühr ebenfalls zur Verfügung. </w:t>
      </w:r>
    </w:p>
    <w:p w14:paraId="7E5B29F6" w14:textId="77777777" w:rsidR="00B15B84" w:rsidRDefault="00B15B84" w:rsidP="00B15B84">
      <w:pPr>
        <w:tabs>
          <w:tab w:val="left" w:pos="1104"/>
        </w:tabs>
        <w:rPr>
          <w:sz w:val="20"/>
        </w:rPr>
      </w:pPr>
    </w:p>
    <w:p w14:paraId="0A65BD41" w14:textId="77777777" w:rsidR="00365231" w:rsidRPr="003813E6" w:rsidRDefault="005C71C7" w:rsidP="00943839">
      <w:pPr>
        <w:tabs>
          <w:tab w:val="left" w:pos="1104"/>
        </w:tabs>
        <w:rPr>
          <w:b/>
          <w:sz w:val="20"/>
        </w:rPr>
      </w:pPr>
      <w:r>
        <w:rPr>
          <w:b/>
          <w:sz w:val="20"/>
        </w:rPr>
        <w:t xml:space="preserve">Über SITE.ch </w:t>
      </w:r>
      <w:r w:rsidR="008D3F52">
        <w:rPr>
          <w:b/>
          <w:sz w:val="20"/>
        </w:rPr>
        <w:t xml:space="preserve">Schweiz </w:t>
      </w:r>
      <w:r>
        <w:rPr>
          <w:b/>
          <w:sz w:val="20"/>
        </w:rPr>
        <w:t>AG</w:t>
      </w:r>
    </w:p>
    <w:p w14:paraId="7C1A15E4" w14:textId="77777777" w:rsidR="00365231" w:rsidRDefault="00365231" w:rsidP="00943839">
      <w:pPr>
        <w:tabs>
          <w:tab w:val="left" w:pos="1104"/>
        </w:tabs>
        <w:rPr>
          <w:sz w:val="20"/>
        </w:rPr>
      </w:pPr>
    </w:p>
    <w:p w14:paraId="0FC6BD46" w14:textId="77777777" w:rsidR="007625EF" w:rsidRPr="007625EF" w:rsidRDefault="007625EF" w:rsidP="007625EF">
      <w:pPr>
        <w:tabs>
          <w:tab w:val="left" w:pos="1104"/>
        </w:tabs>
        <w:rPr>
          <w:sz w:val="20"/>
        </w:rPr>
      </w:pPr>
      <w:r w:rsidRPr="007625EF">
        <w:rPr>
          <w:sz w:val="20"/>
        </w:rPr>
        <w:t>Um in der hart umkämpften Baubranche erfolgreich zu sein, müssen Arbeiten präzise, schnell und ef</w:t>
      </w:r>
      <w:r>
        <w:rPr>
          <w:sz w:val="20"/>
        </w:rPr>
        <w:t>fektiv ausgeführt werden. Trimble</w:t>
      </w:r>
      <w:r w:rsidRPr="007625EF">
        <w:rPr>
          <w:sz w:val="20"/>
        </w:rPr>
        <w:t xml:space="preserve"> Maschinensteuerungs- und Bauvermessungssysteme optimieren den Einsatz von Geräten und Maschinen im Tief- und Strassenbau und verbessern den Ablauf auf der Baustelle. </w:t>
      </w:r>
    </w:p>
    <w:p w14:paraId="5657DA34" w14:textId="77777777" w:rsidR="00365231" w:rsidRDefault="00365231" w:rsidP="00365231">
      <w:pPr>
        <w:tabs>
          <w:tab w:val="left" w:pos="1104"/>
        </w:tabs>
        <w:rPr>
          <w:sz w:val="20"/>
        </w:rPr>
      </w:pPr>
      <w:r>
        <w:rPr>
          <w:sz w:val="20"/>
        </w:rPr>
        <w:t xml:space="preserve">Die SITE.CH AG – ein Unternehmen der MEB Group – </w:t>
      </w:r>
      <w:r w:rsidRPr="00365231">
        <w:rPr>
          <w:sz w:val="20"/>
        </w:rPr>
        <w:t>ist in der Schweiz der exklusive Vertriebs- und Servicepartner von Trimble in den Bereichen Maschinensteuerung, Bauvermessung und Baustellen-</w:t>
      </w:r>
      <w:r w:rsidRPr="00365231">
        <w:rPr>
          <w:sz w:val="20"/>
        </w:rPr>
        <w:lastRenderedPageBreak/>
        <w:t>Management-Lösungen. Wir betreuen schweizweit zahlreiche Kunden</w:t>
      </w:r>
      <w:r w:rsidR="007625EF">
        <w:rPr>
          <w:sz w:val="20"/>
        </w:rPr>
        <w:t xml:space="preserve"> nicht nur mit Systemen, sondern auch mit Beratung und einer begleitenden Dienstleistung. </w:t>
      </w:r>
    </w:p>
    <w:p w14:paraId="035AEA71" w14:textId="77777777" w:rsidR="003813E6" w:rsidRDefault="003813E6" w:rsidP="00365231">
      <w:pPr>
        <w:tabs>
          <w:tab w:val="left" w:pos="1104"/>
        </w:tabs>
        <w:rPr>
          <w:sz w:val="20"/>
        </w:rPr>
      </w:pPr>
    </w:p>
    <w:p w14:paraId="51E09398" w14:textId="77777777" w:rsidR="003813E6" w:rsidRPr="003813E6" w:rsidRDefault="003813E6" w:rsidP="003813E6">
      <w:pPr>
        <w:tabs>
          <w:tab w:val="left" w:pos="1104"/>
        </w:tabs>
        <w:rPr>
          <w:b/>
          <w:sz w:val="20"/>
        </w:rPr>
      </w:pPr>
      <w:r w:rsidRPr="003813E6">
        <w:rPr>
          <w:b/>
          <w:sz w:val="20"/>
        </w:rPr>
        <w:t xml:space="preserve">Kontakt: </w:t>
      </w:r>
    </w:p>
    <w:p w14:paraId="2F8AFDF2" w14:textId="77777777" w:rsidR="003813E6" w:rsidRDefault="003813E6" w:rsidP="003813E6">
      <w:pPr>
        <w:tabs>
          <w:tab w:val="left" w:pos="1104"/>
        </w:tabs>
        <w:rPr>
          <w:sz w:val="20"/>
        </w:rPr>
      </w:pPr>
    </w:p>
    <w:p w14:paraId="023CEA96" w14:textId="77777777" w:rsidR="003813E6" w:rsidRPr="003813E6" w:rsidRDefault="003813E6" w:rsidP="003813E6">
      <w:pPr>
        <w:tabs>
          <w:tab w:val="left" w:pos="1104"/>
        </w:tabs>
        <w:rPr>
          <w:sz w:val="20"/>
        </w:rPr>
      </w:pPr>
      <w:r w:rsidRPr="003813E6">
        <w:rPr>
          <w:sz w:val="20"/>
        </w:rPr>
        <w:t>SITE.ch Schweiz AG</w:t>
      </w:r>
    </w:p>
    <w:p w14:paraId="76001C69" w14:textId="77777777" w:rsidR="003813E6" w:rsidRPr="003813E6" w:rsidRDefault="003813E6" w:rsidP="003813E6">
      <w:pPr>
        <w:tabs>
          <w:tab w:val="left" w:pos="1104"/>
        </w:tabs>
        <w:rPr>
          <w:sz w:val="20"/>
        </w:rPr>
      </w:pPr>
      <w:r w:rsidRPr="003813E6">
        <w:rPr>
          <w:sz w:val="20"/>
        </w:rPr>
        <w:t>Ahornweg 3</w:t>
      </w:r>
    </w:p>
    <w:p w14:paraId="7D4ED085" w14:textId="77777777" w:rsidR="003813E6" w:rsidRPr="003813E6" w:rsidRDefault="003813E6" w:rsidP="003813E6">
      <w:pPr>
        <w:tabs>
          <w:tab w:val="left" w:pos="1104"/>
        </w:tabs>
        <w:rPr>
          <w:sz w:val="20"/>
        </w:rPr>
      </w:pPr>
      <w:r w:rsidRPr="003813E6">
        <w:rPr>
          <w:sz w:val="20"/>
        </w:rPr>
        <w:t>CH-5504 Othmarsingen</w:t>
      </w:r>
    </w:p>
    <w:p w14:paraId="53A27022" w14:textId="77777777" w:rsidR="003813E6" w:rsidRDefault="003813E6" w:rsidP="003813E6">
      <w:pPr>
        <w:tabs>
          <w:tab w:val="left" w:pos="1104"/>
        </w:tabs>
        <w:rPr>
          <w:sz w:val="20"/>
        </w:rPr>
      </w:pPr>
      <w:r w:rsidRPr="003813E6">
        <w:rPr>
          <w:sz w:val="20"/>
        </w:rPr>
        <w:t>Tel +41 62 550 11 10</w:t>
      </w:r>
    </w:p>
    <w:p w14:paraId="19B49EE5" w14:textId="77777777" w:rsidR="003813E6" w:rsidRDefault="003813E6" w:rsidP="003813E6">
      <w:pPr>
        <w:tabs>
          <w:tab w:val="left" w:pos="1104"/>
        </w:tabs>
        <w:rPr>
          <w:sz w:val="20"/>
        </w:rPr>
      </w:pPr>
      <w:r>
        <w:rPr>
          <w:sz w:val="20"/>
        </w:rPr>
        <w:t xml:space="preserve">info@sitech.ch </w:t>
      </w:r>
    </w:p>
    <w:p w14:paraId="4140892A" w14:textId="77777777" w:rsidR="003813E6" w:rsidRDefault="003813E6" w:rsidP="003813E6">
      <w:pPr>
        <w:tabs>
          <w:tab w:val="left" w:pos="1104"/>
        </w:tabs>
        <w:rPr>
          <w:sz w:val="20"/>
        </w:rPr>
      </w:pPr>
      <w:r>
        <w:rPr>
          <w:sz w:val="20"/>
        </w:rPr>
        <w:t xml:space="preserve">www.sitech.ch </w:t>
      </w:r>
    </w:p>
    <w:p w14:paraId="63DADF28" w14:textId="77777777" w:rsidR="003813E6" w:rsidRDefault="003813E6" w:rsidP="003813E6">
      <w:pPr>
        <w:tabs>
          <w:tab w:val="left" w:pos="1104"/>
        </w:tabs>
        <w:rPr>
          <w:sz w:val="20"/>
        </w:rPr>
      </w:pPr>
    </w:p>
    <w:p w14:paraId="5EAFE5A2" w14:textId="77777777" w:rsidR="003813E6" w:rsidRDefault="00B83C96" w:rsidP="003813E6">
      <w:pPr>
        <w:tabs>
          <w:tab w:val="left" w:pos="1104"/>
        </w:tabs>
        <w:rPr>
          <w:sz w:val="20"/>
        </w:rPr>
      </w:pPr>
      <w:r>
        <w:rPr>
          <w:sz w:val="20"/>
        </w:rPr>
        <w:t xml:space="preserve">Ansprechpartner: </w:t>
      </w:r>
    </w:p>
    <w:p w14:paraId="1D096B78" w14:textId="77777777" w:rsidR="00BA1F6B" w:rsidRDefault="00B83C96" w:rsidP="003813E6">
      <w:pPr>
        <w:tabs>
          <w:tab w:val="left" w:pos="1104"/>
        </w:tabs>
        <w:rPr>
          <w:sz w:val="20"/>
        </w:rPr>
      </w:pPr>
      <w:r>
        <w:rPr>
          <w:sz w:val="20"/>
        </w:rPr>
        <w:t xml:space="preserve">Tobias Heimpel </w:t>
      </w:r>
    </w:p>
    <w:p w14:paraId="78D1F3B0" w14:textId="297EACE9" w:rsidR="00BF382F" w:rsidRPr="00990361" w:rsidRDefault="00BF382F" w:rsidP="003813E6">
      <w:pPr>
        <w:tabs>
          <w:tab w:val="left" w:pos="1104"/>
        </w:tabs>
        <w:rPr>
          <w:sz w:val="20"/>
        </w:rPr>
      </w:pPr>
      <w:r>
        <w:rPr>
          <w:sz w:val="20"/>
        </w:rPr>
        <w:t>theimpel@prozesspiraten.com</w:t>
      </w:r>
    </w:p>
    <w:p w14:paraId="0D6C987D" w14:textId="77777777" w:rsidR="00000A17" w:rsidRDefault="00000A17" w:rsidP="00990361">
      <w:pPr>
        <w:tabs>
          <w:tab w:val="left" w:pos="1104"/>
        </w:tabs>
        <w:rPr>
          <w:sz w:val="20"/>
        </w:rPr>
      </w:pPr>
    </w:p>
    <w:p w14:paraId="1A22A83D" w14:textId="77777777" w:rsidR="00990361" w:rsidRPr="00990361" w:rsidRDefault="00990361" w:rsidP="00990361">
      <w:pPr>
        <w:tabs>
          <w:tab w:val="left" w:pos="1104"/>
        </w:tabs>
        <w:rPr>
          <w:sz w:val="20"/>
        </w:rPr>
      </w:pPr>
    </w:p>
    <w:p w14:paraId="3E9CE1CF" w14:textId="77777777" w:rsidR="00990361" w:rsidRDefault="00BA1F6B" w:rsidP="00990361">
      <w:pPr>
        <w:tabs>
          <w:tab w:val="left" w:pos="1104"/>
        </w:tabs>
        <w:rPr>
          <w:sz w:val="20"/>
        </w:rPr>
      </w:pPr>
      <w:r>
        <w:rPr>
          <w:noProof/>
          <w:sz w:val="20"/>
          <w:lang w:eastAsia="de-DE"/>
        </w:rPr>
        <w:drawing>
          <wp:inline distT="0" distB="0" distL="0" distR="0" wp14:anchorId="74F307A9" wp14:editId="2A79DD79">
            <wp:extent cx="2316480" cy="3088640"/>
            <wp:effectExtent l="0" t="0" r="0" b="10160"/>
            <wp:docPr id="1" name="Bild 1" descr="Tobias Air IV:Users:tobiash:Desktop:IMG_3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bias Air IV:Users:tobiash:Desktop:IMG_350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16629" cy="3088838"/>
                    </a:xfrm>
                    <a:prstGeom prst="rect">
                      <a:avLst/>
                    </a:prstGeom>
                    <a:noFill/>
                    <a:ln>
                      <a:noFill/>
                    </a:ln>
                  </pic:spPr>
                </pic:pic>
              </a:graphicData>
            </a:graphic>
          </wp:inline>
        </w:drawing>
      </w:r>
    </w:p>
    <w:p w14:paraId="238F9E23" w14:textId="77777777" w:rsidR="00BA1F6B" w:rsidRDefault="00BA1F6B" w:rsidP="00990361">
      <w:pPr>
        <w:tabs>
          <w:tab w:val="left" w:pos="1104"/>
        </w:tabs>
        <w:rPr>
          <w:sz w:val="20"/>
        </w:rPr>
      </w:pPr>
    </w:p>
    <w:p w14:paraId="57B279AF" w14:textId="77777777" w:rsidR="00BA1F6B" w:rsidRPr="00990361" w:rsidRDefault="00BA1F6B" w:rsidP="00990361">
      <w:pPr>
        <w:tabs>
          <w:tab w:val="left" w:pos="1104"/>
        </w:tabs>
        <w:rPr>
          <w:sz w:val="20"/>
        </w:rPr>
      </w:pPr>
      <w:r>
        <w:rPr>
          <w:sz w:val="20"/>
        </w:rPr>
        <w:t xml:space="preserve">Der 15-Tonnen-Erlkönigbagger von SITECH steht als Testgerät </w:t>
      </w:r>
      <w:r>
        <w:rPr>
          <w:sz w:val="20"/>
        </w:rPr>
        <w:br/>
        <w:t>mit Maschinensteuerung und W</w:t>
      </w:r>
      <w:r w:rsidR="008D3F52">
        <w:rPr>
          <w:sz w:val="20"/>
        </w:rPr>
        <w:t>ä</w:t>
      </w:r>
      <w:r>
        <w:rPr>
          <w:sz w:val="20"/>
        </w:rPr>
        <w:t>gesystem interessierten Bau-</w:t>
      </w:r>
      <w:r>
        <w:rPr>
          <w:sz w:val="20"/>
        </w:rPr>
        <w:br/>
        <w:t xml:space="preserve">unternehmen zur Verfügung. </w:t>
      </w:r>
    </w:p>
    <w:sectPr w:rsidR="00BA1F6B" w:rsidRPr="00990361" w:rsidSect="00BE40F0">
      <w:headerReference w:type="default" r:id="rId8"/>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A7790E" w14:textId="77777777" w:rsidR="002518CC" w:rsidRDefault="002518CC" w:rsidP="002A70DE">
      <w:r>
        <w:separator/>
      </w:r>
    </w:p>
  </w:endnote>
  <w:endnote w:type="continuationSeparator" w:id="0">
    <w:p w14:paraId="5935851C" w14:textId="77777777" w:rsidR="002518CC" w:rsidRDefault="002518CC" w:rsidP="002A7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324732" w14:textId="77777777" w:rsidR="002518CC" w:rsidRDefault="002518CC" w:rsidP="002A70DE">
      <w:r>
        <w:separator/>
      </w:r>
    </w:p>
  </w:footnote>
  <w:footnote w:type="continuationSeparator" w:id="0">
    <w:p w14:paraId="5318698C" w14:textId="77777777" w:rsidR="002518CC" w:rsidRDefault="002518CC" w:rsidP="002A70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CE240" w14:textId="77777777" w:rsidR="002518CC" w:rsidRDefault="002518CC">
    <w:pPr>
      <w:pStyle w:val="Kopfzeile"/>
    </w:pPr>
    <w:r>
      <w:rPr>
        <w:noProof/>
        <w:lang w:eastAsia="de-DE"/>
      </w:rPr>
      <w:drawing>
        <wp:anchor distT="0" distB="0" distL="114300" distR="114300" simplePos="0" relativeHeight="251658240" behindDoc="0" locked="0" layoutInCell="1" allowOverlap="1" wp14:anchorId="07B86A16" wp14:editId="48CA94CD">
          <wp:simplePos x="0" y="0"/>
          <wp:positionH relativeFrom="column">
            <wp:posOffset>3077845</wp:posOffset>
          </wp:positionH>
          <wp:positionV relativeFrom="paragraph">
            <wp:posOffset>-347980</wp:posOffset>
          </wp:positionV>
          <wp:extent cx="3479800" cy="1818640"/>
          <wp:effectExtent l="25400" t="0" r="0" b="0"/>
          <wp:wrapNone/>
          <wp:docPr id="3" name="Bild 1" descr="::::::::Desktop:Logo_Sit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Logo_Sitech.jpg"/>
                  <pic:cNvPicPr>
                    <a:picLocks noChangeAspect="1" noChangeArrowheads="1"/>
                  </pic:cNvPicPr>
                </pic:nvPicPr>
                <pic:blipFill>
                  <a:blip r:embed="rId1"/>
                  <a:srcRect/>
                  <a:stretch>
                    <a:fillRect/>
                  </a:stretch>
                </pic:blipFill>
                <pic:spPr bwMode="auto">
                  <a:xfrm>
                    <a:off x="0" y="0"/>
                    <a:ext cx="3479800" cy="1818640"/>
                  </a:xfrm>
                  <a:prstGeom prst="rect">
                    <a:avLst/>
                  </a:prstGeom>
                  <a:noFill/>
                  <a:ln w="9525">
                    <a:noFill/>
                    <a:miter lim="800000"/>
                    <a:headEnd/>
                    <a:tailEnd/>
                  </a:ln>
                </pic:spPr>
              </pic:pic>
            </a:graphicData>
          </a:graphic>
        </wp:anchor>
      </w:drawing>
    </w:r>
  </w:p>
  <w:p w14:paraId="34C09B93" w14:textId="77777777" w:rsidR="002518CC" w:rsidRDefault="002518CC">
    <w:pPr>
      <w:pStyle w:val="Kopfzeile"/>
    </w:pPr>
  </w:p>
  <w:p w14:paraId="5C1D2693" w14:textId="77777777" w:rsidR="002518CC" w:rsidRDefault="002518CC">
    <w:pPr>
      <w:pStyle w:val="Kopfzeile"/>
    </w:pPr>
  </w:p>
  <w:p w14:paraId="655DBCE0" w14:textId="77777777" w:rsidR="002518CC" w:rsidRDefault="002518CC">
    <w:pPr>
      <w:pStyle w:val="Kopfzeile"/>
    </w:pPr>
  </w:p>
  <w:p w14:paraId="5823D7A8" w14:textId="77777777" w:rsidR="002518CC" w:rsidRDefault="002518CC">
    <w:pPr>
      <w:pStyle w:val="Kopfzeile"/>
    </w:pPr>
  </w:p>
  <w:p w14:paraId="721532A7" w14:textId="77777777" w:rsidR="002518CC" w:rsidRDefault="002518CC">
    <w:pPr>
      <w:pStyle w:val="Kopfzeile"/>
    </w:pPr>
  </w:p>
  <w:p w14:paraId="32451CB7" w14:textId="77777777" w:rsidR="002518CC" w:rsidRDefault="002518CC">
    <w:pPr>
      <w:pStyle w:val="Kopfzeile"/>
    </w:pPr>
  </w:p>
  <w:p w14:paraId="206B6FA0" w14:textId="77777777" w:rsidR="002518CC" w:rsidRDefault="002518CC">
    <w:pPr>
      <w:pStyle w:val="Kopfzeile"/>
    </w:pPr>
  </w:p>
  <w:p w14:paraId="54A60A1E" w14:textId="77777777" w:rsidR="002518CC" w:rsidRDefault="002518CC">
    <w:pPr>
      <w:pStyle w:val="Kopfzeile"/>
    </w:pPr>
  </w:p>
  <w:p w14:paraId="00DEF532" w14:textId="77777777" w:rsidR="002518CC" w:rsidRDefault="002518CC">
    <w:pPr>
      <w:pStyle w:val="Kopfzeile"/>
    </w:pPr>
    <w:r>
      <w:t xml:space="preserve">PRESSEINFORMATION </w:t>
    </w:r>
  </w:p>
  <w:p w14:paraId="04713FE8" w14:textId="77777777" w:rsidR="002518CC" w:rsidRDefault="002518CC">
    <w:pPr>
      <w:pStyle w:val="Kopfzeile"/>
    </w:pPr>
  </w:p>
  <w:p w14:paraId="07AD585D" w14:textId="77777777" w:rsidR="002518CC" w:rsidRDefault="002518CC">
    <w:pPr>
      <w:pStyle w:val="Kopfzeile"/>
    </w:pPr>
  </w:p>
  <w:p w14:paraId="2023A5C9" w14:textId="77777777" w:rsidR="002518CC" w:rsidRDefault="002518CC">
    <w:pPr>
      <w:pStyle w:val="Kopfzeile"/>
    </w:pPr>
  </w:p>
  <w:p w14:paraId="129BDADB" w14:textId="77777777" w:rsidR="002518CC" w:rsidRDefault="002518CC">
    <w:pPr>
      <w:pStyle w:val="Kopfzeile"/>
    </w:pPr>
  </w:p>
  <w:p w14:paraId="0027D084" w14:textId="77777777" w:rsidR="002518CC" w:rsidRDefault="002518C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361"/>
    <w:rsid w:val="00000A17"/>
    <w:rsid w:val="002518CC"/>
    <w:rsid w:val="002A70DE"/>
    <w:rsid w:val="002F09D3"/>
    <w:rsid w:val="003540D7"/>
    <w:rsid w:val="00365231"/>
    <w:rsid w:val="003813E6"/>
    <w:rsid w:val="003F4DF6"/>
    <w:rsid w:val="003F665F"/>
    <w:rsid w:val="0052168D"/>
    <w:rsid w:val="00522D1C"/>
    <w:rsid w:val="005509EB"/>
    <w:rsid w:val="00551F58"/>
    <w:rsid w:val="005C71C7"/>
    <w:rsid w:val="005E644E"/>
    <w:rsid w:val="00611571"/>
    <w:rsid w:val="006536AF"/>
    <w:rsid w:val="006F1352"/>
    <w:rsid w:val="00720ED3"/>
    <w:rsid w:val="007238B6"/>
    <w:rsid w:val="00760778"/>
    <w:rsid w:val="007625EF"/>
    <w:rsid w:val="008D3F52"/>
    <w:rsid w:val="00943839"/>
    <w:rsid w:val="0095657D"/>
    <w:rsid w:val="009845A5"/>
    <w:rsid w:val="00990361"/>
    <w:rsid w:val="009E0B0D"/>
    <w:rsid w:val="009F08ED"/>
    <w:rsid w:val="00A42244"/>
    <w:rsid w:val="00B15B84"/>
    <w:rsid w:val="00B83C96"/>
    <w:rsid w:val="00BA1F6B"/>
    <w:rsid w:val="00BE40F0"/>
    <w:rsid w:val="00BF382F"/>
    <w:rsid w:val="00E77748"/>
    <w:rsid w:val="00EA2D03"/>
    <w:rsid w:val="00EB5067"/>
    <w:rsid w:val="00ED1656"/>
    <w:rsid w:val="00F25AF5"/>
    <w:rsid w:val="00F75712"/>
    <w:rsid w:val="00FE4AF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1E88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2A70DE"/>
    <w:pPr>
      <w:tabs>
        <w:tab w:val="center" w:pos="4536"/>
        <w:tab w:val="right" w:pos="9072"/>
      </w:tabs>
    </w:pPr>
  </w:style>
  <w:style w:type="character" w:customStyle="1" w:styleId="KopfzeileZeichen">
    <w:name w:val="Kopfzeile Zeichen"/>
    <w:basedOn w:val="Absatzstandardschriftart"/>
    <w:link w:val="Kopfzeile"/>
    <w:uiPriority w:val="99"/>
    <w:rsid w:val="002A70DE"/>
    <w:rPr>
      <w:sz w:val="24"/>
    </w:rPr>
  </w:style>
  <w:style w:type="paragraph" w:styleId="Fuzeile">
    <w:name w:val="footer"/>
    <w:basedOn w:val="Standard"/>
    <w:link w:val="FuzeileZeichen"/>
    <w:uiPriority w:val="99"/>
    <w:unhideWhenUsed/>
    <w:rsid w:val="002A70DE"/>
    <w:pPr>
      <w:tabs>
        <w:tab w:val="center" w:pos="4536"/>
        <w:tab w:val="right" w:pos="9072"/>
      </w:tabs>
    </w:pPr>
  </w:style>
  <w:style w:type="character" w:customStyle="1" w:styleId="FuzeileZeichen">
    <w:name w:val="Fußzeile Zeichen"/>
    <w:basedOn w:val="Absatzstandardschriftart"/>
    <w:link w:val="Fuzeile"/>
    <w:uiPriority w:val="99"/>
    <w:rsid w:val="002A70DE"/>
    <w:rPr>
      <w:sz w:val="24"/>
    </w:rPr>
  </w:style>
  <w:style w:type="character" w:styleId="Kommentarzeichen">
    <w:name w:val="annotation reference"/>
    <w:basedOn w:val="Absatzstandardschriftart"/>
    <w:uiPriority w:val="99"/>
    <w:semiHidden/>
    <w:unhideWhenUsed/>
    <w:rsid w:val="00E77748"/>
    <w:rPr>
      <w:sz w:val="18"/>
      <w:szCs w:val="18"/>
    </w:rPr>
  </w:style>
  <w:style w:type="paragraph" w:styleId="Kommentartext">
    <w:name w:val="annotation text"/>
    <w:basedOn w:val="Standard"/>
    <w:link w:val="KommentartextZeichen"/>
    <w:uiPriority w:val="99"/>
    <w:semiHidden/>
    <w:unhideWhenUsed/>
    <w:rsid w:val="00E77748"/>
    <w:rPr>
      <w:szCs w:val="24"/>
    </w:rPr>
  </w:style>
  <w:style w:type="character" w:customStyle="1" w:styleId="KommentartextZeichen">
    <w:name w:val="Kommentartext Zeichen"/>
    <w:basedOn w:val="Absatzstandardschriftart"/>
    <w:link w:val="Kommentartext"/>
    <w:uiPriority w:val="99"/>
    <w:semiHidden/>
    <w:rsid w:val="00E77748"/>
    <w:rPr>
      <w:sz w:val="24"/>
      <w:szCs w:val="24"/>
    </w:rPr>
  </w:style>
  <w:style w:type="paragraph" w:styleId="Kommentarthema">
    <w:name w:val="annotation subject"/>
    <w:basedOn w:val="Kommentartext"/>
    <w:next w:val="Kommentartext"/>
    <w:link w:val="KommentarthemaZeichen"/>
    <w:uiPriority w:val="99"/>
    <w:semiHidden/>
    <w:unhideWhenUsed/>
    <w:rsid w:val="00E77748"/>
    <w:rPr>
      <w:b/>
      <w:bCs/>
      <w:sz w:val="20"/>
      <w:szCs w:val="20"/>
    </w:rPr>
  </w:style>
  <w:style w:type="character" w:customStyle="1" w:styleId="KommentarthemaZeichen">
    <w:name w:val="Kommentarthema Zeichen"/>
    <w:basedOn w:val="KommentartextZeichen"/>
    <w:link w:val="Kommentarthema"/>
    <w:uiPriority w:val="99"/>
    <w:semiHidden/>
    <w:rsid w:val="00E77748"/>
    <w:rPr>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2A70DE"/>
    <w:pPr>
      <w:tabs>
        <w:tab w:val="center" w:pos="4536"/>
        <w:tab w:val="right" w:pos="9072"/>
      </w:tabs>
    </w:pPr>
  </w:style>
  <w:style w:type="character" w:customStyle="1" w:styleId="KopfzeileZeichen">
    <w:name w:val="Kopfzeile Zeichen"/>
    <w:basedOn w:val="Absatzstandardschriftart"/>
    <w:link w:val="Kopfzeile"/>
    <w:uiPriority w:val="99"/>
    <w:rsid w:val="002A70DE"/>
    <w:rPr>
      <w:sz w:val="24"/>
    </w:rPr>
  </w:style>
  <w:style w:type="paragraph" w:styleId="Fuzeile">
    <w:name w:val="footer"/>
    <w:basedOn w:val="Standard"/>
    <w:link w:val="FuzeileZeichen"/>
    <w:uiPriority w:val="99"/>
    <w:unhideWhenUsed/>
    <w:rsid w:val="002A70DE"/>
    <w:pPr>
      <w:tabs>
        <w:tab w:val="center" w:pos="4536"/>
        <w:tab w:val="right" w:pos="9072"/>
      </w:tabs>
    </w:pPr>
  </w:style>
  <w:style w:type="character" w:customStyle="1" w:styleId="FuzeileZeichen">
    <w:name w:val="Fußzeile Zeichen"/>
    <w:basedOn w:val="Absatzstandardschriftart"/>
    <w:link w:val="Fuzeile"/>
    <w:uiPriority w:val="99"/>
    <w:rsid w:val="002A70DE"/>
    <w:rPr>
      <w:sz w:val="24"/>
    </w:rPr>
  </w:style>
  <w:style w:type="character" w:styleId="Kommentarzeichen">
    <w:name w:val="annotation reference"/>
    <w:basedOn w:val="Absatzstandardschriftart"/>
    <w:uiPriority w:val="99"/>
    <w:semiHidden/>
    <w:unhideWhenUsed/>
    <w:rsid w:val="00E77748"/>
    <w:rPr>
      <w:sz w:val="18"/>
      <w:szCs w:val="18"/>
    </w:rPr>
  </w:style>
  <w:style w:type="paragraph" w:styleId="Kommentartext">
    <w:name w:val="annotation text"/>
    <w:basedOn w:val="Standard"/>
    <w:link w:val="KommentartextZeichen"/>
    <w:uiPriority w:val="99"/>
    <w:semiHidden/>
    <w:unhideWhenUsed/>
    <w:rsid w:val="00E77748"/>
    <w:rPr>
      <w:szCs w:val="24"/>
    </w:rPr>
  </w:style>
  <w:style w:type="character" w:customStyle="1" w:styleId="KommentartextZeichen">
    <w:name w:val="Kommentartext Zeichen"/>
    <w:basedOn w:val="Absatzstandardschriftart"/>
    <w:link w:val="Kommentartext"/>
    <w:uiPriority w:val="99"/>
    <w:semiHidden/>
    <w:rsid w:val="00E77748"/>
    <w:rPr>
      <w:sz w:val="24"/>
      <w:szCs w:val="24"/>
    </w:rPr>
  </w:style>
  <w:style w:type="paragraph" w:styleId="Kommentarthema">
    <w:name w:val="annotation subject"/>
    <w:basedOn w:val="Kommentartext"/>
    <w:next w:val="Kommentartext"/>
    <w:link w:val="KommentarthemaZeichen"/>
    <w:uiPriority w:val="99"/>
    <w:semiHidden/>
    <w:unhideWhenUsed/>
    <w:rsid w:val="00E77748"/>
    <w:rPr>
      <w:b/>
      <w:bCs/>
      <w:sz w:val="20"/>
      <w:szCs w:val="20"/>
    </w:rPr>
  </w:style>
  <w:style w:type="character" w:customStyle="1" w:styleId="KommentarthemaZeichen">
    <w:name w:val="Kommentarthema Zeichen"/>
    <w:basedOn w:val="KommentartextZeichen"/>
    <w:link w:val="Kommentarthema"/>
    <w:uiPriority w:val="99"/>
    <w:semiHidden/>
    <w:rsid w:val="00E77748"/>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411</Words>
  <Characters>2925</Characters>
  <Application>Microsoft Macintosh Word</Application>
  <DocSecurity>0</DocSecurity>
  <Lines>68</Lines>
  <Paragraphs>26</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Thomas Seibold</cp:lastModifiedBy>
  <cp:revision>5</cp:revision>
  <cp:lastPrinted>2016-03-29T12:03:00Z</cp:lastPrinted>
  <dcterms:created xsi:type="dcterms:W3CDTF">2016-03-23T09:39:00Z</dcterms:created>
  <dcterms:modified xsi:type="dcterms:W3CDTF">2016-03-29T12:14:00Z</dcterms:modified>
</cp:coreProperties>
</file>