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stylesWithEffects.xml" ContentType="application/vnd.ms-word.stylesWithEffect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commentsExtended.xml" ContentType="application/vnd.openxmlformats-officedocument.wordprocessingml.commentsExtended+xml"/>
  <Override PartName="/word/people.xml" ContentType="application/vnd.openxmlformats-officedocument.wordprocessingml.people+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8310BF" w14:textId="5AAF9809" w:rsidR="00C56828" w:rsidRDefault="00B23DCB" w:rsidP="00C32759">
      <w:pPr>
        <w:ind w:right="-709"/>
        <w:outlineLvl w:val="0"/>
        <w:rPr>
          <w:rFonts w:ascii="Verdana" w:hAnsi="Verdana"/>
          <w:b/>
          <w:color w:val="7F7F7F" w:themeColor="text1" w:themeTint="80"/>
          <w:sz w:val="18"/>
          <w:lang w:val="de-CH"/>
        </w:rPr>
      </w:pPr>
      <w:r>
        <w:rPr>
          <w:noProof/>
          <w:lang w:val="de-CH" w:eastAsia="de-CH" w:bidi="ar-SA"/>
        </w:rPr>
        <w:drawing>
          <wp:anchor distT="0" distB="0" distL="114300" distR="114300" simplePos="0" relativeHeight="251659264" behindDoc="1" locked="0" layoutInCell="1" allowOverlap="1" wp14:anchorId="43C6927D" wp14:editId="4A15A084">
            <wp:simplePos x="0" y="0"/>
            <wp:positionH relativeFrom="page">
              <wp:posOffset>657225</wp:posOffset>
            </wp:positionH>
            <wp:positionV relativeFrom="page">
              <wp:posOffset>1028700</wp:posOffset>
            </wp:positionV>
            <wp:extent cx="3600450" cy="1076325"/>
            <wp:effectExtent l="0" t="0" r="0" b="9525"/>
            <wp:wrapNone/>
            <wp:docPr id="5" name="Image 2" descr="titre_pressrele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tre_pressrelea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450" cy="1076325"/>
                    </a:xfrm>
                    <a:prstGeom prst="rect">
                      <a:avLst/>
                    </a:prstGeom>
                    <a:noFill/>
                    <a:ln>
                      <a:noFill/>
                    </a:ln>
                  </pic:spPr>
                </pic:pic>
              </a:graphicData>
            </a:graphic>
          </wp:anchor>
        </w:drawing>
      </w:r>
    </w:p>
    <w:p w14:paraId="2D97285E" w14:textId="77777777" w:rsidR="00B23DCB" w:rsidRDefault="00B23DCB" w:rsidP="00C32759">
      <w:pPr>
        <w:ind w:right="-709"/>
        <w:outlineLvl w:val="0"/>
        <w:rPr>
          <w:rFonts w:ascii="Verdana" w:hAnsi="Verdana"/>
          <w:b/>
          <w:color w:val="7F7F7F" w:themeColor="text1" w:themeTint="80"/>
          <w:sz w:val="18"/>
          <w:lang w:val="de-CH"/>
        </w:rPr>
      </w:pPr>
    </w:p>
    <w:p w14:paraId="1AF47B70" w14:textId="77777777" w:rsidR="00B23DCB" w:rsidRDefault="00B23DCB" w:rsidP="00C32759">
      <w:pPr>
        <w:ind w:right="-709"/>
        <w:outlineLvl w:val="0"/>
        <w:rPr>
          <w:rFonts w:ascii="Verdana" w:hAnsi="Verdana"/>
          <w:b/>
          <w:color w:val="7F7F7F" w:themeColor="text1" w:themeTint="80"/>
          <w:sz w:val="18"/>
          <w:lang w:val="de-CH"/>
        </w:rPr>
      </w:pPr>
    </w:p>
    <w:p w14:paraId="6537C238" w14:textId="77777777" w:rsidR="00B23DCB" w:rsidRDefault="00B23DCB" w:rsidP="00C32759">
      <w:pPr>
        <w:ind w:right="-709"/>
        <w:outlineLvl w:val="0"/>
        <w:rPr>
          <w:rFonts w:ascii="Verdana" w:hAnsi="Verdana"/>
          <w:b/>
          <w:color w:val="7F7F7F" w:themeColor="text1" w:themeTint="80"/>
          <w:sz w:val="18"/>
          <w:lang w:val="de-CH"/>
        </w:rPr>
      </w:pPr>
    </w:p>
    <w:p w14:paraId="2722DBED" w14:textId="77777777" w:rsidR="00B23DCB" w:rsidRDefault="00B23DCB" w:rsidP="00C32759">
      <w:pPr>
        <w:ind w:right="-709"/>
        <w:outlineLvl w:val="0"/>
        <w:rPr>
          <w:rFonts w:ascii="Verdana" w:hAnsi="Verdana"/>
          <w:b/>
          <w:color w:val="7F7F7F" w:themeColor="text1" w:themeTint="80"/>
          <w:sz w:val="18"/>
          <w:lang w:val="de-CH"/>
        </w:rPr>
      </w:pPr>
    </w:p>
    <w:p w14:paraId="7F5BD70E" w14:textId="77777777" w:rsidR="00B23DCB" w:rsidRDefault="00B23DCB" w:rsidP="00C32759">
      <w:pPr>
        <w:ind w:right="-709"/>
        <w:outlineLvl w:val="0"/>
        <w:rPr>
          <w:rFonts w:ascii="Verdana" w:hAnsi="Verdana"/>
          <w:b/>
          <w:color w:val="7F7F7F" w:themeColor="text1" w:themeTint="80"/>
          <w:sz w:val="18"/>
          <w:lang w:val="de-CH"/>
        </w:rPr>
      </w:pPr>
    </w:p>
    <w:p w14:paraId="03F6461B" w14:textId="36B1B669" w:rsidR="00C32759" w:rsidRPr="00F417A9" w:rsidRDefault="00C32759" w:rsidP="00C32759">
      <w:pPr>
        <w:ind w:right="-709"/>
        <w:outlineLvl w:val="0"/>
        <w:rPr>
          <w:rFonts w:ascii="Verdana" w:hAnsi="Verdana"/>
          <w:b/>
          <w:color w:val="7F7F7F" w:themeColor="text1" w:themeTint="80"/>
          <w:sz w:val="18"/>
          <w:lang w:val="de-CH"/>
        </w:rPr>
      </w:pPr>
      <w:r w:rsidRPr="00F417A9">
        <w:rPr>
          <w:rFonts w:ascii="Verdana" w:hAnsi="Verdana"/>
          <w:b/>
          <w:color w:val="7F7F7F" w:themeColor="text1" w:themeTint="80"/>
          <w:sz w:val="18"/>
          <w:lang w:val="de-CH"/>
        </w:rPr>
        <w:t>MEDIENMITTEILUNG</w:t>
      </w:r>
    </w:p>
    <w:p w14:paraId="19EC3E5F" w14:textId="77777777" w:rsidR="00C32759" w:rsidRPr="00F417A9" w:rsidRDefault="00C32759" w:rsidP="00C32759">
      <w:pPr>
        <w:ind w:right="-709"/>
        <w:outlineLvl w:val="0"/>
        <w:rPr>
          <w:rFonts w:ascii="Verdana" w:hAnsi="Verdana"/>
          <w:b/>
          <w:sz w:val="18"/>
          <w:lang w:val="de-CH"/>
        </w:rPr>
      </w:pPr>
    </w:p>
    <w:p w14:paraId="17217DB5" w14:textId="77777777" w:rsidR="00C32759" w:rsidRPr="00F417A9" w:rsidRDefault="00C32759" w:rsidP="00C32759">
      <w:pPr>
        <w:ind w:right="-709"/>
        <w:outlineLvl w:val="0"/>
        <w:rPr>
          <w:rFonts w:ascii="Verdana" w:hAnsi="Verdana" w:cs="Arial"/>
          <w:b/>
          <w:bCs/>
          <w:sz w:val="18"/>
          <w:szCs w:val="22"/>
          <w:lang w:val="de-CH"/>
        </w:rPr>
      </w:pPr>
    </w:p>
    <w:p w14:paraId="7AE04F42" w14:textId="77777777" w:rsidR="00C32759" w:rsidRPr="00C56828" w:rsidRDefault="00C32759" w:rsidP="00B23DCB">
      <w:pPr>
        <w:ind w:right="-709"/>
        <w:jc w:val="center"/>
        <w:outlineLvl w:val="0"/>
        <w:rPr>
          <w:rFonts w:ascii="Verdana" w:hAnsi="Verdana" w:cs="Arial"/>
          <w:b/>
          <w:bCs/>
          <w:sz w:val="36"/>
          <w:szCs w:val="36"/>
          <w:lang w:val="de-CH"/>
        </w:rPr>
      </w:pPr>
      <w:r w:rsidRPr="00C56828">
        <w:rPr>
          <w:rFonts w:ascii="Verdana" w:hAnsi="Verdana" w:cs="Arial"/>
          <w:b/>
          <w:bCs/>
          <w:sz w:val="36"/>
          <w:szCs w:val="36"/>
          <w:lang w:val="de-CH"/>
        </w:rPr>
        <w:t>Atos übernimmt Cambridge Technology Partners</w:t>
      </w:r>
    </w:p>
    <w:p w14:paraId="0A4D9443" w14:textId="77777777" w:rsidR="00C32759" w:rsidRPr="00C56828" w:rsidRDefault="00C32759" w:rsidP="00C56828">
      <w:pPr>
        <w:rPr>
          <w:rFonts w:ascii="Verdana" w:hAnsi="Verdana" w:cs="Arial"/>
          <w:b/>
          <w:sz w:val="20"/>
          <w:lang w:val="de-CH"/>
        </w:rPr>
      </w:pPr>
    </w:p>
    <w:p w14:paraId="5D3D766D" w14:textId="4033BA9E" w:rsidR="00C32759" w:rsidRPr="00C56828" w:rsidRDefault="00C32759" w:rsidP="00C56828">
      <w:pPr>
        <w:jc w:val="both"/>
        <w:rPr>
          <w:rFonts w:ascii="Verdana" w:hAnsi="Verdana" w:cs="Arial"/>
          <w:b/>
          <w:sz w:val="20"/>
          <w:lang w:val="de-CH"/>
        </w:rPr>
      </w:pPr>
      <w:r w:rsidRPr="00C56828">
        <w:rPr>
          <w:rFonts w:ascii="Verdana" w:hAnsi="Verdana" w:cs="Arial"/>
          <w:b/>
          <w:i/>
          <w:sz w:val="20"/>
          <w:lang w:val="de-CH"/>
        </w:rPr>
        <w:t xml:space="preserve">Zürich, </w:t>
      </w:r>
      <w:r w:rsidR="003B4FE9">
        <w:rPr>
          <w:rFonts w:ascii="Verdana" w:hAnsi="Verdana" w:cs="Arial"/>
          <w:b/>
          <w:i/>
          <w:sz w:val="20"/>
          <w:lang w:val="de-CH"/>
        </w:rPr>
        <w:t>11</w:t>
      </w:r>
      <w:bookmarkStart w:id="0" w:name="_GoBack"/>
      <w:bookmarkEnd w:id="0"/>
      <w:r w:rsidRPr="00C56828">
        <w:rPr>
          <w:rFonts w:ascii="Verdana" w:hAnsi="Verdana" w:cs="Arial"/>
          <w:b/>
          <w:i/>
          <w:sz w:val="20"/>
          <w:lang w:val="de-CH"/>
        </w:rPr>
        <w:t>. Juni 2014</w:t>
      </w:r>
      <w:r w:rsidRPr="00C56828">
        <w:rPr>
          <w:rFonts w:ascii="Verdana" w:hAnsi="Verdana" w:cs="Arial"/>
          <w:b/>
          <w:sz w:val="20"/>
          <w:lang w:val="de-CH"/>
        </w:rPr>
        <w:t xml:space="preserve"> – Der IT-Dienstleister Atos hat heute bekanntgegeben, Cambridge </w:t>
      </w:r>
      <w:r w:rsidR="0055160C" w:rsidRPr="00C56828">
        <w:rPr>
          <w:rFonts w:ascii="Verdana" w:hAnsi="Verdana" w:cs="Arial"/>
          <w:b/>
          <w:sz w:val="20"/>
          <w:lang w:val="de-CH"/>
        </w:rPr>
        <w:t xml:space="preserve">Technology </w:t>
      </w:r>
      <w:r w:rsidRPr="00C56828">
        <w:rPr>
          <w:rFonts w:ascii="Verdana" w:hAnsi="Verdana" w:cs="Arial"/>
          <w:b/>
          <w:sz w:val="20"/>
          <w:lang w:val="de-CH"/>
        </w:rPr>
        <w:t>Partners (Cambridge), ein in der Schweiz führendes IT-Beratungsunternehmen, übernommen zu haben. Mit der Übernahme der 300 Mitarbeitenden und deren Expertise in digitalem Marketing im Konsum- und Luxusgüterbereich sowie im Pharma- und Finanzmarktsektor forciert Atos weiter das Wachstum und stärkt seine Position als führender Anbieter von IT-Beratung und -Services.</w:t>
      </w:r>
    </w:p>
    <w:p w14:paraId="19F51442" w14:textId="77777777" w:rsidR="00C32759" w:rsidRPr="00C56828" w:rsidRDefault="00C32759" w:rsidP="00C56828">
      <w:pPr>
        <w:jc w:val="both"/>
        <w:rPr>
          <w:rFonts w:ascii="Verdana" w:hAnsi="Verdana" w:cs="Arial"/>
          <w:sz w:val="20"/>
          <w:lang w:val="de-CH"/>
        </w:rPr>
      </w:pPr>
    </w:p>
    <w:p w14:paraId="6A16E797" w14:textId="461C1DFA" w:rsidR="00C32759" w:rsidRPr="00C56828" w:rsidRDefault="00C32759" w:rsidP="00C56828">
      <w:pPr>
        <w:jc w:val="both"/>
        <w:rPr>
          <w:rFonts w:ascii="Verdana" w:hAnsi="Verdana" w:cs="Arial"/>
          <w:sz w:val="20"/>
          <w:lang w:val="de-CH"/>
        </w:rPr>
      </w:pPr>
      <w:r w:rsidRPr="00C56828">
        <w:rPr>
          <w:rFonts w:ascii="Verdana" w:hAnsi="Verdana" w:cs="Arial"/>
          <w:sz w:val="20"/>
          <w:lang w:val="de-CH"/>
        </w:rPr>
        <w:t xml:space="preserve">Cambridge ist seit den frühen Neunzigerjahren im Schweizer IT-Markt aktiv. Seit dem 2008 </w:t>
      </w:r>
      <w:proofErr w:type="gramStart"/>
      <w:r w:rsidRPr="00C56828">
        <w:rPr>
          <w:rFonts w:ascii="Verdana" w:hAnsi="Verdana" w:cs="Arial"/>
          <w:sz w:val="20"/>
          <w:lang w:val="de-CH"/>
        </w:rPr>
        <w:t>erfolgten</w:t>
      </w:r>
      <w:proofErr w:type="gramEnd"/>
      <w:r w:rsidRPr="00C56828">
        <w:rPr>
          <w:rFonts w:ascii="Verdana" w:hAnsi="Verdana" w:cs="Arial"/>
          <w:sz w:val="20"/>
          <w:lang w:val="de-CH"/>
        </w:rPr>
        <w:t xml:space="preserve"> Spin-off von Novell ein unabhängiges Unternehmen, erzielte Cambridge 2013 einen Umsatz von 40 Millionen Franken (35 Millionen Euro). In einem sehr hart umkämpften Marktumfeld etablierte sich Cambridge über das traditionelle Business- und Technologieberatungsgeschäft hinaus besonders in den Bereichen </w:t>
      </w:r>
      <w:r w:rsidR="004327E5" w:rsidRPr="00C56828">
        <w:rPr>
          <w:rFonts w:ascii="Verdana" w:hAnsi="Verdana" w:cs="Arial"/>
          <w:sz w:val="20"/>
          <w:lang w:val="de-CH"/>
        </w:rPr>
        <w:t xml:space="preserve">Digital Marketing,  </w:t>
      </w:r>
      <w:r w:rsidRPr="00C56828">
        <w:rPr>
          <w:rFonts w:ascii="Verdana" w:hAnsi="Verdana" w:cs="Arial"/>
          <w:sz w:val="20"/>
          <w:lang w:val="de-CH"/>
        </w:rPr>
        <w:t>Identity &amp; Access Management (IAM) und</w:t>
      </w:r>
      <w:r w:rsidR="004327E5" w:rsidRPr="00C56828">
        <w:rPr>
          <w:rFonts w:ascii="Verdana" w:hAnsi="Verdana" w:cs="Arial"/>
          <w:sz w:val="20"/>
          <w:lang w:val="de-CH"/>
        </w:rPr>
        <w:t xml:space="preserve"> Digital </w:t>
      </w:r>
      <w:proofErr w:type="spellStart"/>
      <w:r w:rsidR="004327E5" w:rsidRPr="00C56828">
        <w:rPr>
          <w:rFonts w:ascii="Verdana" w:hAnsi="Verdana" w:cs="Arial"/>
          <w:sz w:val="20"/>
          <w:lang w:val="de-CH"/>
        </w:rPr>
        <w:t>Workplace</w:t>
      </w:r>
      <w:proofErr w:type="spellEnd"/>
      <w:r w:rsidRPr="00C56828">
        <w:rPr>
          <w:rFonts w:ascii="Verdana" w:hAnsi="Verdana" w:cs="Arial"/>
          <w:sz w:val="20"/>
          <w:lang w:val="de-CH"/>
        </w:rPr>
        <w:t>. Mit seinem klaren Fokus auf Consulting für globale Grossunternehmen unterstützt Cambridge die Ambitionen von Atos, im Beratungsgeschäft sowohl in der Schweiz als auch weltweit weiter zu wachsen. Die vereinten Kräfte ermöglichen ein signifikantes Wachstum, eine starke Differenzierung, globale Reichweite und Technologieführerschaft in der Schweiz und darüber hinaus.</w:t>
      </w:r>
    </w:p>
    <w:p w14:paraId="0BBF6DDD" w14:textId="77777777" w:rsidR="00C32759" w:rsidRPr="00C56828" w:rsidRDefault="00C32759" w:rsidP="00C56828">
      <w:pPr>
        <w:jc w:val="both"/>
        <w:rPr>
          <w:rFonts w:ascii="Verdana" w:hAnsi="Verdana" w:cs="Arial"/>
          <w:sz w:val="20"/>
          <w:lang w:val="de-CH"/>
        </w:rPr>
      </w:pPr>
    </w:p>
    <w:p w14:paraId="49E6813D" w14:textId="77777777" w:rsidR="00C32759" w:rsidRPr="00C56828" w:rsidRDefault="00C32759" w:rsidP="00C56828">
      <w:pPr>
        <w:jc w:val="both"/>
        <w:rPr>
          <w:rFonts w:ascii="Verdana" w:hAnsi="Verdana" w:cs="Arial"/>
          <w:sz w:val="20"/>
          <w:lang w:val="de-CH"/>
        </w:rPr>
      </w:pPr>
      <w:r w:rsidRPr="00C56828">
        <w:rPr>
          <w:rFonts w:ascii="Verdana" w:hAnsi="Verdana" w:cs="Arial"/>
          <w:sz w:val="20"/>
          <w:lang w:val="de-CH"/>
        </w:rPr>
        <w:t>Die Übernahme verfolgt folgende Hauptziele:</w:t>
      </w:r>
    </w:p>
    <w:p w14:paraId="2AF8E5B7" w14:textId="77777777" w:rsidR="00C32759" w:rsidRPr="00C56828" w:rsidRDefault="00C32759" w:rsidP="00C56828">
      <w:pPr>
        <w:pStyle w:val="Listenabsatz"/>
        <w:numPr>
          <w:ilvl w:val="0"/>
          <w:numId w:val="3"/>
        </w:numPr>
        <w:jc w:val="both"/>
        <w:rPr>
          <w:rFonts w:ascii="Verdana" w:hAnsi="Verdana" w:cs="Arial"/>
          <w:sz w:val="20"/>
          <w:lang w:val="de-CH"/>
        </w:rPr>
      </w:pPr>
      <w:r w:rsidRPr="00C56828">
        <w:rPr>
          <w:rFonts w:ascii="Verdana" w:hAnsi="Verdana" w:cs="Arial"/>
          <w:sz w:val="20"/>
          <w:lang w:val="de-CH"/>
        </w:rPr>
        <w:t>Atos erweitert sein Lösungs-Portfolio, insbesondere im Bereich des digitalen Marketings.</w:t>
      </w:r>
    </w:p>
    <w:p w14:paraId="29916E2E" w14:textId="77777777" w:rsidR="00C32759" w:rsidRPr="00C56828" w:rsidRDefault="00C32759" w:rsidP="00C56828">
      <w:pPr>
        <w:pStyle w:val="Listenabsatz"/>
        <w:numPr>
          <w:ilvl w:val="0"/>
          <w:numId w:val="3"/>
        </w:numPr>
        <w:jc w:val="both"/>
        <w:rPr>
          <w:rFonts w:ascii="Verdana" w:hAnsi="Verdana" w:cs="Arial"/>
          <w:sz w:val="20"/>
          <w:lang w:val="de-CH"/>
        </w:rPr>
      </w:pPr>
      <w:r w:rsidRPr="00C56828">
        <w:rPr>
          <w:rFonts w:ascii="Verdana" w:hAnsi="Verdana" w:cs="Arial"/>
          <w:sz w:val="20"/>
          <w:lang w:val="de-CH"/>
        </w:rPr>
        <w:t>Cambridge trägt zum bestehendem globalen Technologie-Beratungsgeschäft von Atos wertvolle Expertenkompetenz bei und verschafft Atos eine bedeutende Präsenz mit zwei Unternehmen, die zusammen über 800 Mitarbeitende beschäftigen.</w:t>
      </w:r>
    </w:p>
    <w:p w14:paraId="4B3CA63D" w14:textId="77777777" w:rsidR="00C1183F" w:rsidRPr="00C56828" w:rsidRDefault="00C1183F" w:rsidP="00C56828">
      <w:pPr>
        <w:pStyle w:val="Listenabsatz"/>
        <w:numPr>
          <w:ilvl w:val="0"/>
          <w:numId w:val="3"/>
        </w:numPr>
        <w:jc w:val="both"/>
        <w:rPr>
          <w:rFonts w:ascii="Verdana" w:hAnsi="Verdana" w:cs="Arial"/>
          <w:sz w:val="20"/>
          <w:lang w:val="de-CH"/>
        </w:rPr>
      </w:pPr>
      <w:r w:rsidRPr="00C56828">
        <w:rPr>
          <w:rFonts w:ascii="Verdana" w:hAnsi="Verdana" w:cs="Arial"/>
          <w:sz w:val="20"/>
          <w:lang w:val="de-CH"/>
        </w:rPr>
        <w:t>Dank dem internationalen Atos-Verbund erhält Cambridge eine stärkere Position für globale Projekte bei multinationalen Unternehmen.</w:t>
      </w:r>
    </w:p>
    <w:p w14:paraId="70C24F98" w14:textId="77777777" w:rsidR="00C32759" w:rsidRPr="00C56828" w:rsidRDefault="00C32759" w:rsidP="00C56828">
      <w:pPr>
        <w:jc w:val="both"/>
        <w:rPr>
          <w:rFonts w:ascii="Verdana" w:hAnsi="Verdana" w:cs="Arial"/>
          <w:sz w:val="20"/>
          <w:lang w:val="de-CH"/>
        </w:rPr>
      </w:pPr>
    </w:p>
    <w:p w14:paraId="69746776" w14:textId="66C5C32C" w:rsidR="00C32759" w:rsidRPr="00C56828" w:rsidRDefault="00C32759" w:rsidP="00C56828">
      <w:pPr>
        <w:jc w:val="both"/>
        <w:rPr>
          <w:rFonts w:ascii="Verdana" w:hAnsi="Verdana" w:cs="Arial"/>
          <w:sz w:val="20"/>
          <w:lang w:val="de-CH"/>
        </w:rPr>
      </w:pPr>
      <w:r w:rsidRPr="00C56828">
        <w:rPr>
          <w:rFonts w:ascii="Verdana" w:hAnsi="Verdana" w:cs="Arial"/>
          <w:b/>
          <w:sz w:val="20"/>
          <w:lang w:val="de-CH"/>
        </w:rPr>
        <w:t>Walter Kägi, CEO von Atos in der Schweiz</w:t>
      </w:r>
      <w:r w:rsidRPr="00C56828">
        <w:rPr>
          <w:rFonts w:ascii="Verdana" w:hAnsi="Verdana" w:cs="Arial"/>
          <w:sz w:val="20"/>
          <w:lang w:val="de-CH"/>
        </w:rPr>
        <w:t xml:space="preserve"> sagt: „Der Schweizer IT-Service-Markt bleibt sehr konkurrenzbetont, und wir müssen bereit sein, uns den kommenden Herausforderungen und de</w:t>
      </w:r>
      <w:r w:rsidR="004327E5" w:rsidRPr="00C56828">
        <w:rPr>
          <w:rFonts w:ascii="Verdana" w:hAnsi="Verdana" w:cs="Arial"/>
          <w:sz w:val="20"/>
          <w:lang w:val="de-CH"/>
        </w:rPr>
        <w:t>n</w:t>
      </w:r>
      <w:r w:rsidRPr="00C56828">
        <w:rPr>
          <w:rFonts w:ascii="Verdana" w:hAnsi="Verdana" w:cs="Arial"/>
          <w:sz w:val="20"/>
          <w:lang w:val="de-CH"/>
        </w:rPr>
        <w:t xml:space="preserve"> weiteren Bereinigungen in der Industrie zu stellen. Diese Übernahme wird es Atos und Cambridge ermöglichen, ihre beeindruckenden Erfolgsbilanzen weiter fortzusetzen. Dank der Kombination von zwei komplementären Marktzugangsphilosophien, Kundenstämmen und Dienstleistungsangeboten kommen wir als Unternehmen mit 800 </w:t>
      </w:r>
      <w:r w:rsidRPr="00C56828">
        <w:rPr>
          <w:rFonts w:ascii="Verdana" w:hAnsi="Verdana" w:cs="Arial"/>
          <w:sz w:val="20"/>
          <w:lang w:val="de-CH"/>
        </w:rPr>
        <w:lastRenderedPageBreak/>
        <w:t>Mitarbeitenden einen bedeutenden Schritt näher in Richtung unseres Ziels, zu den Tier-1 IT-Serviceanbietern der Schweiz zu gehören. Die bestehenden Atos-Kunden profitieren dabei auch von einem erweiterten Portfolio an Fachkompetenzen, welches die Verpflichtung von Atos zur nachhaltigen Unterstützung ihrer fachlichen Anforderungen und Geschäftsergebnisse weiter stärkt.“</w:t>
      </w:r>
    </w:p>
    <w:p w14:paraId="31B213C7" w14:textId="77777777" w:rsidR="00C32759" w:rsidRPr="00C56828" w:rsidRDefault="00C32759" w:rsidP="00C56828">
      <w:pPr>
        <w:jc w:val="both"/>
        <w:rPr>
          <w:rFonts w:ascii="Verdana" w:hAnsi="Verdana" w:cs="Arial"/>
          <w:sz w:val="20"/>
          <w:lang w:val="de-CH"/>
        </w:rPr>
      </w:pPr>
    </w:p>
    <w:p w14:paraId="17AD8114" w14:textId="4FAD7516" w:rsidR="00C32759" w:rsidRPr="00C56828" w:rsidRDefault="00C32759" w:rsidP="00C56828">
      <w:pPr>
        <w:jc w:val="both"/>
        <w:rPr>
          <w:rFonts w:ascii="Verdana" w:hAnsi="Verdana" w:cs="Arial"/>
          <w:sz w:val="20"/>
          <w:lang w:val="de-CH"/>
        </w:rPr>
      </w:pPr>
      <w:r w:rsidRPr="00C56828">
        <w:rPr>
          <w:rFonts w:ascii="Verdana" w:hAnsi="Verdana" w:cs="Arial"/>
          <w:b/>
          <w:sz w:val="20"/>
          <w:lang w:val="de-CH"/>
        </w:rPr>
        <w:t>Vijay Srinivasan, CEO von Cambridge Technology Partners:</w:t>
      </w:r>
      <w:r w:rsidRPr="00C56828">
        <w:rPr>
          <w:rFonts w:ascii="Verdana" w:hAnsi="Verdana" w:cs="Arial"/>
          <w:sz w:val="20"/>
          <w:lang w:val="de-CH"/>
        </w:rPr>
        <w:t xml:space="preserve"> „Die Service-Landschaft macht derzeit eine Konsolidierungsphase durch, so</w:t>
      </w:r>
      <w:r w:rsidR="004327E5" w:rsidRPr="00C56828">
        <w:rPr>
          <w:rFonts w:ascii="Verdana" w:hAnsi="Verdana" w:cs="Arial"/>
          <w:sz w:val="20"/>
          <w:lang w:val="de-CH"/>
        </w:rPr>
        <w:t xml:space="preserve"> </w:t>
      </w:r>
      <w:r w:rsidRPr="00C56828">
        <w:rPr>
          <w:rFonts w:ascii="Verdana" w:hAnsi="Verdana" w:cs="Arial"/>
          <w:sz w:val="20"/>
          <w:lang w:val="de-CH"/>
        </w:rPr>
        <w:t>dass in ein bis zwei Jahren nur noch ein paar sehr grosse globale Playern, einige der Indischen Outsourcer und ein paar grössere lokale Anbieter übrig bleiben werden. Viele unserer Kunden erwarten von uns nicht nur eine starke lokale Präsenz, sondern vermehrt auch ein Engagement in grossen und globalen Projekten. Die Strategie von Atos ist es, eine starke Technologieberatungsgruppe aufzubauen, in der Cambridge mit seinen Beratern und deren Fachwissen eine Schlüsselrolle einnehmen wird und gleichzeitig seinen Kunden ein grösseres Lösungsportfolio zur Verfügung stellen kann.</w:t>
      </w:r>
    </w:p>
    <w:p w14:paraId="763D9030" w14:textId="77777777" w:rsidR="00C32759" w:rsidRPr="00C56828" w:rsidRDefault="00C32759" w:rsidP="00C56828">
      <w:pPr>
        <w:jc w:val="both"/>
        <w:rPr>
          <w:rFonts w:ascii="Verdana" w:hAnsi="Verdana" w:cs="Arial"/>
          <w:sz w:val="20"/>
          <w:lang w:val="de-CH"/>
        </w:rPr>
      </w:pPr>
    </w:p>
    <w:p w14:paraId="29B22A66" w14:textId="77777777" w:rsidR="00C32759" w:rsidRPr="00C56828" w:rsidRDefault="00C32759" w:rsidP="00C56828">
      <w:pPr>
        <w:jc w:val="both"/>
        <w:rPr>
          <w:rFonts w:ascii="Verdana" w:hAnsi="Verdana" w:cs="Arial"/>
          <w:sz w:val="20"/>
          <w:lang w:val="de-CH"/>
        </w:rPr>
      </w:pPr>
    </w:p>
    <w:p w14:paraId="657385B6" w14:textId="77777777" w:rsidR="0095067B" w:rsidRDefault="0095067B" w:rsidP="0095067B">
      <w:pPr>
        <w:jc w:val="both"/>
        <w:rPr>
          <w:rFonts w:ascii="Verdana" w:hAnsi="Verdana" w:cs="Arial"/>
          <w:b/>
          <w:sz w:val="20"/>
          <w:lang w:val="de-CH"/>
        </w:rPr>
      </w:pPr>
      <w:r>
        <w:rPr>
          <w:rFonts w:ascii="Verdana" w:hAnsi="Verdana" w:cs="Arial"/>
          <w:b/>
          <w:sz w:val="20"/>
          <w:lang w:val="de-CH"/>
        </w:rPr>
        <w:t xml:space="preserve">Über Atos </w:t>
      </w:r>
    </w:p>
    <w:p w14:paraId="33115B87" w14:textId="1BDD8111" w:rsidR="00C32759" w:rsidRPr="00C56828" w:rsidRDefault="00C32759" w:rsidP="0095067B">
      <w:pPr>
        <w:jc w:val="both"/>
        <w:rPr>
          <w:rFonts w:ascii="Verdana" w:hAnsi="Verdana" w:cs="Arial"/>
          <w:sz w:val="20"/>
          <w:lang w:val="de-CH"/>
        </w:rPr>
      </w:pPr>
      <w:r w:rsidRPr="00C56828">
        <w:rPr>
          <w:rFonts w:ascii="Verdana" w:hAnsi="Verdana" w:cs="Arial"/>
          <w:sz w:val="20"/>
          <w:lang w:val="de-CH"/>
        </w:rPr>
        <w:t xml:space="preserve">Atos SE (Societas europaea) ist ein internationaler Anbieter von IT-Dienstleistungen mit einem Jahresumsatz für 2013 von 8,6 Milliarden Euro und 76.300 Mitarbeitern in 52 Ländern. Der globale Kundenstamm des Unternehmens profitiert von einem umfangreichen Portfolio in den Bereichen Beratung und Systemintegration, Managed Services sowie transaktionsbasierte Services durch Worldline, dem europäischen Marktführer und globalen Akteur für Payment Services. Mit seiner umfassenden Technologie-Expertise und tiefgreifendem Branchenwissen unterstützt der IT-Dienstleister Kunden in folgenden Marktsegmenten: Produzierendes Gewerbe, Handel und Transport; Öffentliche Verwaltung und Gesundheitswesen; Banken und Versicherungen; Telekommunikation, Medien und Versorgungsunternehmen. 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NYSE Euronext notiert. Atos firmiert unter Atos, Atos Consulting &amp; Technology Services, Worldline und Atos Worldgrid. Weitere Informationen finden Sie unter </w:t>
      </w:r>
      <w:r w:rsidR="00F82516" w:rsidRPr="00C56828">
        <w:rPr>
          <w:rFonts w:ascii="Verdana" w:hAnsi="Verdana" w:cs="Arial"/>
          <w:sz w:val="20"/>
        </w:rPr>
        <w:fldChar w:fldCharType="begin"/>
      </w:r>
      <w:r w:rsidRPr="00C56828">
        <w:rPr>
          <w:rFonts w:ascii="Verdana" w:hAnsi="Verdana" w:cs="Arial"/>
          <w:sz w:val="20"/>
          <w:lang w:val="de-CH"/>
        </w:rPr>
        <w:instrText xml:space="preserve"> HYPERLINK "http://www.atos.net" </w:instrText>
      </w:r>
      <w:r w:rsidR="00F82516" w:rsidRPr="00C56828">
        <w:rPr>
          <w:rFonts w:ascii="Verdana" w:hAnsi="Verdana" w:cs="Arial"/>
          <w:sz w:val="20"/>
        </w:rPr>
        <w:fldChar w:fldCharType="separate"/>
      </w:r>
      <w:r w:rsidRPr="00C56828">
        <w:rPr>
          <w:rFonts w:ascii="Verdana" w:hAnsi="Verdana" w:cs="Arial"/>
          <w:sz w:val="20"/>
          <w:lang w:val="de-CH"/>
        </w:rPr>
        <w:t>ch.atos.net</w:t>
      </w:r>
    </w:p>
    <w:p w14:paraId="3BF12708" w14:textId="77777777" w:rsidR="00C32759" w:rsidRPr="00C56828" w:rsidRDefault="00F82516" w:rsidP="00C56828">
      <w:pPr>
        <w:jc w:val="both"/>
        <w:rPr>
          <w:rFonts w:ascii="Verdana" w:hAnsi="Verdana" w:cs="Arial"/>
          <w:b/>
          <w:sz w:val="20"/>
          <w:lang w:val="de-CH"/>
        </w:rPr>
      </w:pPr>
      <w:r w:rsidRPr="00C56828">
        <w:rPr>
          <w:rFonts w:ascii="Verdana" w:hAnsi="Verdana" w:cs="Arial"/>
          <w:sz w:val="20"/>
        </w:rPr>
        <w:fldChar w:fldCharType="end"/>
      </w:r>
    </w:p>
    <w:p w14:paraId="2D732158" w14:textId="77777777" w:rsidR="00C32759" w:rsidRPr="00C56828" w:rsidRDefault="00C32759" w:rsidP="00C56828">
      <w:pPr>
        <w:jc w:val="both"/>
        <w:rPr>
          <w:rFonts w:ascii="Verdana" w:hAnsi="Verdana" w:cs="Arial"/>
          <w:b/>
          <w:sz w:val="20"/>
          <w:lang w:val="de-CH"/>
        </w:rPr>
      </w:pPr>
      <w:r w:rsidRPr="00C56828">
        <w:rPr>
          <w:rFonts w:ascii="Verdana" w:hAnsi="Verdana" w:cs="Arial"/>
          <w:b/>
          <w:sz w:val="20"/>
          <w:lang w:val="de-CH"/>
        </w:rPr>
        <w:t>Über Cambridge Technology Partners</w:t>
      </w:r>
    </w:p>
    <w:p w14:paraId="34D2F2BA" w14:textId="77777777" w:rsidR="00C32759" w:rsidRPr="00C56828" w:rsidRDefault="00C32759" w:rsidP="00C56828">
      <w:pPr>
        <w:jc w:val="both"/>
        <w:rPr>
          <w:rFonts w:ascii="Verdana" w:hAnsi="Verdana" w:cs="Arial"/>
          <w:sz w:val="20"/>
          <w:lang w:val="de-CH"/>
        </w:rPr>
      </w:pPr>
      <w:r w:rsidRPr="00C56828">
        <w:rPr>
          <w:rFonts w:ascii="Verdana" w:hAnsi="Verdana" w:cs="Arial"/>
          <w:sz w:val="20"/>
          <w:lang w:val="de-CH"/>
        </w:rPr>
        <w:t xml:space="preserve">Cambridge Technology Partners ist ein unabhängiges Schweizer IT-Beratungsunternehmen. Die Mission von Cambridge ist die nahtlose Integration von Informationstechnologien in Geschäftsprozesse, um mit massgeschneiderten Lösungen Mehrwert für seine Kunden zu schaffen. Cambridge Technology Partners verbindet über zwei Jahrzehnte Erfahrung, Fachkompetenz und Technologiewissen mit dem Engagement seiner 300 Mitarbeitenden. Das Unternehmen betreut von seinen Standorten in Nyon, Zürich und Basel aus mittlere und grosse, lokale und internationale Kunden. Zudem ist Cambridge in der Lage, Dienstleistungen von seinem Nearshore-Standort in Budapest aus weltweit zu erbringen. Weitere Informationen unter </w:t>
      </w:r>
      <w:hyperlink r:id="rId9" w:history="1">
        <w:r w:rsidRPr="00C56828">
          <w:rPr>
            <w:rFonts w:ascii="Verdana" w:hAnsi="Verdana" w:cs="Arial"/>
            <w:sz w:val="20"/>
            <w:lang w:val="de-CH"/>
          </w:rPr>
          <w:t>www.ctp.com</w:t>
        </w:r>
      </w:hyperlink>
    </w:p>
    <w:p w14:paraId="1BB6A788" w14:textId="77777777" w:rsidR="00C32759" w:rsidRPr="00C56828" w:rsidRDefault="00C32759" w:rsidP="00C56828">
      <w:pPr>
        <w:rPr>
          <w:rFonts w:ascii="Verdana" w:hAnsi="Verdana" w:cs="Arial"/>
          <w:sz w:val="20"/>
          <w:lang w:val="de-CH"/>
        </w:rPr>
      </w:pPr>
    </w:p>
    <w:p w14:paraId="4945DDB4" w14:textId="77777777" w:rsidR="00C32759" w:rsidRPr="00C56828" w:rsidRDefault="00C32759" w:rsidP="00C56828">
      <w:pPr>
        <w:rPr>
          <w:rFonts w:ascii="Verdana" w:hAnsi="Verdana" w:cs="Arial"/>
          <w:sz w:val="20"/>
          <w:lang w:val="de-CH"/>
        </w:rPr>
      </w:pPr>
      <w:r w:rsidRPr="00C56828">
        <w:rPr>
          <w:rFonts w:ascii="Verdana" w:hAnsi="Verdana" w:cs="Arial"/>
          <w:sz w:val="20"/>
          <w:lang w:val="de-CH"/>
        </w:rPr>
        <w:t>Bitte kontaktireren Sie für weitere Informationen:</w:t>
      </w:r>
    </w:p>
    <w:tbl>
      <w:tblPr>
        <w:tblW w:w="8896" w:type="dxa"/>
        <w:tblLook w:val="04A0" w:firstRow="1" w:lastRow="0" w:firstColumn="1" w:lastColumn="0" w:noHBand="0" w:noVBand="1"/>
      </w:tblPr>
      <w:tblGrid>
        <w:gridCol w:w="4644"/>
        <w:gridCol w:w="4252"/>
      </w:tblGrid>
      <w:tr w:rsidR="00C32759" w:rsidRPr="003B4FE9" w14:paraId="551540EE" w14:textId="77777777">
        <w:tc>
          <w:tcPr>
            <w:tcW w:w="4644" w:type="dxa"/>
            <w:shd w:val="clear" w:color="auto" w:fill="auto"/>
          </w:tcPr>
          <w:p w14:paraId="18571F4E" w14:textId="77777777" w:rsidR="00C32759" w:rsidRPr="00C56828" w:rsidRDefault="00C32759" w:rsidP="00C56828">
            <w:pPr>
              <w:widowControl w:val="0"/>
              <w:tabs>
                <w:tab w:val="left" w:pos="3969"/>
              </w:tabs>
              <w:autoSpaceDE w:val="0"/>
              <w:autoSpaceDN w:val="0"/>
              <w:adjustRightInd w:val="0"/>
              <w:ind w:right="176"/>
              <w:rPr>
                <w:rFonts w:ascii="Verdana" w:hAnsi="Verdana" w:cs="Calibri"/>
                <w:i/>
                <w:sz w:val="20"/>
                <w:u w:val="single"/>
                <w:lang w:val="de-CH" w:eastAsia="de-DE"/>
              </w:rPr>
            </w:pPr>
            <w:r w:rsidRPr="00C56828">
              <w:rPr>
                <w:rFonts w:ascii="Verdana" w:hAnsi="Verdana" w:cs="Calibri"/>
                <w:i/>
                <w:sz w:val="20"/>
                <w:u w:val="single"/>
                <w:lang w:val="de-CH" w:eastAsia="de-DE"/>
              </w:rPr>
              <w:lastRenderedPageBreak/>
              <w:t>Kontaktdaten:</w:t>
            </w:r>
          </w:p>
          <w:p w14:paraId="6158AFCD" w14:textId="77777777" w:rsidR="00C32759" w:rsidRPr="00C56828" w:rsidRDefault="00C32759" w:rsidP="00C56828">
            <w:pPr>
              <w:widowControl w:val="0"/>
              <w:tabs>
                <w:tab w:val="left" w:pos="3969"/>
              </w:tabs>
              <w:autoSpaceDE w:val="0"/>
              <w:autoSpaceDN w:val="0"/>
              <w:adjustRightInd w:val="0"/>
              <w:ind w:right="176"/>
              <w:rPr>
                <w:rFonts w:ascii="Verdana" w:hAnsi="Verdana" w:cs="Calibri"/>
                <w:b/>
                <w:sz w:val="20"/>
                <w:lang w:val="de-CH" w:eastAsia="de-DE"/>
              </w:rPr>
            </w:pPr>
            <w:r w:rsidRPr="00C56828">
              <w:rPr>
                <w:rFonts w:ascii="Verdana" w:hAnsi="Verdana" w:cs="Calibri"/>
                <w:b/>
                <w:sz w:val="20"/>
                <w:lang w:val="de-CH" w:eastAsia="de-DE"/>
              </w:rPr>
              <w:t xml:space="preserve">Atos AG </w:t>
            </w:r>
          </w:p>
          <w:p w14:paraId="225D3BB8" w14:textId="77777777" w:rsidR="00C32759" w:rsidRPr="00C56828" w:rsidRDefault="00C32759" w:rsidP="00C56828">
            <w:pPr>
              <w:widowControl w:val="0"/>
              <w:tabs>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Reiner Höfinger</w:t>
            </w:r>
          </w:p>
          <w:p w14:paraId="6DC8B910" w14:textId="77777777" w:rsidR="00C32759" w:rsidRPr="00C56828" w:rsidRDefault="00C32759" w:rsidP="00C56828">
            <w:pPr>
              <w:widowControl w:val="0"/>
              <w:tabs>
                <w:tab w:val="left" w:pos="2977"/>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 xml:space="preserve">Freilagerstrasse 28 </w:t>
            </w:r>
          </w:p>
          <w:p w14:paraId="487095FF" w14:textId="77777777" w:rsidR="00C32759" w:rsidRPr="00C56828" w:rsidRDefault="00C32759" w:rsidP="00C56828">
            <w:pPr>
              <w:widowControl w:val="0"/>
              <w:tabs>
                <w:tab w:val="left" w:pos="2977"/>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CH-8047 Zürich (Switzerland)</w:t>
            </w:r>
          </w:p>
          <w:p w14:paraId="223722CB" w14:textId="77777777" w:rsidR="00C32759" w:rsidRPr="00C56828" w:rsidRDefault="00C32759" w:rsidP="00C56828">
            <w:pPr>
              <w:widowControl w:val="0"/>
              <w:tabs>
                <w:tab w:val="left" w:pos="2977"/>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Phone: + 41 58 702 17 06</w:t>
            </w:r>
          </w:p>
          <w:p w14:paraId="383E8057" w14:textId="77777777" w:rsidR="00C32759" w:rsidRPr="00C56828" w:rsidRDefault="00C32759" w:rsidP="00C56828">
            <w:pPr>
              <w:widowControl w:val="0"/>
              <w:tabs>
                <w:tab w:val="left" w:pos="2977"/>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 xml:space="preserve">reiner.hoefinger@atos.net </w:t>
            </w:r>
          </w:p>
          <w:p w14:paraId="50CE6518" w14:textId="77777777" w:rsidR="00C32759" w:rsidRPr="00C56828" w:rsidRDefault="00C32759" w:rsidP="00C56828">
            <w:pPr>
              <w:widowControl w:val="0"/>
              <w:tabs>
                <w:tab w:val="left" w:pos="2977"/>
                <w:tab w:val="left" w:pos="3969"/>
              </w:tabs>
              <w:autoSpaceDE w:val="0"/>
              <w:autoSpaceDN w:val="0"/>
              <w:adjustRightInd w:val="0"/>
              <w:ind w:right="176"/>
              <w:rPr>
                <w:rFonts w:ascii="Verdana" w:hAnsi="Verdana" w:cs="Calibri"/>
                <w:sz w:val="20"/>
                <w:lang w:val="de-CH" w:eastAsia="de-DE"/>
              </w:rPr>
            </w:pPr>
            <w:r w:rsidRPr="00C56828">
              <w:rPr>
                <w:rFonts w:ascii="Verdana" w:hAnsi="Verdana" w:cs="Calibri"/>
                <w:sz w:val="20"/>
                <w:lang w:val="de-CH" w:eastAsia="de-DE"/>
              </w:rPr>
              <w:t>http://ch.atos.net</w:t>
            </w:r>
          </w:p>
        </w:tc>
        <w:tc>
          <w:tcPr>
            <w:tcW w:w="4252" w:type="dxa"/>
            <w:shd w:val="clear" w:color="auto" w:fill="auto"/>
          </w:tcPr>
          <w:p w14:paraId="19091B3E" w14:textId="77777777" w:rsidR="00C32759" w:rsidRPr="00C56828" w:rsidRDefault="00C32759" w:rsidP="00C56828">
            <w:pPr>
              <w:widowControl w:val="0"/>
              <w:autoSpaceDE w:val="0"/>
              <w:autoSpaceDN w:val="0"/>
              <w:adjustRightInd w:val="0"/>
              <w:ind w:right="742"/>
              <w:jc w:val="both"/>
              <w:rPr>
                <w:rFonts w:ascii="Verdana" w:hAnsi="Verdana" w:cs="Calibri"/>
                <w:sz w:val="20"/>
                <w:u w:val="single"/>
                <w:lang w:val="de-CH" w:eastAsia="de-DE"/>
              </w:rPr>
            </w:pPr>
            <w:r w:rsidRPr="00C56828">
              <w:rPr>
                <w:rFonts w:ascii="Verdana" w:hAnsi="Verdana" w:cs="Calibri"/>
                <w:sz w:val="20"/>
                <w:u w:val="single"/>
                <w:lang w:val="de-CH" w:eastAsia="de-DE"/>
              </w:rPr>
              <w:t>Presseagentur:</w:t>
            </w:r>
          </w:p>
          <w:p w14:paraId="0D66E4FB"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b/>
                <w:sz w:val="20"/>
                <w:lang w:val="de-CH" w:eastAsia="de-DE"/>
              </w:rPr>
            </w:pPr>
            <w:r w:rsidRPr="00C56828">
              <w:rPr>
                <w:rFonts w:ascii="Verdana" w:hAnsi="Verdana" w:cs="Calibri"/>
                <w:b/>
                <w:sz w:val="20"/>
                <w:lang w:val="de-CH" w:eastAsia="de-DE"/>
              </w:rPr>
              <w:t xml:space="preserve">Press’n’Relations GmbH </w:t>
            </w:r>
          </w:p>
          <w:p w14:paraId="3F6B214A"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r w:rsidRPr="00C56828">
              <w:rPr>
                <w:rFonts w:ascii="Verdana" w:hAnsi="Verdana" w:cs="Calibri"/>
                <w:sz w:val="20"/>
                <w:lang w:val="de-CH" w:eastAsia="de-DE"/>
              </w:rPr>
              <w:t>Markus Häfliger</w:t>
            </w:r>
          </w:p>
          <w:p w14:paraId="0BE8DEE4"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r w:rsidRPr="00C56828">
              <w:rPr>
                <w:rFonts w:ascii="Verdana" w:hAnsi="Verdana" w:cs="Calibri"/>
                <w:sz w:val="20"/>
                <w:lang w:val="de-CH" w:eastAsia="de-DE"/>
              </w:rPr>
              <w:t xml:space="preserve">Hirslanderstrasse 51 </w:t>
            </w:r>
          </w:p>
          <w:p w14:paraId="7FBB7D7B"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r w:rsidRPr="00C56828">
              <w:rPr>
                <w:rFonts w:ascii="Verdana" w:hAnsi="Verdana" w:cs="Calibri"/>
                <w:sz w:val="20"/>
                <w:lang w:val="de-CH" w:eastAsia="de-DE"/>
              </w:rPr>
              <w:t>CH-8032 Zürich</w:t>
            </w:r>
          </w:p>
          <w:p w14:paraId="56C9E1C6"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r w:rsidRPr="00C56828">
              <w:rPr>
                <w:rFonts w:ascii="Verdana" w:hAnsi="Verdana" w:cs="Calibri"/>
                <w:sz w:val="20"/>
                <w:lang w:val="de-CH" w:eastAsia="de-DE"/>
              </w:rPr>
              <w:t xml:space="preserve">Tel.: +41 43 344 58 65 </w:t>
            </w:r>
          </w:p>
          <w:p w14:paraId="19E76025" w14:textId="77777777" w:rsidR="00C32759" w:rsidRPr="00C56828" w:rsidRDefault="0024039F"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hyperlink r:id="rId10" w:history="1">
              <w:r w:rsidR="00C32759" w:rsidRPr="00C56828">
                <w:rPr>
                  <w:rFonts w:ascii="Verdana" w:hAnsi="Verdana" w:cs="Calibri"/>
                  <w:sz w:val="20"/>
                  <w:lang w:val="de-CH" w:eastAsia="de-DE"/>
                </w:rPr>
                <w:t>mh@press-n-relations.ch</w:t>
              </w:r>
            </w:hyperlink>
          </w:p>
          <w:p w14:paraId="5C601E8B" w14:textId="77777777" w:rsidR="00C32759" w:rsidRPr="00C56828" w:rsidRDefault="00C32759" w:rsidP="00C56828">
            <w:pPr>
              <w:widowControl w:val="0"/>
              <w:tabs>
                <w:tab w:val="left" w:pos="2977"/>
                <w:tab w:val="left" w:pos="3969"/>
              </w:tabs>
              <w:autoSpaceDE w:val="0"/>
              <w:autoSpaceDN w:val="0"/>
              <w:adjustRightInd w:val="0"/>
              <w:ind w:right="176"/>
              <w:jc w:val="both"/>
              <w:rPr>
                <w:rFonts w:ascii="Verdana" w:hAnsi="Verdana" w:cs="Calibri"/>
                <w:sz w:val="20"/>
                <w:lang w:val="de-CH" w:eastAsia="de-DE"/>
              </w:rPr>
            </w:pPr>
            <w:r w:rsidRPr="00C56828">
              <w:rPr>
                <w:rFonts w:ascii="Verdana" w:hAnsi="Verdana" w:cs="Calibri"/>
                <w:sz w:val="20"/>
                <w:lang w:val="de-CH" w:eastAsia="de-DE"/>
              </w:rPr>
              <w:t>http://</w:t>
            </w:r>
            <w:hyperlink r:id="rId11" w:history="1">
              <w:r w:rsidRPr="00C56828">
                <w:rPr>
                  <w:rFonts w:ascii="Verdana" w:hAnsi="Verdana" w:cs="Calibri"/>
                  <w:sz w:val="20"/>
                  <w:lang w:val="de-CH" w:eastAsia="de-DE"/>
                </w:rPr>
                <w:t>www.press-n-relations.ch</w:t>
              </w:r>
            </w:hyperlink>
          </w:p>
          <w:p w14:paraId="6E808FB0" w14:textId="77777777" w:rsidR="00C32759" w:rsidRPr="00C56828" w:rsidRDefault="00C32759" w:rsidP="00C56828">
            <w:pPr>
              <w:widowControl w:val="0"/>
              <w:autoSpaceDE w:val="0"/>
              <w:autoSpaceDN w:val="0"/>
              <w:adjustRightInd w:val="0"/>
              <w:ind w:left="34" w:right="742"/>
              <w:jc w:val="both"/>
              <w:rPr>
                <w:rFonts w:ascii="Verdana" w:hAnsi="Verdana" w:cs="Calibri"/>
                <w:sz w:val="20"/>
                <w:lang w:val="de-CH" w:eastAsia="de-DE"/>
              </w:rPr>
            </w:pPr>
          </w:p>
        </w:tc>
      </w:tr>
      <w:tr w:rsidR="00C32759" w:rsidRPr="003B4FE9" w14:paraId="3DC7DA08" w14:textId="77777777">
        <w:tc>
          <w:tcPr>
            <w:tcW w:w="4644" w:type="dxa"/>
            <w:shd w:val="clear" w:color="auto" w:fill="auto"/>
          </w:tcPr>
          <w:p w14:paraId="2B68DD2D" w14:textId="77777777" w:rsidR="00C32759" w:rsidRPr="00C56828" w:rsidRDefault="00C32759" w:rsidP="00C56828">
            <w:pPr>
              <w:widowControl w:val="0"/>
              <w:tabs>
                <w:tab w:val="left" w:pos="3969"/>
              </w:tabs>
              <w:autoSpaceDE w:val="0"/>
              <w:autoSpaceDN w:val="0"/>
              <w:adjustRightInd w:val="0"/>
              <w:ind w:right="176"/>
              <w:rPr>
                <w:rFonts w:ascii="Verdana" w:hAnsi="Verdana" w:cs="Calibri"/>
                <w:i/>
                <w:sz w:val="20"/>
                <w:u w:val="single"/>
                <w:lang w:val="de-CH" w:eastAsia="de-DE"/>
              </w:rPr>
            </w:pPr>
          </w:p>
        </w:tc>
        <w:tc>
          <w:tcPr>
            <w:tcW w:w="4252" w:type="dxa"/>
            <w:shd w:val="clear" w:color="auto" w:fill="auto"/>
          </w:tcPr>
          <w:p w14:paraId="70F9E4B5" w14:textId="77777777" w:rsidR="00C32759" w:rsidRPr="00C56828" w:rsidRDefault="00C32759" w:rsidP="00C56828">
            <w:pPr>
              <w:widowControl w:val="0"/>
              <w:autoSpaceDE w:val="0"/>
              <w:autoSpaceDN w:val="0"/>
              <w:adjustRightInd w:val="0"/>
              <w:ind w:left="34" w:right="742"/>
              <w:jc w:val="both"/>
              <w:rPr>
                <w:rFonts w:ascii="Verdana" w:hAnsi="Verdana" w:cs="Calibri"/>
                <w:b/>
                <w:sz w:val="20"/>
                <w:highlight w:val="yellow"/>
                <w:lang w:val="de-CH" w:eastAsia="de-DE"/>
              </w:rPr>
            </w:pPr>
          </w:p>
        </w:tc>
      </w:tr>
      <w:tr w:rsidR="00C32759" w:rsidRPr="003B4FE9" w14:paraId="719C710B" w14:textId="77777777">
        <w:tc>
          <w:tcPr>
            <w:tcW w:w="4644" w:type="dxa"/>
            <w:shd w:val="clear" w:color="auto" w:fill="auto"/>
          </w:tcPr>
          <w:p w14:paraId="37043C80" w14:textId="77777777" w:rsidR="00C32759" w:rsidRPr="0095067B" w:rsidRDefault="00C32759" w:rsidP="00C56828">
            <w:pPr>
              <w:widowControl w:val="0"/>
              <w:autoSpaceDE w:val="0"/>
              <w:autoSpaceDN w:val="0"/>
              <w:adjustRightInd w:val="0"/>
              <w:ind w:right="742"/>
              <w:rPr>
                <w:rFonts w:ascii="Verdana" w:hAnsi="Verdana" w:cs="Calibri"/>
                <w:sz w:val="20"/>
                <w:lang w:val="de-CH" w:eastAsia="de-DE"/>
              </w:rPr>
            </w:pPr>
            <w:r w:rsidRPr="0095067B">
              <w:rPr>
                <w:rFonts w:ascii="Verdana" w:hAnsi="Verdana" w:cs="Calibri"/>
                <w:b/>
                <w:sz w:val="20"/>
                <w:lang w:val="de-CH" w:eastAsia="de-DE"/>
              </w:rPr>
              <w:t>Cambridge Technology Partners</w:t>
            </w:r>
          </w:p>
          <w:p w14:paraId="3891BAF0" w14:textId="77777777" w:rsidR="00C32759" w:rsidRPr="0095067B" w:rsidRDefault="00C32759" w:rsidP="00C56828">
            <w:pPr>
              <w:widowControl w:val="0"/>
              <w:autoSpaceDE w:val="0"/>
              <w:autoSpaceDN w:val="0"/>
              <w:adjustRightInd w:val="0"/>
              <w:ind w:right="742"/>
              <w:rPr>
                <w:rFonts w:ascii="Verdana" w:hAnsi="Verdana" w:cs="Calibri"/>
                <w:sz w:val="20"/>
                <w:lang w:val="de-CH" w:eastAsia="de-DE"/>
              </w:rPr>
            </w:pPr>
            <w:proofErr w:type="spellStart"/>
            <w:r w:rsidRPr="0095067B">
              <w:rPr>
                <w:rFonts w:ascii="Verdana" w:hAnsi="Verdana" w:cs="Calibri"/>
                <w:sz w:val="20"/>
                <w:lang w:val="de-CH" w:eastAsia="de-DE"/>
              </w:rPr>
              <w:t>Anees</w:t>
            </w:r>
            <w:proofErr w:type="spellEnd"/>
            <w:r w:rsidRPr="0095067B">
              <w:rPr>
                <w:rFonts w:ascii="Verdana" w:hAnsi="Verdana" w:cs="Calibri"/>
                <w:sz w:val="20"/>
                <w:lang w:val="de-CH" w:eastAsia="de-DE"/>
              </w:rPr>
              <w:t xml:space="preserve"> </w:t>
            </w:r>
            <w:proofErr w:type="spellStart"/>
            <w:r w:rsidRPr="0095067B">
              <w:rPr>
                <w:rFonts w:ascii="Verdana" w:hAnsi="Verdana" w:cs="Calibri"/>
                <w:sz w:val="20"/>
                <w:lang w:val="de-CH" w:eastAsia="de-DE"/>
              </w:rPr>
              <w:t>Qureshi</w:t>
            </w:r>
            <w:proofErr w:type="spellEnd"/>
          </w:p>
          <w:p w14:paraId="49BD6B1E" w14:textId="77777777" w:rsidR="00C32759" w:rsidRPr="0095067B" w:rsidRDefault="00C32759" w:rsidP="00C56828">
            <w:pPr>
              <w:widowControl w:val="0"/>
              <w:autoSpaceDE w:val="0"/>
              <w:autoSpaceDN w:val="0"/>
              <w:adjustRightInd w:val="0"/>
              <w:ind w:right="742"/>
              <w:rPr>
                <w:rFonts w:ascii="Verdana" w:hAnsi="Verdana" w:cs="Calibri"/>
                <w:sz w:val="20"/>
                <w:lang w:val="de-CH" w:eastAsia="de-DE"/>
              </w:rPr>
            </w:pPr>
            <w:proofErr w:type="spellStart"/>
            <w:r w:rsidRPr="0095067B">
              <w:rPr>
                <w:rFonts w:ascii="Verdana" w:hAnsi="Verdana" w:cs="Calibri"/>
                <w:sz w:val="20"/>
                <w:lang w:val="de-CH" w:eastAsia="de-DE"/>
              </w:rPr>
              <w:t>Chemin</w:t>
            </w:r>
            <w:proofErr w:type="spellEnd"/>
            <w:r w:rsidRPr="0095067B">
              <w:rPr>
                <w:rFonts w:ascii="Verdana" w:hAnsi="Verdana" w:cs="Calibri"/>
                <w:sz w:val="20"/>
                <w:lang w:val="de-CH" w:eastAsia="de-DE"/>
              </w:rPr>
              <w:t xml:space="preserve"> de </w:t>
            </w:r>
            <w:proofErr w:type="spellStart"/>
            <w:r w:rsidRPr="0095067B">
              <w:rPr>
                <w:rFonts w:ascii="Verdana" w:hAnsi="Verdana" w:cs="Calibri"/>
                <w:sz w:val="20"/>
                <w:lang w:val="de-CH" w:eastAsia="de-DE"/>
              </w:rPr>
              <w:t>Précossy</w:t>
            </w:r>
            <w:proofErr w:type="spellEnd"/>
            <w:r w:rsidRPr="0095067B">
              <w:rPr>
                <w:rFonts w:ascii="Verdana" w:hAnsi="Verdana" w:cs="Calibri"/>
                <w:sz w:val="20"/>
                <w:lang w:val="de-CH" w:eastAsia="de-DE"/>
              </w:rPr>
              <w:t xml:space="preserve"> 27</w:t>
            </w:r>
          </w:p>
          <w:p w14:paraId="02C34740" w14:textId="77777777" w:rsidR="00C32759" w:rsidRPr="00C56828" w:rsidRDefault="00C32759" w:rsidP="00C56828">
            <w:pPr>
              <w:widowControl w:val="0"/>
              <w:autoSpaceDE w:val="0"/>
              <w:autoSpaceDN w:val="0"/>
              <w:adjustRightInd w:val="0"/>
              <w:ind w:right="742"/>
              <w:rPr>
                <w:rFonts w:ascii="Verdana" w:hAnsi="Verdana" w:cs="Calibri"/>
                <w:sz w:val="20"/>
                <w:lang w:val="de-CH" w:eastAsia="de-DE"/>
              </w:rPr>
            </w:pPr>
            <w:r w:rsidRPr="00C56828">
              <w:rPr>
                <w:rFonts w:ascii="Verdana" w:hAnsi="Verdana" w:cs="Calibri"/>
                <w:sz w:val="20"/>
                <w:lang w:val="de-CH" w:eastAsia="de-DE"/>
              </w:rPr>
              <w:t>CH-1260 Nyon (Switzerland)</w:t>
            </w:r>
          </w:p>
          <w:p w14:paraId="18912490" w14:textId="77777777" w:rsidR="00C32759" w:rsidRPr="00C56828" w:rsidRDefault="00C32759" w:rsidP="00C56828">
            <w:pPr>
              <w:widowControl w:val="0"/>
              <w:autoSpaceDE w:val="0"/>
              <w:autoSpaceDN w:val="0"/>
              <w:adjustRightInd w:val="0"/>
              <w:ind w:right="742"/>
              <w:rPr>
                <w:rFonts w:ascii="Verdana" w:hAnsi="Verdana" w:cs="Calibri"/>
                <w:sz w:val="20"/>
                <w:lang w:val="de-CH" w:eastAsia="de-DE"/>
              </w:rPr>
            </w:pPr>
            <w:r w:rsidRPr="00C56828">
              <w:rPr>
                <w:rFonts w:ascii="Verdana" w:hAnsi="Verdana" w:cs="Calibri"/>
                <w:sz w:val="20"/>
                <w:lang w:val="de-CH" w:eastAsia="de-DE"/>
              </w:rPr>
              <w:t>Phone: +41 22 306 4723</w:t>
            </w:r>
          </w:p>
          <w:p w14:paraId="133478A4" w14:textId="77777777" w:rsidR="00C32759" w:rsidRPr="00C56828" w:rsidRDefault="00C32759" w:rsidP="00C56828">
            <w:pPr>
              <w:widowControl w:val="0"/>
              <w:autoSpaceDE w:val="0"/>
              <w:autoSpaceDN w:val="0"/>
              <w:adjustRightInd w:val="0"/>
              <w:ind w:right="742"/>
              <w:rPr>
                <w:rFonts w:ascii="Verdana" w:hAnsi="Verdana" w:cs="Calibri"/>
                <w:sz w:val="20"/>
                <w:lang w:val="de-CH" w:eastAsia="de-DE"/>
              </w:rPr>
            </w:pPr>
            <w:r w:rsidRPr="00C56828">
              <w:rPr>
                <w:rFonts w:ascii="Verdana" w:hAnsi="Verdana" w:cs="Calibri"/>
                <w:sz w:val="20"/>
                <w:lang w:val="de-CH" w:eastAsia="de-DE"/>
              </w:rPr>
              <w:t>anees.qureshi@ctp.com</w:t>
            </w:r>
          </w:p>
          <w:p w14:paraId="5F04EB44" w14:textId="77777777" w:rsidR="00C32759" w:rsidRPr="00C56828" w:rsidRDefault="00C32759" w:rsidP="00C56828">
            <w:pPr>
              <w:widowControl w:val="0"/>
              <w:tabs>
                <w:tab w:val="left" w:pos="3969"/>
              </w:tabs>
              <w:autoSpaceDE w:val="0"/>
              <w:autoSpaceDN w:val="0"/>
              <w:adjustRightInd w:val="0"/>
              <w:ind w:right="176"/>
              <w:rPr>
                <w:rFonts w:ascii="Verdana" w:hAnsi="Verdana" w:cs="Calibri"/>
                <w:i/>
                <w:sz w:val="20"/>
                <w:u w:val="single"/>
                <w:lang w:val="de-CH" w:eastAsia="de-DE"/>
              </w:rPr>
            </w:pPr>
            <w:r w:rsidRPr="00C56828">
              <w:rPr>
                <w:rFonts w:ascii="Verdana" w:hAnsi="Verdana" w:cs="Calibri"/>
                <w:sz w:val="20"/>
                <w:lang w:val="de-CH" w:eastAsia="de-DE"/>
              </w:rPr>
              <w:t>http://www.ctp.com</w:t>
            </w:r>
          </w:p>
        </w:tc>
        <w:tc>
          <w:tcPr>
            <w:tcW w:w="4252" w:type="dxa"/>
            <w:shd w:val="clear" w:color="auto" w:fill="auto"/>
          </w:tcPr>
          <w:p w14:paraId="5AC278AD" w14:textId="77777777" w:rsidR="00C32759" w:rsidRPr="00C56828" w:rsidRDefault="00C32759" w:rsidP="00C56828">
            <w:pPr>
              <w:widowControl w:val="0"/>
              <w:autoSpaceDE w:val="0"/>
              <w:autoSpaceDN w:val="0"/>
              <w:adjustRightInd w:val="0"/>
              <w:ind w:left="34" w:right="742"/>
              <w:jc w:val="both"/>
              <w:rPr>
                <w:rFonts w:ascii="Verdana" w:hAnsi="Verdana" w:cs="Calibri"/>
                <w:b/>
                <w:sz w:val="20"/>
                <w:highlight w:val="yellow"/>
                <w:lang w:val="de-CH" w:eastAsia="de-DE"/>
              </w:rPr>
            </w:pPr>
          </w:p>
        </w:tc>
      </w:tr>
    </w:tbl>
    <w:p w14:paraId="19A997ED" w14:textId="77777777" w:rsidR="00C32759" w:rsidRPr="00C56828" w:rsidRDefault="00C32759" w:rsidP="00C56828">
      <w:pPr>
        <w:rPr>
          <w:rFonts w:ascii="Verdana" w:hAnsi="Verdana" w:cs="Arial"/>
          <w:b/>
          <w:sz w:val="20"/>
          <w:lang w:val="de-CH"/>
        </w:rPr>
      </w:pPr>
    </w:p>
    <w:p w14:paraId="1A362C5A" w14:textId="77777777" w:rsidR="00833E6D" w:rsidRPr="00C56828" w:rsidRDefault="00833E6D" w:rsidP="00C56828">
      <w:pPr>
        <w:rPr>
          <w:rFonts w:ascii="Verdana" w:hAnsi="Verdana" w:cs="Arial"/>
          <w:b/>
          <w:sz w:val="20"/>
          <w:lang w:val="de-CH"/>
        </w:rPr>
      </w:pPr>
    </w:p>
    <w:sectPr w:rsidR="00833E6D" w:rsidRPr="00C56828" w:rsidSect="006031AD">
      <w:headerReference w:type="default" r:id="rId12"/>
      <w:footerReference w:type="even" r:id="rId13"/>
      <w:footerReference w:type="default" r:id="rId14"/>
      <w:pgSz w:w="11906" w:h="16838"/>
      <w:pgMar w:top="1843" w:right="3259" w:bottom="1276" w:left="1418" w:header="709" w:footer="709" w:gutter="0"/>
      <w:cols w:space="708"/>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973363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1BC91F" w14:textId="77777777" w:rsidR="00AA2606" w:rsidRDefault="00AA2606">
      <w:r>
        <w:separator/>
      </w:r>
    </w:p>
  </w:endnote>
  <w:endnote w:type="continuationSeparator" w:id="0">
    <w:p w14:paraId="67564CCC" w14:textId="77777777" w:rsidR="00AA2606" w:rsidRDefault="00AA2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618ED" w14:textId="77777777" w:rsidR="00DB213B" w:rsidRDefault="00F82516" w:rsidP="00833E6D">
    <w:pPr>
      <w:pStyle w:val="Fuzeile"/>
      <w:framePr w:wrap="around" w:vAnchor="text" w:hAnchor="margin" w:xAlign="right" w:y="1"/>
      <w:rPr>
        <w:rStyle w:val="Seitenzahl"/>
        <w:lang w:val="en-GB" w:eastAsia="en-GB" w:bidi="en-GB"/>
      </w:rPr>
    </w:pPr>
    <w:r>
      <w:rPr>
        <w:rStyle w:val="Seitenzahl"/>
      </w:rPr>
      <w:fldChar w:fldCharType="begin"/>
    </w:r>
    <w:r w:rsidR="00DB213B">
      <w:rPr>
        <w:rStyle w:val="Seitenzahl"/>
      </w:rPr>
      <w:instrText xml:space="preserve">PAGE  </w:instrText>
    </w:r>
    <w:r>
      <w:rPr>
        <w:rStyle w:val="Seitenzahl"/>
      </w:rPr>
      <w:fldChar w:fldCharType="separate"/>
    </w:r>
    <w:r w:rsidR="00DB213B">
      <w:rPr>
        <w:rStyle w:val="Seitenzahl"/>
        <w:noProof/>
      </w:rPr>
      <w:t>1</w:t>
    </w:r>
    <w:r>
      <w:rPr>
        <w:rStyle w:val="Seitenzahl"/>
      </w:rPr>
      <w:fldChar w:fldCharType="end"/>
    </w:r>
  </w:p>
  <w:p w14:paraId="38672B24" w14:textId="77777777" w:rsidR="00DB213B" w:rsidRDefault="00DB213B" w:rsidP="00833E6D">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DE055F" w14:textId="77777777" w:rsidR="00DB213B" w:rsidRDefault="00DB213B" w:rsidP="00833E6D">
    <w:pPr>
      <w:pStyle w:val="Fuzeile"/>
      <w:ind w:right="-2269"/>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5944F" w14:textId="77777777" w:rsidR="00AA2606" w:rsidRDefault="00AA2606">
      <w:r>
        <w:separator/>
      </w:r>
    </w:p>
  </w:footnote>
  <w:footnote w:type="continuationSeparator" w:id="0">
    <w:p w14:paraId="6D80237E" w14:textId="77777777" w:rsidR="00AA2606" w:rsidRDefault="00AA26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E0F66F" w14:textId="65088348" w:rsidR="00DB213B" w:rsidRDefault="00B23DCB" w:rsidP="00833E6D">
    <w:pPr>
      <w:pStyle w:val="Kopfzeile"/>
      <w:tabs>
        <w:tab w:val="clear" w:pos="9072"/>
        <w:tab w:val="right" w:pos="9639"/>
      </w:tabs>
      <w:ind w:right="-2268"/>
    </w:pPr>
    <w:r>
      <w:rPr>
        <w:noProof/>
        <w:lang w:val="de-CH" w:eastAsia="de-CH"/>
      </w:rPr>
      <w:drawing>
        <wp:inline distT="0" distB="0" distL="0" distR="0" wp14:anchorId="5BF19AF4" wp14:editId="5ED27CEC">
          <wp:extent cx="2253081" cy="415771"/>
          <wp:effectExtent l="0" t="0" r="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P Logo Grey Large.png"/>
                  <pic:cNvPicPr/>
                </pic:nvPicPr>
                <pic:blipFill>
                  <a:blip r:embed="rId1">
                    <a:extLst>
                      <a:ext uri="{28A0092B-C50C-407E-A947-70E740481C1C}">
                        <a14:useLocalDpi xmlns:a14="http://schemas.microsoft.com/office/drawing/2010/main" val="0"/>
                      </a:ext>
                    </a:extLst>
                  </a:blip>
                  <a:stretch>
                    <a:fillRect/>
                  </a:stretch>
                </pic:blipFill>
                <pic:spPr>
                  <a:xfrm>
                    <a:off x="0" y="0"/>
                    <a:ext cx="2284981" cy="421658"/>
                  </a:xfrm>
                  <a:prstGeom prst="rect">
                    <a:avLst/>
                  </a:prstGeom>
                </pic:spPr>
              </pic:pic>
            </a:graphicData>
          </a:graphic>
        </wp:inline>
      </w:drawing>
    </w:r>
    <w:r w:rsidR="00DB213B">
      <w:rPr>
        <w:noProof/>
        <w:lang w:val="de-CH" w:eastAsia="de-CH"/>
      </w:rPr>
      <w:drawing>
        <wp:anchor distT="0" distB="0" distL="114300" distR="114300" simplePos="0" relativeHeight="251659264" behindDoc="0" locked="0" layoutInCell="1" allowOverlap="1" wp14:anchorId="090B071E" wp14:editId="3AC049A0">
          <wp:simplePos x="0" y="0"/>
          <wp:positionH relativeFrom="column">
            <wp:posOffset>4343400</wp:posOffset>
          </wp:positionH>
          <wp:positionV relativeFrom="paragraph">
            <wp:posOffset>-422910</wp:posOffset>
          </wp:positionV>
          <wp:extent cx="1676400" cy="1185545"/>
          <wp:effectExtent l="0" t="0" r="0" b="0"/>
          <wp:wrapNone/>
          <wp:docPr id="4" name="Bild 1" descr="ATOS_Logo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OS_Logo_CMYK"/>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6400" cy="1185545"/>
                  </a:xfrm>
                  <a:prstGeom prst="rect">
                    <a:avLst/>
                  </a:prstGeom>
                  <a:noFill/>
                </pic:spPr>
              </pic:pic>
            </a:graphicData>
          </a:graphic>
        </wp:anchor>
      </w:drawing>
    </w:r>
  </w:p>
  <w:p w14:paraId="735ABA8A" w14:textId="77777777" w:rsidR="00DB213B" w:rsidRDefault="00DB213B" w:rsidP="00833E6D">
    <w:pPr>
      <w:pStyle w:val="Kopfzeile"/>
      <w:tabs>
        <w:tab w:val="clear" w:pos="9072"/>
        <w:tab w:val="right" w:pos="9639"/>
      </w:tabs>
      <w:ind w:right="-2"/>
    </w:pPr>
    <w:r>
      <w:tab/>
    </w:r>
  </w:p>
  <w:p w14:paraId="7AB34580" w14:textId="77777777" w:rsidR="00DB213B" w:rsidRPr="00C63EE6" w:rsidRDefault="00DB213B" w:rsidP="00833E6D">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93605"/>
    <w:multiLevelType w:val="hybridMultilevel"/>
    <w:tmpl w:val="09C05752"/>
    <w:lvl w:ilvl="0" w:tplc="53F0B4C8">
      <w:numFmt w:val="bullet"/>
      <w:lvlText w:val="•"/>
      <w:lvlJc w:val="left"/>
      <w:pPr>
        <w:ind w:left="360" w:hanging="360"/>
      </w:pPr>
      <w:rPr>
        <w:rFonts w:ascii="Helvetica" w:eastAsia="Cambria" w:hAnsi="Helvetica" w:cs="Courier New" w:hint="default"/>
      </w:rPr>
    </w:lvl>
    <w:lvl w:ilvl="1" w:tplc="08070003" w:tentative="1">
      <w:start w:val="1"/>
      <w:numFmt w:val="bullet"/>
      <w:lvlText w:val="o"/>
      <w:lvlJc w:val="left"/>
      <w:pPr>
        <w:ind w:left="1080" w:hanging="360"/>
      </w:pPr>
      <w:rPr>
        <w:rFonts w:ascii="Courier New" w:hAnsi="Courier New" w:cs="Arial"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Arial"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Arial" w:hint="default"/>
      </w:rPr>
    </w:lvl>
    <w:lvl w:ilvl="8" w:tplc="08070005" w:tentative="1">
      <w:start w:val="1"/>
      <w:numFmt w:val="bullet"/>
      <w:lvlText w:val=""/>
      <w:lvlJc w:val="left"/>
      <w:pPr>
        <w:ind w:left="6120" w:hanging="360"/>
      </w:pPr>
      <w:rPr>
        <w:rFonts w:ascii="Wingdings" w:hAnsi="Wingdings" w:hint="default"/>
      </w:rPr>
    </w:lvl>
  </w:abstractNum>
  <w:abstractNum w:abstractNumId="1">
    <w:nsid w:val="7603152D"/>
    <w:multiLevelType w:val="hybridMultilevel"/>
    <w:tmpl w:val="E8F47536"/>
    <w:lvl w:ilvl="0" w:tplc="AC5AA00E">
      <w:numFmt w:val="bullet"/>
      <w:lvlText w:val="•"/>
      <w:lvlJc w:val="left"/>
      <w:pPr>
        <w:ind w:left="360" w:hanging="360"/>
      </w:pPr>
      <w:rPr>
        <w:rFonts w:ascii="Helvetica" w:eastAsia="Cambria" w:hAnsi="Helvetica" w:cs="Courier New" w:hint="default"/>
      </w:rPr>
    </w:lvl>
    <w:lvl w:ilvl="1" w:tplc="08070003" w:tentative="1">
      <w:start w:val="1"/>
      <w:numFmt w:val="bullet"/>
      <w:lvlText w:val="o"/>
      <w:lvlJc w:val="left"/>
      <w:pPr>
        <w:ind w:left="1080" w:hanging="360"/>
      </w:pPr>
      <w:rPr>
        <w:rFonts w:ascii="Courier New" w:hAnsi="Courier New" w:cs="Arial"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Arial"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Arial" w:hint="default"/>
      </w:rPr>
    </w:lvl>
    <w:lvl w:ilvl="8" w:tplc="08070005" w:tentative="1">
      <w:start w:val="1"/>
      <w:numFmt w:val="bullet"/>
      <w:lvlText w:val=""/>
      <w:lvlJc w:val="left"/>
      <w:pPr>
        <w:ind w:left="6120" w:hanging="360"/>
      </w:pPr>
      <w:rPr>
        <w:rFonts w:ascii="Wingdings" w:hAnsi="Wingdings" w:hint="default"/>
      </w:rPr>
    </w:lvl>
  </w:abstractNum>
  <w:abstractNum w:abstractNumId="2">
    <w:nsid w:val="7F0359CD"/>
    <w:multiLevelType w:val="hybridMultilevel"/>
    <w:tmpl w:val="CFB01FA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Aria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Arial"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Arial" w:hint="default"/>
      </w:rPr>
    </w:lvl>
    <w:lvl w:ilvl="8" w:tplc="08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ees Qureshi">
    <w15:presenceInfo w15:providerId="AD" w15:userId="S-1-5-21-3875149319-3866866758-4146128982-12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8D"/>
    <w:rsid w:val="00097720"/>
    <w:rsid w:val="000C339F"/>
    <w:rsid w:val="0014563D"/>
    <w:rsid w:val="00176718"/>
    <w:rsid w:val="00187BB0"/>
    <w:rsid w:val="001C0BE1"/>
    <w:rsid w:val="001D6F28"/>
    <w:rsid w:val="001E65F8"/>
    <w:rsid w:val="001F704B"/>
    <w:rsid w:val="00226576"/>
    <w:rsid w:val="002270C8"/>
    <w:rsid w:val="0024039F"/>
    <w:rsid w:val="0038188F"/>
    <w:rsid w:val="003B4FE9"/>
    <w:rsid w:val="004327E5"/>
    <w:rsid w:val="00461437"/>
    <w:rsid w:val="004B0C19"/>
    <w:rsid w:val="0055160C"/>
    <w:rsid w:val="005F2198"/>
    <w:rsid w:val="006031AD"/>
    <w:rsid w:val="00614C4B"/>
    <w:rsid w:val="0071238D"/>
    <w:rsid w:val="00762216"/>
    <w:rsid w:val="007F33CD"/>
    <w:rsid w:val="00833E6D"/>
    <w:rsid w:val="0085027C"/>
    <w:rsid w:val="008C5E27"/>
    <w:rsid w:val="008C6CDB"/>
    <w:rsid w:val="00900C34"/>
    <w:rsid w:val="0095067B"/>
    <w:rsid w:val="00955E16"/>
    <w:rsid w:val="00975468"/>
    <w:rsid w:val="009E7F2E"/>
    <w:rsid w:val="00A03271"/>
    <w:rsid w:val="00A11722"/>
    <w:rsid w:val="00A3326F"/>
    <w:rsid w:val="00A613AC"/>
    <w:rsid w:val="00A9711A"/>
    <w:rsid w:val="00AA2606"/>
    <w:rsid w:val="00AC3EFC"/>
    <w:rsid w:val="00AC6ACA"/>
    <w:rsid w:val="00AD5E1A"/>
    <w:rsid w:val="00B23DCB"/>
    <w:rsid w:val="00BE1E0B"/>
    <w:rsid w:val="00C1183F"/>
    <w:rsid w:val="00C168FE"/>
    <w:rsid w:val="00C32759"/>
    <w:rsid w:val="00C56828"/>
    <w:rsid w:val="00C83085"/>
    <w:rsid w:val="00D6441D"/>
    <w:rsid w:val="00DB213B"/>
    <w:rsid w:val="00E5043E"/>
    <w:rsid w:val="00E97261"/>
    <w:rsid w:val="00EE60AF"/>
    <w:rsid w:val="00F13A38"/>
    <w:rsid w:val="00F417A9"/>
    <w:rsid w:val="00F82516"/>
    <w:rsid w:val="00FC22A4"/>
    <w:rsid w:val="00FD474D"/>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F76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1238D"/>
    <w:rPr>
      <w:rFonts w:ascii="Cambria" w:eastAsia="Cambria" w:hAnsi="Cambria" w:cs="Times New Roman"/>
      <w:szCs w:val="20"/>
      <w:lang w:val="en-GB" w:eastAsia="en-GB" w:bidi="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rsid w:val="0071238D"/>
    <w:rPr>
      <w:rFonts w:ascii="Cambria" w:eastAsia="Cambria" w:hAnsi="Cambria" w:cs="Times New Roman"/>
      <w:szCs w:val="20"/>
    </w:rPr>
  </w:style>
  <w:style w:type="paragraph" w:styleId="Kopfzeile">
    <w:name w:val="header"/>
    <w:basedOn w:val="Standard"/>
    <w:link w:val="KopfzeileZchn"/>
    <w:uiPriority w:val="99"/>
    <w:unhideWhenUsed/>
    <w:rsid w:val="0071238D"/>
    <w:pPr>
      <w:tabs>
        <w:tab w:val="center" w:pos="4536"/>
        <w:tab w:val="right" w:pos="9072"/>
      </w:tabs>
    </w:pPr>
    <w:rPr>
      <w:lang w:val="de-DE" w:eastAsia="en-US" w:bidi="ar-SA"/>
    </w:rPr>
  </w:style>
  <w:style w:type="character" w:customStyle="1" w:styleId="KopfzeileZeichen1">
    <w:name w:val="Kopfzeile Zeichen1"/>
    <w:basedOn w:val="Absatz-Standardschriftart"/>
    <w:uiPriority w:val="99"/>
    <w:semiHidden/>
    <w:rsid w:val="0071238D"/>
    <w:rPr>
      <w:rFonts w:ascii="Cambria" w:eastAsia="Cambria" w:hAnsi="Cambria" w:cs="Times New Roman"/>
      <w:szCs w:val="20"/>
      <w:lang w:val="en-GB" w:eastAsia="en-GB" w:bidi="en-GB"/>
    </w:rPr>
  </w:style>
  <w:style w:type="character" w:customStyle="1" w:styleId="FuzeileZchn">
    <w:name w:val="Fußzeile Zchn"/>
    <w:basedOn w:val="Absatz-Standardschriftart"/>
    <w:link w:val="Fuzeile"/>
    <w:uiPriority w:val="99"/>
    <w:rsid w:val="0071238D"/>
    <w:rPr>
      <w:rFonts w:ascii="Cambria" w:eastAsia="Cambria" w:hAnsi="Cambria" w:cs="Times New Roman"/>
      <w:szCs w:val="20"/>
    </w:rPr>
  </w:style>
  <w:style w:type="paragraph" w:styleId="Fuzeile">
    <w:name w:val="footer"/>
    <w:basedOn w:val="Standard"/>
    <w:link w:val="FuzeileZchn"/>
    <w:uiPriority w:val="99"/>
    <w:unhideWhenUsed/>
    <w:rsid w:val="0071238D"/>
    <w:pPr>
      <w:tabs>
        <w:tab w:val="center" w:pos="4536"/>
        <w:tab w:val="right" w:pos="9072"/>
      </w:tabs>
    </w:pPr>
    <w:rPr>
      <w:lang w:val="de-DE" w:eastAsia="en-US" w:bidi="ar-SA"/>
    </w:rPr>
  </w:style>
  <w:style w:type="character" w:customStyle="1" w:styleId="FuzeileZeichen1">
    <w:name w:val="Fußzeile Zeichen1"/>
    <w:basedOn w:val="Absatz-Standardschriftart"/>
    <w:uiPriority w:val="99"/>
    <w:semiHidden/>
    <w:rsid w:val="0071238D"/>
    <w:rPr>
      <w:rFonts w:ascii="Cambria" w:eastAsia="Cambria" w:hAnsi="Cambria" w:cs="Times New Roman"/>
      <w:szCs w:val="20"/>
      <w:lang w:val="en-GB" w:eastAsia="en-GB" w:bidi="en-GB"/>
    </w:rPr>
  </w:style>
  <w:style w:type="character" w:styleId="Seitenzahl">
    <w:name w:val="page number"/>
    <w:uiPriority w:val="99"/>
    <w:semiHidden/>
    <w:unhideWhenUsed/>
    <w:rsid w:val="0071238D"/>
  </w:style>
  <w:style w:type="paragraph" w:styleId="Listenabsatz">
    <w:name w:val="List Paragraph"/>
    <w:basedOn w:val="Standard"/>
    <w:uiPriority w:val="34"/>
    <w:qFormat/>
    <w:rsid w:val="0071238D"/>
    <w:pPr>
      <w:ind w:left="720"/>
      <w:contextualSpacing/>
    </w:pPr>
  </w:style>
  <w:style w:type="paragraph" w:customStyle="1" w:styleId="Einzug1">
    <w:name w:val="Einzug 1"/>
    <w:basedOn w:val="Standard"/>
    <w:link w:val="Einzug1Zchn"/>
    <w:rsid w:val="0071238D"/>
    <w:pPr>
      <w:keepLines/>
      <w:spacing w:line="300" w:lineRule="atLeast"/>
      <w:ind w:left="851"/>
    </w:pPr>
    <w:rPr>
      <w:rFonts w:ascii="Arial Narrow" w:eastAsia="Times New Roman" w:hAnsi="Arial Narrow"/>
      <w:sz w:val="21"/>
      <w:lang w:val="de-CH" w:eastAsia="de-CH" w:bidi="ar-SA"/>
    </w:rPr>
  </w:style>
  <w:style w:type="character" w:customStyle="1" w:styleId="Einzug1Zchn">
    <w:name w:val="Einzug 1 Zchn"/>
    <w:link w:val="Einzug1"/>
    <w:rsid w:val="0071238D"/>
    <w:rPr>
      <w:rFonts w:ascii="Arial Narrow" w:eastAsia="Times New Roman" w:hAnsi="Arial Narrow" w:cs="Times New Roman"/>
      <w:sz w:val="21"/>
      <w:szCs w:val="20"/>
      <w:lang w:val="de-CH" w:eastAsia="de-CH"/>
    </w:rPr>
  </w:style>
  <w:style w:type="character" w:styleId="Hyperlink">
    <w:name w:val="Hyperlink"/>
    <w:basedOn w:val="Absatz-Standardschriftart"/>
    <w:uiPriority w:val="99"/>
    <w:semiHidden/>
    <w:unhideWhenUsed/>
    <w:rsid w:val="0071238D"/>
    <w:rPr>
      <w:color w:val="0000FF" w:themeColor="hyperlink"/>
      <w:u w:val="single"/>
    </w:rPr>
  </w:style>
  <w:style w:type="paragraph" w:styleId="StandardWeb">
    <w:name w:val="Normal (Web)"/>
    <w:basedOn w:val="Standard"/>
    <w:uiPriority w:val="99"/>
    <w:rsid w:val="0071238D"/>
    <w:pPr>
      <w:spacing w:beforeLines="1" w:afterLines="1"/>
    </w:pPr>
    <w:rPr>
      <w:rFonts w:ascii="Times" w:eastAsiaTheme="minorHAnsi" w:hAnsi="Times"/>
      <w:sz w:val="20"/>
      <w:lang w:val="de-DE" w:eastAsia="de-DE" w:bidi="ar-SA"/>
    </w:rPr>
  </w:style>
  <w:style w:type="paragraph" w:styleId="Sprechblasentext">
    <w:name w:val="Balloon Text"/>
    <w:basedOn w:val="Standard"/>
    <w:link w:val="SprechblasentextZchn"/>
    <w:uiPriority w:val="99"/>
    <w:semiHidden/>
    <w:unhideWhenUsed/>
    <w:rsid w:val="00F417A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417A9"/>
    <w:rPr>
      <w:rFonts w:ascii="Tahoma" w:eastAsia="Cambria" w:hAnsi="Tahoma" w:cs="Tahoma"/>
      <w:sz w:val="16"/>
      <w:szCs w:val="16"/>
      <w:lang w:val="en-GB" w:eastAsia="en-GB" w:bidi="en-GB"/>
    </w:rPr>
  </w:style>
  <w:style w:type="character" w:styleId="Kommentarzeichen">
    <w:name w:val="annotation reference"/>
    <w:basedOn w:val="Absatz-Standardschriftart"/>
    <w:uiPriority w:val="99"/>
    <w:semiHidden/>
    <w:unhideWhenUsed/>
    <w:rsid w:val="00C32759"/>
    <w:rPr>
      <w:sz w:val="18"/>
      <w:szCs w:val="18"/>
    </w:rPr>
  </w:style>
  <w:style w:type="paragraph" w:styleId="Kommentartext">
    <w:name w:val="annotation text"/>
    <w:basedOn w:val="Standard"/>
    <w:link w:val="KommentartextZchn"/>
    <w:uiPriority w:val="99"/>
    <w:semiHidden/>
    <w:unhideWhenUsed/>
    <w:rsid w:val="00C32759"/>
    <w:rPr>
      <w:szCs w:val="24"/>
    </w:rPr>
  </w:style>
  <w:style w:type="character" w:customStyle="1" w:styleId="KommentartextZchn">
    <w:name w:val="Kommentartext Zchn"/>
    <w:basedOn w:val="Absatz-Standardschriftart"/>
    <w:link w:val="Kommentartext"/>
    <w:uiPriority w:val="99"/>
    <w:semiHidden/>
    <w:rsid w:val="00C32759"/>
    <w:rPr>
      <w:rFonts w:ascii="Cambria" w:eastAsia="Cambria" w:hAnsi="Cambria" w:cs="Times New Roman"/>
      <w:lang w:val="en-GB" w:eastAsia="en-GB" w:bidi="en-GB"/>
    </w:rPr>
  </w:style>
  <w:style w:type="paragraph" w:styleId="Kommentarthema">
    <w:name w:val="annotation subject"/>
    <w:basedOn w:val="Kommentartext"/>
    <w:next w:val="Kommentartext"/>
    <w:link w:val="KommentarthemaZchn"/>
    <w:uiPriority w:val="99"/>
    <w:semiHidden/>
    <w:unhideWhenUsed/>
    <w:rsid w:val="00C32759"/>
    <w:rPr>
      <w:b/>
      <w:bCs/>
      <w:sz w:val="20"/>
      <w:szCs w:val="20"/>
    </w:rPr>
  </w:style>
  <w:style w:type="character" w:customStyle="1" w:styleId="KommentarthemaZchn">
    <w:name w:val="Kommentarthema Zchn"/>
    <w:basedOn w:val="KommentartextZchn"/>
    <w:link w:val="Kommentarthema"/>
    <w:uiPriority w:val="99"/>
    <w:semiHidden/>
    <w:rsid w:val="00C32759"/>
    <w:rPr>
      <w:rFonts w:ascii="Cambria" w:eastAsia="Cambria" w:hAnsi="Cambria" w:cs="Times New Roman"/>
      <w:b/>
      <w:bCs/>
      <w:sz w:val="20"/>
      <w:szCs w:val="20"/>
      <w:lang w:val="en-GB" w:eastAsia="en-GB" w:bidi="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1238D"/>
    <w:rPr>
      <w:rFonts w:ascii="Cambria" w:eastAsia="Cambria" w:hAnsi="Cambria" w:cs="Times New Roman"/>
      <w:szCs w:val="20"/>
      <w:lang w:val="en-GB" w:eastAsia="en-GB" w:bidi="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rsid w:val="0071238D"/>
    <w:rPr>
      <w:rFonts w:ascii="Cambria" w:eastAsia="Cambria" w:hAnsi="Cambria" w:cs="Times New Roman"/>
      <w:szCs w:val="20"/>
    </w:rPr>
  </w:style>
  <w:style w:type="paragraph" w:styleId="Kopfzeile">
    <w:name w:val="header"/>
    <w:basedOn w:val="Standard"/>
    <w:link w:val="KopfzeileZchn"/>
    <w:uiPriority w:val="99"/>
    <w:unhideWhenUsed/>
    <w:rsid w:val="0071238D"/>
    <w:pPr>
      <w:tabs>
        <w:tab w:val="center" w:pos="4536"/>
        <w:tab w:val="right" w:pos="9072"/>
      </w:tabs>
    </w:pPr>
    <w:rPr>
      <w:lang w:val="de-DE" w:eastAsia="en-US" w:bidi="ar-SA"/>
    </w:rPr>
  </w:style>
  <w:style w:type="character" w:customStyle="1" w:styleId="KopfzeileZeichen1">
    <w:name w:val="Kopfzeile Zeichen1"/>
    <w:basedOn w:val="Absatz-Standardschriftart"/>
    <w:uiPriority w:val="99"/>
    <w:semiHidden/>
    <w:rsid w:val="0071238D"/>
    <w:rPr>
      <w:rFonts w:ascii="Cambria" w:eastAsia="Cambria" w:hAnsi="Cambria" w:cs="Times New Roman"/>
      <w:szCs w:val="20"/>
      <w:lang w:val="en-GB" w:eastAsia="en-GB" w:bidi="en-GB"/>
    </w:rPr>
  </w:style>
  <w:style w:type="character" w:customStyle="1" w:styleId="FuzeileZchn">
    <w:name w:val="Fußzeile Zchn"/>
    <w:basedOn w:val="Absatz-Standardschriftart"/>
    <w:link w:val="Fuzeile"/>
    <w:uiPriority w:val="99"/>
    <w:rsid w:val="0071238D"/>
    <w:rPr>
      <w:rFonts w:ascii="Cambria" w:eastAsia="Cambria" w:hAnsi="Cambria" w:cs="Times New Roman"/>
      <w:szCs w:val="20"/>
    </w:rPr>
  </w:style>
  <w:style w:type="paragraph" w:styleId="Fuzeile">
    <w:name w:val="footer"/>
    <w:basedOn w:val="Standard"/>
    <w:link w:val="FuzeileZchn"/>
    <w:uiPriority w:val="99"/>
    <w:unhideWhenUsed/>
    <w:rsid w:val="0071238D"/>
    <w:pPr>
      <w:tabs>
        <w:tab w:val="center" w:pos="4536"/>
        <w:tab w:val="right" w:pos="9072"/>
      </w:tabs>
    </w:pPr>
    <w:rPr>
      <w:lang w:val="de-DE" w:eastAsia="en-US" w:bidi="ar-SA"/>
    </w:rPr>
  </w:style>
  <w:style w:type="character" w:customStyle="1" w:styleId="FuzeileZeichen1">
    <w:name w:val="Fußzeile Zeichen1"/>
    <w:basedOn w:val="Absatz-Standardschriftart"/>
    <w:uiPriority w:val="99"/>
    <w:semiHidden/>
    <w:rsid w:val="0071238D"/>
    <w:rPr>
      <w:rFonts w:ascii="Cambria" w:eastAsia="Cambria" w:hAnsi="Cambria" w:cs="Times New Roman"/>
      <w:szCs w:val="20"/>
      <w:lang w:val="en-GB" w:eastAsia="en-GB" w:bidi="en-GB"/>
    </w:rPr>
  </w:style>
  <w:style w:type="character" w:styleId="Seitenzahl">
    <w:name w:val="page number"/>
    <w:uiPriority w:val="99"/>
    <w:semiHidden/>
    <w:unhideWhenUsed/>
    <w:rsid w:val="0071238D"/>
  </w:style>
  <w:style w:type="paragraph" w:styleId="Listenabsatz">
    <w:name w:val="List Paragraph"/>
    <w:basedOn w:val="Standard"/>
    <w:uiPriority w:val="34"/>
    <w:qFormat/>
    <w:rsid w:val="0071238D"/>
    <w:pPr>
      <w:ind w:left="720"/>
      <w:contextualSpacing/>
    </w:pPr>
  </w:style>
  <w:style w:type="paragraph" w:customStyle="1" w:styleId="Einzug1">
    <w:name w:val="Einzug 1"/>
    <w:basedOn w:val="Standard"/>
    <w:link w:val="Einzug1Zchn"/>
    <w:rsid w:val="0071238D"/>
    <w:pPr>
      <w:keepLines/>
      <w:spacing w:line="300" w:lineRule="atLeast"/>
      <w:ind w:left="851"/>
    </w:pPr>
    <w:rPr>
      <w:rFonts w:ascii="Arial Narrow" w:eastAsia="Times New Roman" w:hAnsi="Arial Narrow"/>
      <w:sz w:val="21"/>
      <w:lang w:val="de-CH" w:eastAsia="de-CH" w:bidi="ar-SA"/>
    </w:rPr>
  </w:style>
  <w:style w:type="character" w:customStyle="1" w:styleId="Einzug1Zchn">
    <w:name w:val="Einzug 1 Zchn"/>
    <w:link w:val="Einzug1"/>
    <w:rsid w:val="0071238D"/>
    <w:rPr>
      <w:rFonts w:ascii="Arial Narrow" w:eastAsia="Times New Roman" w:hAnsi="Arial Narrow" w:cs="Times New Roman"/>
      <w:sz w:val="21"/>
      <w:szCs w:val="20"/>
      <w:lang w:val="de-CH" w:eastAsia="de-CH"/>
    </w:rPr>
  </w:style>
  <w:style w:type="character" w:styleId="Hyperlink">
    <w:name w:val="Hyperlink"/>
    <w:basedOn w:val="Absatz-Standardschriftart"/>
    <w:uiPriority w:val="99"/>
    <w:semiHidden/>
    <w:unhideWhenUsed/>
    <w:rsid w:val="0071238D"/>
    <w:rPr>
      <w:color w:val="0000FF" w:themeColor="hyperlink"/>
      <w:u w:val="single"/>
    </w:rPr>
  </w:style>
  <w:style w:type="paragraph" w:styleId="StandardWeb">
    <w:name w:val="Normal (Web)"/>
    <w:basedOn w:val="Standard"/>
    <w:uiPriority w:val="99"/>
    <w:rsid w:val="0071238D"/>
    <w:pPr>
      <w:spacing w:beforeLines="1" w:afterLines="1"/>
    </w:pPr>
    <w:rPr>
      <w:rFonts w:ascii="Times" w:eastAsiaTheme="minorHAnsi" w:hAnsi="Times"/>
      <w:sz w:val="20"/>
      <w:lang w:val="de-DE" w:eastAsia="de-DE" w:bidi="ar-SA"/>
    </w:rPr>
  </w:style>
  <w:style w:type="paragraph" w:styleId="Sprechblasentext">
    <w:name w:val="Balloon Text"/>
    <w:basedOn w:val="Standard"/>
    <w:link w:val="SprechblasentextZchn"/>
    <w:uiPriority w:val="99"/>
    <w:semiHidden/>
    <w:unhideWhenUsed/>
    <w:rsid w:val="00F417A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417A9"/>
    <w:rPr>
      <w:rFonts w:ascii="Tahoma" w:eastAsia="Cambria" w:hAnsi="Tahoma" w:cs="Tahoma"/>
      <w:sz w:val="16"/>
      <w:szCs w:val="16"/>
      <w:lang w:val="en-GB" w:eastAsia="en-GB" w:bidi="en-GB"/>
    </w:rPr>
  </w:style>
  <w:style w:type="character" w:styleId="Kommentarzeichen">
    <w:name w:val="annotation reference"/>
    <w:basedOn w:val="Absatz-Standardschriftart"/>
    <w:uiPriority w:val="99"/>
    <w:semiHidden/>
    <w:unhideWhenUsed/>
    <w:rsid w:val="00C32759"/>
    <w:rPr>
      <w:sz w:val="18"/>
      <w:szCs w:val="18"/>
    </w:rPr>
  </w:style>
  <w:style w:type="paragraph" w:styleId="Kommentartext">
    <w:name w:val="annotation text"/>
    <w:basedOn w:val="Standard"/>
    <w:link w:val="KommentartextZchn"/>
    <w:uiPriority w:val="99"/>
    <w:semiHidden/>
    <w:unhideWhenUsed/>
    <w:rsid w:val="00C32759"/>
    <w:rPr>
      <w:szCs w:val="24"/>
    </w:rPr>
  </w:style>
  <w:style w:type="character" w:customStyle="1" w:styleId="KommentartextZchn">
    <w:name w:val="Kommentartext Zchn"/>
    <w:basedOn w:val="Absatz-Standardschriftart"/>
    <w:link w:val="Kommentartext"/>
    <w:uiPriority w:val="99"/>
    <w:semiHidden/>
    <w:rsid w:val="00C32759"/>
    <w:rPr>
      <w:rFonts w:ascii="Cambria" w:eastAsia="Cambria" w:hAnsi="Cambria" w:cs="Times New Roman"/>
      <w:lang w:val="en-GB" w:eastAsia="en-GB" w:bidi="en-GB"/>
    </w:rPr>
  </w:style>
  <w:style w:type="paragraph" w:styleId="Kommentarthema">
    <w:name w:val="annotation subject"/>
    <w:basedOn w:val="Kommentartext"/>
    <w:next w:val="Kommentartext"/>
    <w:link w:val="KommentarthemaZchn"/>
    <w:uiPriority w:val="99"/>
    <w:semiHidden/>
    <w:unhideWhenUsed/>
    <w:rsid w:val="00C32759"/>
    <w:rPr>
      <w:b/>
      <w:bCs/>
      <w:sz w:val="20"/>
      <w:szCs w:val="20"/>
    </w:rPr>
  </w:style>
  <w:style w:type="character" w:customStyle="1" w:styleId="KommentarthemaZchn">
    <w:name w:val="Kommentarthema Zchn"/>
    <w:basedOn w:val="KommentartextZchn"/>
    <w:link w:val="Kommentarthema"/>
    <w:uiPriority w:val="99"/>
    <w:semiHidden/>
    <w:rsid w:val="00C32759"/>
    <w:rPr>
      <w:rFonts w:ascii="Cambria" w:eastAsia="Cambria" w:hAnsi="Cambria" w:cs="Times New Roman"/>
      <w:b/>
      <w:bCs/>
      <w:sz w:val="20"/>
      <w:szCs w:val="20"/>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ress-n-relations.c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settings" Target="settings.xml"/><Relationship Id="rId9" Type="http://schemas.openxmlformats.org/officeDocument/2006/relationships/hyperlink" Target="http://www.ctp.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848</Words>
  <Characters>5345</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Press'n'Relations</Company>
  <LinksUpToDate>false</LinksUpToDate>
  <CharactersWithSpaces>6181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chahore0</cp:lastModifiedBy>
  <cp:revision>5</cp:revision>
  <cp:lastPrinted>2014-06-05T09:03:00Z</cp:lastPrinted>
  <dcterms:created xsi:type="dcterms:W3CDTF">2014-06-10T10:25:00Z</dcterms:created>
  <dcterms:modified xsi:type="dcterms:W3CDTF">2014-06-11T05:55:00Z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-1625181859</vt:i4>
  </property>
  <property fmtid="{D5CDD505-2E9C-101B-9397-08002B2CF9AE}" pid="3" name="_NewReviewCycle">
    <vt:lpwstr/>
  </property>
  <property fmtid="{D5CDD505-2E9C-101B-9397-08002B2CF9AE}" pid="4" name="_EmailSubject">
    <vt:lpwstr>[PR Notification] - Atos to acquire Cambridge Technology Partners</vt:lpwstr>
  </property>
  <property fmtid="{D5CDD505-2E9C-101B-9397-08002B2CF9AE}" pid="5" name="_AuthorEmail">
    <vt:lpwstr>reiner.hoefinger@atos.net</vt:lpwstr>
  </property>
  <property fmtid="{D5CDD505-2E9C-101B-9397-08002B2CF9AE}" pid="6" name="_AuthorEmailDisplayName">
    <vt:lpwstr>Hoefinger, Reiner</vt:lpwstr>
  </property>
</Properties>
</file>