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5E92C" w14:textId="77777777" w:rsidR="002059B4" w:rsidRPr="009E4C6D" w:rsidRDefault="002059B4" w:rsidP="002059B4">
      <w:pPr>
        <w:pStyle w:val="Kopfzeile"/>
        <w:shd w:val="clear" w:color="auto" w:fill="808080" w:themeFill="background1" w:themeFillShade="80"/>
        <w:tabs>
          <w:tab w:val="clear" w:pos="9072"/>
        </w:tabs>
        <w:spacing w:before="240"/>
        <w:ind w:left="-1418" w:right="-1418"/>
        <w:jc w:val="center"/>
        <w:rPr>
          <w:color w:val="FFFFFF" w:themeColor="background1"/>
          <w:sz w:val="24"/>
          <w:szCs w:val="24"/>
          <w:lang w:val="de-DE"/>
        </w:rPr>
      </w:pPr>
      <w:r w:rsidRPr="000D3B9B">
        <w:rPr>
          <w:b/>
          <w:color w:val="FFFFFF" w:themeColor="background1"/>
          <w:sz w:val="36"/>
          <w:szCs w:val="24"/>
          <w:lang w:val="de-DE"/>
        </w:rPr>
        <w:t>Achtung, neuer Termin:</w:t>
      </w:r>
      <w:r w:rsidRPr="000D3B9B">
        <w:rPr>
          <w:b/>
          <w:color w:val="FFFFFF" w:themeColor="background1"/>
          <w:sz w:val="36"/>
          <w:szCs w:val="24"/>
          <w:lang w:val="de-DE"/>
        </w:rPr>
        <w:br/>
      </w:r>
      <w:r w:rsidRPr="009E4C6D">
        <w:rPr>
          <w:color w:val="FFFFFF" w:themeColor="background1"/>
          <w:sz w:val="24"/>
          <w:szCs w:val="24"/>
          <w:lang w:val="de-DE"/>
        </w:rPr>
        <w:t xml:space="preserve">POWER-GEN Europe </w:t>
      </w:r>
      <w:proofErr w:type="spellStart"/>
      <w:r>
        <w:rPr>
          <w:color w:val="FFFFFF" w:themeColor="background1"/>
          <w:sz w:val="24"/>
          <w:szCs w:val="24"/>
          <w:lang w:val="de-DE"/>
        </w:rPr>
        <w:t>and</w:t>
      </w:r>
      <w:proofErr w:type="spellEnd"/>
      <w:r>
        <w:rPr>
          <w:color w:val="FFFFFF" w:themeColor="background1"/>
          <w:sz w:val="24"/>
          <w:szCs w:val="24"/>
          <w:lang w:val="de-DE"/>
        </w:rPr>
        <w:t xml:space="preserve"> </w:t>
      </w:r>
      <w:proofErr w:type="spellStart"/>
      <w:r>
        <w:rPr>
          <w:color w:val="FFFFFF" w:themeColor="background1"/>
          <w:sz w:val="24"/>
          <w:szCs w:val="24"/>
          <w:lang w:val="de-DE"/>
        </w:rPr>
        <w:t>Renewable</w:t>
      </w:r>
      <w:proofErr w:type="spellEnd"/>
      <w:r>
        <w:rPr>
          <w:color w:val="FFFFFF" w:themeColor="background1"/>
          <w:sz w:val="24"/>
          <w:szCs w:val="24"/>
          <w:lang w:val="de-DE"/>
        </w:rPr>
        <w:t xml:space="preserve"> </w:t>
      </w:r>
      <w:proofErr w:type="spellStart"/>
      <w:r>
        <w:rPr>
          <w:color w:val="FFFFFF" w:themeColor="background1"/>
          <w:sz w:val="24"/>
          <w:szCs w:val="24"/>
          <w:lang w:val="de-DE"/>
        </w:rPr>
        <w:t>Energy</w:t>
      </w:r>
      <w:proofErr w:type="spellEnd"/>
      <w:r>
        <w:rPr>
          <w:color w:val="FFFFFF" w:themeColor="background1"/>
          <w:sz w:val="24"/>
          <w:szCs w:val="24"/>
          <w:lang w:val="de-DE"/>
        </w:rPr>
        <w:t xml:space="preserve"> World Europe</w:t>
      </w:r>
      <w:r>
        <w:rPr>
          <w:color w:val="FFFFFF" w:themeColor="background1"/>
          <w:sz w:val="24"/>
          <w:szCs w:val="24"/>
          <w:lang w:val="de-DE"/>
        </w:rPr>
        <w:br/>
      </w:r>
      <w:r w:rsidRPr="009E4C6D">
        <w:rPr>
          <w:color w:val="FFFFFF" w:themeColor="background1"/>
          <w:sz w:val="24"/>
          <w:szCs w:val="24"/>
          <w:lang w:val="de-DE"/>
        </w:rPr>
        <w:t xml:space="preserve">am </w:t>
      </w:r>
      <w:r w:rsidRPr="009E4C6D">
        <w:rPr>
          <w:b/>
          <w:color w:val="FFFFFF" w:themeColor="background1"/>
          <w:sz w:val="24"/>
          <w:szCs w:val="24"/>
          <w:lang w:val="de-DE"/>
        </w:rPr>
        <w:t>27. bis 29. Juni 2017</w:t>
      </w:r>
      <w:r w:rsidRPr="009E4C6D">
        <w:rPr>
          <w:color w:val="FFFFFF" w:themeColor="background1"/>
          <w:sz w:val="24"/>
          <w:szCs w:val="24"/>
          <w:lang w:val="de-DE"/>
        </w:rPr>
        <w:t>, Messegelände Köln</w:t>
      </w:r>
    </w:p>
    <w:p w14:paraId="659BB934" w14:textId="77C3F2E1" w:rsidR="00146C3D" w:rsidRDefault="00A04DD2" w:rsidP="002059B4">
      <w:pPr>
        <w:spacing w:before="480" w:after="360"/>
        <w:jc w:val="center"/>
        <w:rPr>
          <w:rFonts w:ascii="Arial" w:hAnsi="Arial" w:cs="Arial"/>
          <w:b/>
          <w:sz w:val="32"/>
          <w:lang w:val="de-DE"/>
        </w:rPr>
      </w:pPr>
      <w:bookmarkStart w:id="0" w:name="_GoBack"/>
      <w:bookmarkEnd w:id="0"/>
      <w:r w:rsidRPr="00A04DD2">
        <w:rPr>
          <w:rFonts w:ascii="Arial" w:hAnsi="Arial" w:cs="Arial"/>
          <w:b/>
          <w:sz w:val="32"/>
          <w:lang w:val="de-DE"/>
        </w:rPr>
        <w:t>Ist Europas Energieversorgung fit für die Zukunft?</w:t>
      </w:r>
    </w:p>
    <w:p w14:paraId="0E97D8FB" w14:textId="1E904385" w:rsidR="005E6E2C" w:rsidRPr="00822573" w:rsidRDefault="00822573" w:rsidP="00822573">
      <w:pPr>
        <w:jc w:val="center"/>
        <w:rPr>
          <w:rFonts w:ascii="Arial" w:hAnsi="Arial"/>
          <w:szCs w:val="24"/>
          <w:lang w:val="de-DE"/>
        </w:rPr>
      </w:pPr>
      <w:r>
        <w:rPr>
          <w:rFonts w:ascii="Arial" w:hAnsi="Arial" w:cs="Arial"/>
          <w:spacing w:val="-2"/>
          <w:lang w:val="de-DE"/>
        </w:rPr>
        <w:t>Penn</w:t>
      </w:r>
      <w:r w:rsidR="005B604B">
        <w:rPr>
          <w:rFonts w:ascii="Arial" w:hAnsi="Arial" w:cs="Arial"/>
          <w:spacing w:val="-2"/>
          <w:lang w:val="de-DE"/>
        </w:rPr>
        <w:t>W</w:t>
      </w:r>
      <w:r>
        <w:rPr>
          <w:rFonts w:ascii="Arial" w:hAnsi="Arial" w:cs="Arial"/>
          <w:spacing w:val="-2"/>
          <w:lang w:val="de-DE"/>
        </w:rPr>
        <w:t xml:space="preserve">ell, </w:t>
      </w:r>
      <w:r w:rsidR="005E6E2C" w:rsidRPr="00822573">
        <w:rPr>
          <w:rFonts w:ascii="Arial" w:hAnsi="Arial"/>
          <w:szCs w:val="24"/>
          <w:lang w:val="de-DE"/>
        </w:rPr>
        <w:t>Veranstalter der POWER-GEN Europe (Köln, 27.-29.6.2017)</w:t>
      </w:r>
      <w:r>
        <w:rPr>
          <w:rFonts w:ascii="Arial" w:hAnsi="Arial"/>
          <w:szCs w:val="24"/>
          <w:lang w:val="de-DE"/>
        </w:rPr>
        <w:t>,</w:t>
      </w:r>
      <w:r w:rsidR="005E6E2C" w:rsidRPr="00822573">
        <w:rPr>
          <w:rFonts w:ascii="Arial" w:hAnsi="Arial"/>
          <w:szCs w:val="24"/>
          <w:lang w:val="de-DE"/>
        </w:rPr>
        <w:t xml:space="preserve"> </w:t>
      </w:r>
      <w:r>
        <w:rPr>
          <w:rFonts w:ascii="Arial" w:hAnsi="Arial"/>
          <w:szCs w:val="24"/>
          <w:lang w:val="de-DE"/>
        </w:rPr>
        <w:t xml:space="preserve">spiegelt </w:t>
      </w:r>
      <w:r>
        <w:rPr>
          <w:rFonts w:ascii="Arial" w:hAnsi="Arial"/>
          <w:szCs w:val="24"/>
          <w:lang w:val="de-DE"/>
        </w:rPr>
        <w:br/>
        <w:t xml:space="preserve">mit dem </w:t>
      </w:r>
      <w:r>
        <w:rPr>
          <w:rFonts w:ascii="Arial" w:hAnsi="Arial" w:cs="Arial"/>
          <w:spacing w:val="-2"/>
          <w:lang w:val="de-DE"/>
        </w:rPr>
        <w:t>„</w:t>
      </w:r>
      <w:proofErr w:type="spellStart"/>
      <w:r w:rsidRPr="00A04DD2">
        <w:rPr>
          <w:rFonts w:ascii="Arial" w:hAnsi="Arial" w:cs="Arial"/>
          <w:spacing w:val="-2"/>
          <w:lang w:val="de-DE"/>
        </w:rPr>
        <w:t>Confidence</w:t>
      </w:r>
      <w:proofErr w:type="spellEnd"/>
      <w:r w:rsidRPr="00A04DD2">
        <w:rPr>
          <w:rFonts w:ascii="Arial" w:hAnsi="Arial" w:cs="Arial"/>
          <w:spacing w:val="-2"/>
          <w:lang w:val="de-DE"/>
        </w:rPr>
        <w:t xml:space="preserve"> Index</w:t>
      </w:r>
      <w:r>
        <w:rPr>
          <w:rFonts w:ascii="Arial" w:hAnsi="Arial" w:cs="Arial"/>
          <w:spacing w:val="-2"/>
          <w:lang w:val="de-DE"/>
        </w:rPr>
        <w:t xml:space="preserve"> 2016“</w:t>
      </w:r>
      <w:r w:rsidRPr="00A04DD2">
        <w:rPr>
          <w:rFonts w:ascii="Arial" w:hAnsi="Arial" w:cs="Arial"/>
          <w:spacing w:val="-2"/>
          <w:lang w:val="de-DE"/>
        </w:rPr>
        <w:t xml:space="preserve"> die Meinung von E</w:t>
      </w:r>
      <w:r>
        <w:rPr>
          <w:rFonts w:ascii="Arial" w:hAnsi="Arial" w:cs="Arial"/>
          <w:spacing w:val="-2"/>
          <w:lang w:val="de-DE"/>
        </w:rPr>
        <w:t>nergiee</w:t>
      </w:r>
      <w:r w:rsidRPr="00A04DD2">
        <w:rPr>
          <w:rFonts w:ascii="Arial" w:hAnsi="Arial" w:cs="Arial"/>
          <w:spacing w:val="-2"/>
          <w:lang w:val="de-DE"/>
        </w:rPr>
        <w:t>xperten</w:t>
      </w:r>
      <w:r>
        <w:rPr>
          <w:rFonts w:ascii="Arial" w:hAnsi="Arial" w:cs="Arial"/>
          <w:spacing w:val="-2"/>
          <w:lang w:val="de-DE"/>
        </w:rPr>
        <w:t xml:space="preserve"> wider</w:t>
      </w:r>
    </w:p>
    <w:p w14:paraId="2D62A1D7" w14:textId="61F63C55" w:rsidR="00A04DD2" w:rsidRDefault="0010285D" w:rsidP="00A04DD2">
      <w:pPr>
        <w:jc w:val="both"/>
        <w:rPr>
          <w:rFonts w:ascii="Arial" w:hAnsi="Arial" w:cs="Arial"/>
          <w:lang w:val="de-DE"/>
        </w:rPr>
      </w:pPr>
      <w:r>
        <w:rPr>
          <w:rFonts w:ascii="Arial" w:hAnsi="Arial"/>
          <w:b/>
          <w:szCs w:val="24"/>
          <w:lang w:val="de-DE"/>
        </w:rPr>
        <w:t xml:space="preserve">Köln, </w:t>
      </w:r>
      <w:r w:rsidR="00575AFF">
        <w:rPr>
          <w:rFonts w:ascii="Arial" w:hAnsi="Arial"/>
          <w:b/>
          <w:szCs w:val="24"/>
          <w:lang w:val="de-DE"/>
        </w:rPr>
        <w:t>14. </w:t>
      </w:r>
      <w:r w:rsidR="00A04DD2">
        <w:rPr>
          <w:rFonts w:ascii="Arial" w:hAnsi="Arial"/>
          <w:b/>
          <w:szCs w:val="24"/>
          <w:lang w:val="de-DE"/>
        </w:rPr>
        <w:t>Dez</w:t>
      </w:r>
      <w:r>
        <w:rPr>
          <w:rFonts w:ascii="Arial" w:hAnsi="Arial"/>
          <w:b/>
          <w:szCs w:val="24"/>
          <w:lang w:val="de-DE"/>
        </w:rPr>
        <w:t xml:space="preserve">ember 2016 </w:t>
      </w:r>
      <w:r w:rsidRPr="001969A9">
        <w:rPr>
          <w:rFonts w:ascii="Arial" w:hAnsi="Arial"/>
          <w:szCs w:val="24"/>
          <w:lang w:val="de-DE"/>
        </w:rPr>
        <w:t>–</w:t>
      </w:r>
      <w:r w:rsidR="006D5B33">
        <w:rPr>
          <w:rFonts w:ascii="Arial" w:hAnsi="Arial" w:cs="Arial"/>
          <w:lang w:val="de-DE"/>
        </w:rPr>
        <w:t xml:space="preserve"> </w:t>
      </w:r>
      <w:r w:rsidR="00A04DD2" w:rsidRPr="00A04DD2">
        <w:rPr>
          <w:rFonts w:ascii="Arial" w:hAnsi="Arial" w:cs="Arial"/>
          <w:lang w:val="de-DE"/>
        </w:rPr>
        <w:t xml:space="preserve">In einer breit angelegten Umfrage haben </w:t>
      </w:r>
      <w:r w:rsidR="005B604B">
        <w:rPr>
          <w:rFonts w:ascii="Arial" w:hAnsi="Arial" w:cs="Arial"/>
          <w:spacing w:val="-2"/>
          <w:lang w:val="de-DE"/>
        </w:rPr>
        <w:t>PennWell</w:t>
      </w:r>
      <w:r w:rsidR="00A04DD2" w:rsidRPr="00A04DD2">
        <w:rPr>
          <w:rFonts w:ascii="Arial" w:hAnsi="Arial" w:cs="Arial"/>
          <w:lang w:val="de-DE"/>
        </w:rPr>
        <w:t xml:space="preserve">, Veranstalter der Konferenz-Messe </w:t>
      </w:r>
      <w:hyperlink r:id="rId8" w:history="1">
        <w:r w:rsidR="00A04DD2" w:rsidRPr="00AB4708">
          <w:rPr>
            <w:rStyle w:val="Hyperlink"/>
            <w:rFonts w:ascii="Arial" w:hAnsi="Arial" w:cs="Arial"/>
            <w:lang w:val="de-DE"/>
          </w:rPr>
          <w:t xml:space="preserve">POWER-GEN Europe </w:t>
        </w:r>
        <w:proofErr w:type="spellStart"/>
        <w:r w:rsidR="00AB4708">
          <w:rPr>
            <w:rStyle w:val="Hyperlink"/>
            <w:rFonts w:ascii="Arial" w:hAnsi="Arial" w:cs="Arial"/>
            <w:lang w:val="de-DE"/>
          </w:rPr>
          <w:t>and</w:t>
        </w:r>
        <w:proofErr w:type="spellEnd"/>
        <w:r w:rsidR="00A04DD2" w:rsidRPr="00AB4708">
          <w:rPr>
            <w:rStyle w:val="Hyperlink"/>
            <w:rFonts w:ascii="Arial" w:hAnsi="Arial" w:cs="Arial"/>
            <w:lang w:val="de-DE"/>
          </w:rPr>
          <w:t xml:space="preserve"> </w:t>
        </w:r>
        <w:proofErr w:type="spellStart"/>
        <w:r w:rsidR="00A04DD2" w:rsidRPr="00AB4708">
          <w:rPr>
            <w:rStyle w:val="Hyperlink"/>
            <w:rFonts w:ascii="Arial" w:hAnsi="Arial" w:cs="Arial"/>
            <w:lang w:val="de-DE"/>
          </w:rPr>
          <w:t>Renewable</w:t>
        </w:r>
        <w:proofErr w:type="spellEnd"/>
        <w:r w:rsidR="00A04DD2" w:rsidRPr="00AB4708">
          <w:rPr>
            <w:rStyle w:val="Hyperlink"/>
            <w:rFonts w:ascii="Arial" w:hAnsi="Arial" w:cs="Arial"/>
            <w:lang w:val="de-DE"/>
          </w:rPr>
          <w:t xml:space="preserve"> </w:t>
        </w:r>
        <w:proofErr w:type="spellStart"/>
        <w:r w:rsidR="00A04DD2" w:rsidRPr="00AB4708">
          <w:rPr>
            <w:rStyle w:val="Hyperlink"/>
            <w:rFonts w:ascii="Arial" w:hAnsi="Arial" w:cs="Arial"/>
            <w:lang w:val="de-DE"/>
          </w:rPr>
          <w:t>Energy</w:t>
        </w:r>
        <w:proofErr w:type="spellEnd"/>
        <w:r w:rsidR="00A04DD2" w:rsidRPr="00AB4708">
          <w:rPr>
            <w:rStyle w:val="Hyperlink"/>
            <w:rFonts w:ascii="Arial" w:hAnsi="Arial" w:cs="Arial"/>
            <w:lang w:val="de-DE"/>
          </w:rPr>
          <w:t xml:space="preserve"> World Europe</w:t>
        </w:r>
      </w:hyperlink>
      <w:r w:rsidR="00A04DD2" w:rsidRPr="00A04DD2">
        <w:rPr>
          <w:rFonts w:ascii="Arial" w:hAnsi="Arial" w:cs="Arial"/>
          <w:lang w:val="de-DE"/>
        </w:rPr>
        <w:t xml:space="preserve">, und das Marktforschungsinstitut </w:t>
      </w:r>
      <w:proofErr w:type="spellStart"/>
      <w:r w:rsidR="00A04DD2" w:rsidRPr="00A04DD2">
        <w:rPr>
          <w:rFonts w:ascii="Arial" w:hAnsi="Arial" w:cs="Arial"/>
          <w:lang w:val="de-DE"/>
        </w:rPr>
        <w:t>Lookout</w:t>
      </w:r>
      <w:proofErr w:type="spellEnd"/>
      <w:r w:rsidR="00A04DD2" w:rsidRPr="00A04DD2">
        <w:rPr>
          <w:rFonts w:ascii="Arial" w:hAnsi="Arial" w:cs="Arial"/>
          <w:lang w:val="de-DE"/>
        </w:rPr>
        <w:t xml:space="preserve">! </w:t>
      </w:r>
      <w:r w:rsidR="00A04DD2">
        <w:rPr>
          <w:rFonts w:ascii="Arial" w:hAnsi="Arial" w:cs="Arial"/>
          <w:lang w:val="de-DE"/>
        </w:rPr>
        <w:t xml:space="preserve">dieses Jahr </w:t>
      </w:r>
      <w:r w:rsidR="00A04DD2" w:rsidRPr="00A04DD2">
        <w:rPr>
          <w:rFonts w:ascii="Arial" w:hAnsi="Arial" w:cs="Arial"/>
          <w:lang w:val="de-DE"/>
        </w:rPr>
        <w:t xml:space="preserve">über 800 Experten für Energieerzeugung befragt, wo </w:t>
      </w:r>
      <w:r w:rsidR="00A04DD2">
        <w:rPr>
          <w:rFonts w:ascii="Arial" w:hAnsi="Arial" w:cs="Arial"/>
          <w:lang w:val="de-DE"/>
        </w:rPr>
        <w:t xml:space="preserve">ihre </w:t>
      </w:r>
      <w:r w:rsidR="00A04DD2" w:rsidRPr="00A04DD2">
        <w:rPr>
          <w:rFonts w:ascii="Arial" w:hAnsi="Arial" w:cs="Arial"/>
          <w:lang w:val="de-DE"/>
        </w:rPr>
        <w:t xml:space="preserve">Branche steht, wohin die Reise in den kommenden zehn bzw. 20 Jahren geht und wie gut der Erzeugungssektor auf diese Reise vorbereitet ist. Die Ergebnisse hat </w:t>
      </w:r>
      <w:r w:rsidR="005B604B">
        <w:rPr>
          <w:rFonts w:ascii="Arial" w:hAnsi="Arial" w:cs="Arial"/>
          <w:spacing w:val="-2"/>
          <w:lang w:val="de-DE"/>
        </w:rPr>
        <w:t>PennWell</w:t>
      </w:r>
      <w:r w:rsidR="00A04DD2" w:rsidRPr="00A04DD2">
        <w:rPr>
          <w:rFonts w:ascii="Arial" w:hAnsi="Arial" w:cs="Arial"/>
          <w:lang w:val="de-DE"/>
        </w:rPr>
        <w:t xml:space="preserve"> im „</w:t>
      </w:r>
      <w:proofErr w:type="spellStart"/>
      <w:r w:rsidR="00A04DD2" w:rsidRPr="00A04DD2">
        <w:rPr>
          <w:rFonts w:ascii="Arial" w:hAnsi="Arial" w:cs="Arial"/>
          <w:lang w:val="de-DE"/>
        </w:rPr>
        <w:t>Confidence</w:t>
      </w:r>
      <w:proofErr w:type="spellEnd"/>
      <w:r w:rsidR="00A04DD2" w:rsidRPr="00A04DD2">
        <w:rPr>
          <w:rFonts w:ascii="Arial" w:hAnsi="Arial" w:cs="Arial"/>
          <w:lang w:val="de-DE"/>
        </w:rPr>
        <w:t xml:space="preserve"> Index 2016“, dem zweiten Berich</w:t>
      </w:r>
      <w:r w:rsidR="00A04DD2">
        <w:rPr>
          <w:rFonts w:ascii="Arial" w:hAnsi="Arial" w:cs="Arial"/>
          <w:lang w:val="de-DE"/>
        </w:rPr>
        <w:t>t seiner Art, zusammengetragen.</w:t>
      </w:r>
    </w:p>
    <w:p w14:paraId="039A80E4" w14:textId="06B6854D" w:rsidR="00A04DD2" w:rsidRPr="00A04DD2" w:rsidRDefault="00A04DD2" w:rsidP="00A04DD2">
      <w:pPr>
        <w:jc w:val="both"/>
        <w:rPr>
          <w:rFonts w:ascii="Arial" w:hAnsi="Arial" w:cs="Arial"/>
          <w:lang w:val="de-DE"/>
        </w:rPr>
      </w:pPr>
      <w:r>
        <w:rPr>
          <w:rFonts w:ascii="Arial" w:hAnsi="Arial" w:cs="Arial"/>
          <w:lang w:val="de-DE"/>
        </w:rPr>
        <w:t xml:space="preserve">Der </w:t>
      </w:r>
      <w:proofErr w:type="spellStart"/>
      <w:r w:rsidRPr="00A04DD2">
        <w:rPr>
          <w:rFonts w:ascii="Arial" w:hAnsi="Arial" w:cs="Arial"/>
          <w:lang w:val="de-DE"/>
        </w:rPr>
        <w:t>Confidence</w:t>
      </w:r>
      <w:proofErr w:type="spellEnd"/>
      <w:r w:rsidRPr="00A04DD2">
        <w:rPr>
          <w:rFonts w:ascii="Arial" w:hAnsi="Arial" w:cs="Arial"/>
          <w:lang w:val="de-DE"/>
        </w:rPr>
        <w:t xml:space="preserve"> Index widmet sich unter anderem Fragestellungen wie der wirtschaftlichen Entwicklung, Arbeitsplätzen und F&amp;E-Investitionsbereitschaft. </w:t>
      </w:r>
      <w:r>
        <w:rPr>
          <w:rFonts w:ascii="Arial" w:hAnsi="Arial" w:cs="Arial"/>
          <w:lang w:val="de-DE"/>
        </w:rPr>
        <w:t xml:space="preserve">Er </w:t>
      </w:r>
      <w:r w:rsidRPr="00A04DD2">
        <w:rPr>
          <w:rFonts w:ascii="Arial" w:hAnsi="Arial" w:cs="Arial"/>
          <w:lang w:val="de-DE"/>
        </w:rPr>
        <w:t xml:space="preserve">geht außerdem </w:t>
      </w:r>
      <w:r>
        <w:rPr>
          <w:rFonts w:ascii="Arial" w:hAnsi="Arial" w:cs="Arial"/>
          <w:lang w:val="de-DE"/>
        </w:rPr>
        <w:t>d</w:t>
      </w:r>
      <w:r w:rsidRPr="00A04DD2">
        <w:rPr>
          <w:rFonts w:ascii="Arial" w:hAnsi="Arial" w:cs="Arial"/>
          <w:lang w:val="de-DE"/>
        </w:rPr>
        <w:t xml:space="preserve">etailliert darauf ein, welche Technologien und Themen in den kommenden Dekaden benötigt werden und wie gut die Branche die Anforderungen der Zukunft umsetzen kann. Abgerundet wird der 48-seitige </w:t>
      </w:r>
      <w:r>
        <w:rPr>
          <w:rFonts w:ascii="Arial" w:hAnsi="Arial" w:cs="Arial"/>
          <w:lang w:val="de-DE"/>
        </w:rPr>
        <w:t xml:space="preserve">Report </w:t>
      </w:r>
      <w:r w:rsidRPr="00A04DD2">
        <w:rPr>
          <w:rFonts w:ascii="Arial" w:hAnsi="Arial" w:cs="Arial"/>
          <w:lang w:val="de-DE"/>
        </w:rPr>
        <w:t>durch Meinungen zu</w:t>
      </w:r>
      <w:r>
        <w:rPr>
          <w:rFonts w:ascii="Arial" w:hAnsi="Arial" w:cs="Arial"/>
          <w:lang w:val="de-DE"/>
        </w:rPr>
        <w:t>m</w:t>
      </w:r>
      <w:r w:rsidRPr="00A04DD2">
        <w:rPr>
          <w:rFonts w:ascii="Arial" w:hAnsi="Arial" w:cs="Arial"/>
          <w:lang w:val="de-DE"/>
        </w:rPr>
        <w:t xml:space="preserve"> Investitions</w:t>
      </w:r>
      <w:r>
        <w:rPr>
          <w:rFonts w:ascii="Arial" w:hAnsi="Arial" w:cs="Arial"/>
          <w:lang w:val="de-DE"/>
        </w:rPr>
        <w:t xml:space="preserve">verhalten, aufgeschlüsselt </w:t>
      </w:r>
      <w:r w:rsidRPr="00A04DD2">
        <w:rPr>
          <w:rFonts w:ascii="Arial" w:hAnsi="Arial" w:cs="Arial"/>
          <w:lang w:val="de-DE"/>
        </w:rPr>
        <w:t xml:space="preserve">nach Ländern bzw. </w:t>
      </w:r>
      <w:r>
        <w:rPr>
          <w:rFonts w:ascii="Arial" w:hAnsi="Arial" w:cs="Arial"/>
          <w:lang w:val="de-DE"/>
        </w:rPr>
        <w:t xml:space="preserve">nach </w:t>
      </w:r>
      <w:r w:rsidRPr="00A04DD2">
        <w:rPr>
          <w:rFonts w:ascii="Arial" w:hAnsi="Arial" w:cs="Arial"/>
          <w:lang w:val="de-DE"/>
        </w:rPr>
        <w:t>konventioneller und regenerativer Energieerzeugung. Der komplette „</w:t>
      </w:r>
      <w:proofErr w:type="spellStart"/>
      <w:r w:rsidRPr="00A04DD2">
        <w:rPr>
          <w:rFonts w:ascii="Arial" w:hAnsi="Arial" w:cs="Arial"/>
          <w:lang w:val="de-DE"/>
        </w:rPr>
        <w:t>Confidence</w:t>
      </w:r>
      <w:proofErr w:type="spellEnd"/>
      <w:r w:rsidRPr="00A04DD2">
        <w:rPr>
          <w:rFonts w:ascii="Arial" w:hAnsi="Arial" w:cs="Arial"/>
          <w:lang w:val="de-DE"/>
        </w:rPr>
        <w:t xml:space="preserve"> Index 2016“ kann auf der Website </w:t>
      </w:r>
      <w:hyperlink r:id="rId9" w:history="1">
        <w:r w:rsidR="00AB4708">
          <w:rPr>
            <w:rStyle w:val="Hyperlink"/>
            <w:rFonts w:ascii="Arial" w:hAnsi="Arial" w:cs="Arial"/>
            <w:lang w:val="de-DE"/>
          </w:rPr>
          <w:t>www.powergeneurope.com/en_GB/power-gen-europe-confidence-index.html</w:t>
        </w:r>
      </w:hyperlink>
      <w:r w:rsidRPr="00A04DD2">
        <w:rPr>
          <w:rFonts w:ascii="Arial" w:hAnsi="Arial" w:cs="Arial"/>
          <w:lang w:val="de-DE"/>
        </w:rPr>
        <w:t xml:space="preserve"> heruntergeladen werden.</w:t>
      </w:r>
    </w:p>
    <w:p w14:paraId="594F4E45" w14:textId="77777777" w:rsidR="00A04DD2" w:rsidRPr="00A04DD2" w:rsidRDefault="00A04DD2" w:rsidP="00A04DD2">
      <w:pPr>
        <w:keepNext/>
        <w:jc w:val="both"/>
        <w:rPr>
          <w:rFonts w:ascii="Arial" w:hAnsi="Arial" w:cs="Arial"/>
          <w:b/>
          <w:lang w:val="de-DE"/>
        </w:rPr>
      </w:pPr>
      <w:r w:rsidRPr="00A04DD2">
        <w:rPr>
          <w:rFonts w:ascii="Arial" w:hAnsi="Arial" w:cs="Arial"/>
          <w:b/>
          <w:lang w:val="de-DE"/>
        </w:rPr>
        <w:t>Energiespeicher und Versorgungssicherheit als Topthemen der Zukunft bestätigt</w:t>
      </w:r>
    </w:p>
    <w:p w14:paraId="527A83AF" w14:textId="4F11A593" w:rsidR="00A04DD2" w:rsidRPr="00A04DD2" w:rsidRDefault="00A04DD2" w:rsidP="00A04DD2">
      <w:pPr>
        <w:jc w:val="both"/>
        <w:rPr>
          <w:rFonts w:ascii="Arial" w:hAnsi="Arial" w:cs="Arial"/>
          <w:lang w:val="de-DE"/>
        </w:rPr>
      </w:pPr>
      <w:r w:rsidRPr="00A04DD2">
        <w:rPr>
          <w:rFonts w:ascii="Arial" w:hAnsi="Arial" w:cs="Arial"/>
          <w:lang w:val="de-DE"/>
        </w:rPr>
        <w:t xml:space="preserve">Der </w:t>
      </w:r>
      <w:proofErr w:type="spellStart"/>
      <w:r w:rsidRPr="00A04DD2">
        <w:rPr>
          <w:rFonts w:ascii="Arial" w:hAnsi="Arial" w:cs="Arial"/>
          <w:lang w:val="de-DE"/>
        </w:rPr>
        <w:t>Confidence</w:t>
      </w:r>
      <w:proofErr w:type="spellEnd"/>
      <w:r w:rsidRPr="00A04DD2">
        <w:rPr>
          <w:rFonts w:ascii="Arial" w:hAnsi="Arial" w:cs="Arial"/>
          <w:lang w:val="de-DE"/>
        </w:rPr>
        <w:t xml:space="preserve"> Index zeigt</w:t>
      </w:r>
      <w:r w:rsidR="003B0B6F">
        <w:rPr>
          <w:rFonts w:ascii="Arial" w:hAnsi="Arial" w:cs="Arial"/>
          <w:lang w:val="de-DE"/>
        </w:rPr>
        <w:t xml:space="preserve"> </w:t>
      </w:r>
      <w:r w:rsidRPr="00A04DD2">
        <w:rPr>
          <w:rFonts w:ascii="Arial" w:hAnsi="Arial" w:cs="Arial"/>
          <w:lang w:val="de-DE"/>
        </w:rPr>
        <w:t>Trends auf</w:t>
      </w:r>
      <w:r>
        <w:rPr>
          <w:rFonts w:ascii="Arial" w:hAnsi="Arial" w:cs="Arial"/>
          <w:lang w:val="de-DE"/>
        </w:rPr>
        <w:t xml:space="preserve"> und </w:t>
      </w:r>
      <w:r w:rsidRPr="00A04DD2">
        <w:rPr>
          <w:rFonts w:ascii="Arial" w:hAnsi="Arial" w:cs="Arial"/>
          <w:lang w:val="de-DE"/>
        </w:rPr>
        <w:t xml:space="preserve">ist Stimmungsbarometer der Branche. Wesentliche Themen der kommenden 20 Jahre sind nach Meinung der Befragten zum Beispiel das Speichern von Energie, Strategien gegen Blackouts, das Modernisieren und Ertüchtigen der Infrastruktur sowie Internetsicherheit und das Smart </w:t>
      </w:r>
      <w:proofErr w:type="spellStart"/>
      <w:r w:rsidRPr="00A04DD2">
        <w:rPr>
          <w:rFonts w:ascii="Arial" w:hAnsi="Arial" w:cs="Arial"/>
          <w:lang w:val="de-DE"/>
        </w:rPr>
        <w:t>Grid</w:t>
      </w:r>
      <w:proofErr w:type="spellEnd"/>
      <w:r w:rsidR="0085473A">
        <w:rPr>
          <w:rFonts w:ascii="Arial" w:hAnsi="Arial" w:cs="Arial"/>
          <w:lang w:val="de-DE"/>
        </w:rPr>
        <w:t xml:space="preserve"> (siehe Grafik)</w:t>
      </w:r>
      <w:r w:rsidRPr="00A04DD2">
        <w:rPr>
          <w:rFonts w:ascii="Arial" w:hAnsi="Arial" w:cs="Arial"/>
          <w:lang w:val="de-DE"/>
        </w:rPr>
        <w:t xml:space="preserve">. Auf lange Sicht wird auch die Elektromobilität und die hierfür erforderliche Infrastruktur eine relativ hohe Bedeutung erlangen. Themen wie Wellen- und Gezeitenkraft und </w:t>
      </w:r>
      <w:r>
        <w:rPr>
          <w:rFonts w:ascii="Arial" w:hAnsi="Arial" w:cs="Arial"/>
          <w:lang w:val="de-DE"/>
        </w:rPr>
        <w:t xml:space="preserve">die </w:t>
      </w:r>
      <w:r w:rsidRPr="00A04DD2">
        <w:rPr>
          <w:rFonts w:ascii="Arial" w:hAnsi="Arial" w:cs="Arial"/>
          <w:lang w:val="de-DE"/>
        </w:rPr>
        <w:t>Stromerzeugung aus Kohle hingegen rangieren in diesem Ranking auf den letzten Plätzen.</w:t>
      </w:r>
    </w:p>
    <w:p w14:paraId="411AA984" w14:textId="77777777" w:rsidR="00A04DD2" w:rsidRPr="00A04DD2" w:rsidRDefault="00A04DD2" w:rsidP="00A04DD2">
      <w:pPr>
        <w:keepNext/>
        <w:jc w:val="both"/>
        <w:rPr>
          <w:rFonts w:ascii="Arial" w:hAnsi="Arial" w:cs="Arial"/>
          <w:b/>
          <w:lang w:val="de-DE"/>
        </w:rPr>
      </w:pPr>
      <w:r w:rsidRPr="00A04DD2">
        <w:rPr>
          <w:rFonts w:ascii="Arial" w:hAnsi="Arial" w:cs="Arial"/>
          <w:b/>
          <w:lang w:val="de-DE"/>
        </w:rPr>
        <w:t>Industrie ist bei neuen Technologien nicht hinreichend fit</w:t>
      </w:r>
    </w:p>
    <w:p w14:paraId="36E5F7BC" w14:textId="5BD33AAF" w:rsidR="00A04DD2" w:rsidRPr="00A04DD2" w:rsidRDefault="00A04DD2" w:rsidP="00A04DD2">
      <w:pPr>
        <w:jc w:val="both"/>
        <w:rPr>
          <w:rFonts w:ascii="Arial" w:hAnsi="Arial" w:cs="Arial"/>
          <w:lang w:val="de-DE"/>
        </w:rPr>
      </w:pPr>
      <w:r w:rsidRPr="00A04DD2">
        <w:rPr>
          <w:rFonts w:ascii="Arial" w:hAnsi="Arial" w:cs="Arial"/>
          <w:lang w:val="de-DE"/>
        </w:rPr>
        <w:t xml:space="preserve">Was die Handlungsbereitschaft angeht, ist das Ranking beinahe umgekehrt zu lesen. So gaben die meisten Experten zum Ausdruck, dass ihre Branche bei Erzeugungstechnologien – ob konventionell oder regenerativ – besser vorbereitet sei als bei Themengebieten wie Energiespeicherung, Internetsicherheit und Digitalisierung. Beispielsweise sehen 38 </w:t>
      </w:r>
      <w:r w:rsidR="003B0B6F">
        <w:rPr>
          <w:rFonts w:ascii="Arial" w:hAnsi="Arial" w:cs="Arial"/>
          <w:lang w:val="de-DE"/>
        </w:rPr>
        <w:t>Prozent</w:t>
      </w:r>
      <w:r w:rsidRPr="00A04DD2">
        <w:rPr>
          <w:rFonts w:ascii="Arial" w:hAnsi="Arial" w:cs="Arial"/>
          <w:lang w:val="de-DE"/>
        </w:rPr>
        <w:t xml:space="preserve"> Energiespeicherung als </w:t>
      </w:r>
      <w:r>
        <w:rPr>
          <w:rFonts w:ascii="Arial" w:hAnsi="Arial" w:cs="Arial"/>
          <w:lang w:val="de-DE"/>
        </w:rPr>
        <w:t xml:space="preserve">bedeutend </w:t>
      </w:r>
      <w:r w:rsidRPr="00A04DD2">
        <w:rPr>
          <w:rFonts w:ascii="Arial" w:hAnsi="Arial" w:cs="Arial"/>
          <w:lang w:val="de-DE"/>
        </w:rPr>
        <w:t xml:space="preserve">für die kommenden zehn Jahre an, aber nur 26 </w:t>
      </w:r>
      <w:r w:rsidR="003B0B6F">
        <w:rPr>
          <w:rFonts w:ascii="Arial" w:hAnsi="Arial" w:cs="Arial"/>
          <w:lang w:val="de-DE"/>
        </w:rPr>
        <w:t>Prozent</w:t>
      </w:r>
      <w:r w:rsidRPr="00A04DD2">
        <w:rPr>
          <w:rFonts w:ascii="Arial" w:hAnsi="Arial" w:cs="Arial"/>
          <w:lang w:val="de-DE"/>
        </w:rPr>
        <w:t xml:space="preserve"> sind </w:t>
      </w:r>
      <w:r>
        <w:rPr>
          <w:rFonts w:ascii="Arial" w:hAnsi="Arial" w:cs="Arial"/>
          <w:lang w:val="de-DE"/>
        </w:rPr>
        <w:t xml:space="preserve">sehr </w:t>
      </w:r>
      <w:r w:rsidRPr="00A04DD2">
        <w:rPr>
          <w:rFonts w:ascii="Arial" w:hAnsi="Arial" w:cs="Arial"/>
          <w:lang w:val="de-DE"/>
        </w:rPr>
        <w:t xml:space="preserve">zuversichtlich, dass die Industrie fit genug ist, die Technologie umzusetzen. Für weniger gut vorbereitet halten die Befragten ihre Branche auch bezüglich der dezentralen Energieerzeugung und </w:t>
      </w:r>
      <w:r>
        <w:rPr>
          <w:rFonts w:ascii="Arial" w:hAnsi="Arial" w:cs="Arial"/>
          <w:lang w:val="de-DE"/>
        </w:rPr>
        <w:t xml:space="preserve">im Hinblick auf die </w:t>
      </w:r>
      <w:r w:rsidRPr="00A04DD2">
        <w:rPr>
          <w:rFonts w:ascii="Arial" w:hAnsi="Arial" w:cs="Arial"/>
          <w:lang w:val="de-DE"/>
        </w:rPr>
        <w:t>Vermeidung von Blackouts.</w:t>
      </w:r>
    </w:p>
    <w:p w14:paraId="2F5DA56A" w14:textId="77777777" w:rsidR="00A04DD2" w:rsidRPr="00A04DD2" w:rsidRDefault="00A04DD2" w:rsidP="00A04DD2">
      <w:pPr>
        <w:keepNext/>
        <w:jc w:val="both"/>
        <w:rPr>
          <w:rFonts w:ascii="Arial" w:hAnsi="Arial" w:cs="Arial"/>
          <w:b/>
          <w:lang w:val="de-DE"/>
        </w:rPr>
      </w:pPr>
      <w:r w:rsidRPr="00A04DD2">
        <w:rPr>
          <w:rFonts w:ascii="Arial" w:hAnsi="Arial" w:cs="Arial"/>
          <w:b/>
          <w:lang w:val="de-DE"/>
        </w:rPr>
        <w:t>Konferenz liefert Profiwissen aus erster Hand</w:t>
      </w:r>
    </w:p>
    <w:p w14:paraId="369F9D3D" w14:textId="1D1D77EF" w:rsidR="00A04DD2" w:rsidRPr="00A04DD2" w:rsidRDefault="00A04DD2" w:rsidP="00A04DD2">
      <w:pPr>
        <w:jc w:val="both"/>
        <w:rPr>
          <w:rFonts w:ascii="Arial" w:hAnsi="Arial" w:cs="Arial"/>
          <w:lang w:val="de-DE"/>
        </w:rPr>
      </w:pPr>
      <w:r w:rsidRPr="00A04DD2">
        <w:rPr>
          <w:rFonts w:ascii="Arial" w:hAnsi="Arial" w:cs="Arial"/>
          <w:lang w:val="de-DE"/>
        </w:rPr>
        <w:t>Das Meinungsbild zeigt nicht zuletzt, wie relevant die Schwerpu</w:t>
      </w:r>
      <w:r w:rsidR="00583A34">
        <w:rPr>
          <w:rFonts w:ascii="Arial" w:hAnsi="Arial" w:cs="Arial"/>
          <w:lang w:val="de-DE"/>
        </w:rPr>
        <w:t xml:space="preserve">nktthemen der POWER-GEN Europe </w:t>
      </w:r>
      <w:proofErr w:type="spellStart"/>
      <w:r w:rsidR="00583A34">
        <w:rPr>
          <w:rFonts w:ascii="Arial" w:hAnsi="Arial" w:cs="Arial"/>
          <w:lang w:val="de-DE"/>
        </w:rPr>
        <w:t>and</w:t>
      </w:r>
      <w:proofErr w:type="spellEnd"/>
      <w:r w:rsidRPr="00A04DD2">
        <w:rPr>
          <w:rFonts w:ascii="Arial" w:hAnsi="Arial" w:cs="Arial"/>
          <w:lang w:val="de-DE"/>
        </w:rPr>
        <w:t xml:space="preserve"> </w:t>
      </w:r>
      <w:proofErr w:type="spellStart"/>
      <w:r w:rsidRPr="00A04DD2">
        <w:rPr>
          <w:rFonts w:ascii="Arial" w:hAnsi="Arial" w:cs="Arial"/>
          <w:lang w:val="de-DE"/>
        </w:rPr>
        <w:t>Renewable</w:t>
      </w:r>
      <w:proofErr w:type="spellEnd"/>
      <w:r w:rsidRPr="00A04DD2">
        <w:rPr>
          <w:rFonts w:ascii="Arial" w:hAnsi="Arial" w:cs="Arial"/>
          <w:lang w:val="de-DE"/>
        </w:rPr>
        <w:t xml:space="preserve"> </w:t>
      </w:r>
      <w:proofErr w:type="spellStart"/>
      <w:r w:rsidRPr="00A04DD2">
        <w:rPr>
          <w:rFonts w:ascii="Arial" w:hAnsi="Arial" w:cs="Arial"/>
          <w:lang w:val="de-DE"/>
        </w:rPr>
        <w:t>Energy</w:t>
      </w:r>
      <w:proofErr w:type="spellEnd"/>
      <w:r w:rsidRPr="00A04DD2">
        <w:rPr>
          <w:rFonts w:ascii="Arial" w:hAnsi="Arial" w:cs="Arial"/>
          <w:lang w:val="de-DE"/>
        </w:rPr>
        <w:t xml:space="preserve"> World Europe sind. „Die Konferenz wird neben den </w:t>
      </w:r>
      <w:r w:rsidRPr="00A04DD2">
        <w:rPr>
          <w:rFonts w:ascii="Arial" w:hAnsi="Arial" w:cs="Arial"/>
          <w:lang w:val="de-DE"/>
        </w:rPr>
        <w:lastRenderedPageBreak/>
        <w:t xml:space="preserve">traditionsreichen Themen rund um die Energieerzeugung auch viel Wissenswertes zu Energiespeicherung, Digitalisierung, der Integration Erneuerbarer Energien, KWK und der Dezentralisierung der Erzeugung zu bieten haben – Themen, die für alle Marktteilnehmer an Bedeutung gewinnen“, sagt Nigel </w:t>
      </w:r>
      <w:proofErr w:type="spellStart"/>
      <w:r w:rsidRPr="00A04DD2">
        <w:rPr>
          <w:rFonts w:ascii="Arial" w:hAnsi="Arial" w:cs="Arial"/>
          <w:lang w:val="de-DE"/>
        </w:rPr>
        <w:t>Blackaby</w:t>
      </w:r>
      <w:proofErr w:type="spellEnd"/>
      <w:r w:rsidRPr="00A04DD2">
        <w:rPr>
          <w:rFonts w:ascii="Arial" w:hAnsi="Arial" w:cs="Arial"/>
          <w:lang w:val="de-DE"/>
        </w:rPr>
        <w:t xml:space="preserve">, der Direktor der Konferenz. „In Vorträgen und auf der Messe wird zudem die </w:t>
      </w:r>
      <w:proofErr w:type="spellStart"/>
      <w:r w:rsidRPr="00A04DD2">
        <w:rPr>
          <w:rFonts w:ascii="Arial" w:hAnsi="Arial" w:cs="Arial"/>
          <w:lang w:val="de-DE"/>
        </w:rPr>
        <w:t>Sektorkopplung</w:t>
      </w:r>
      <w:proofErr w:type="spellEnd"/>
      <w:r w:rsidRPr="00A04DD2">
        <w:rPr>
          <w:rFonts w:ascii="Arial" w:hAnsi="Arial" w:cs="Arial"/>
          <w:lang w:val="de-DE"/>
        </w:rPr>
        <w:t xml:space="preserve"> eine wichtige Rolle spielen, denn Techniken wie Power-</w:t>
      </w:r>
      <w:proofErr w:type="spellStart"/>
      <w:r w:rsidRPr="00A04DD2">
        <w:rPr>
          <w:rFonts w:ascii="Arial" w:hAnsi="Arial" w:cs="Arial"/>
          <w:lang w:val="de-DE"/>
        </w:rPr>
        <w:t>to</w:t>
      </w:r>
      <w:proofErr w:type="spellEnd"/>
      <w:r w:rsidRPr="00A04DD2">
        <w:rPr>
          <w:rFonts w:ascii="Arial" w:hAnsi="Arial" w:cs="Arial"/>
          <w:lang w:val="de-DE"/>
        </w:rPr>
        <w:t>-</w:t>
      </w:r>
      <w:proofErr w:type="spellStart"/>
      <w:r w:rsidRPr="00A04DD2">
        <w:rPr>
          <w:rFonts w:ascii="Arial" w:hAnsi="Arial" w:cs="Arial"/>
          <w:lang w:val="de-DE"/>
        </w:rPr>
        <w:t>Heat</w:t>
      </w:r>
      <w:proofErr w:type="spellEnd"/>
      <w:r w:rsidRPr="00A04DD2">
        <w:rPr>
          <w:rFonts w:ascii="Arial" w:hAnsi="Arial" w:cs="Arial"/>
          <w:lang w:val="de-DE"/>
        </w:rPr>
        <w:t>, Power-</w:t>
      </w:r>
      <w:proofErr w:type="spellStart"/>
      <w:r w:rsidRPr="00A04DD2">
        <w:rPr>
          <w:rFonts w:ascii="Arial" w:hAnsi="Arial" w:cs="Arial"/>
          <w:lang w:val="de-DE"/>
        </w:rPr>
        <w:t>to</w:t>
      </w:r>
      <w:proofErr w:type="spellEnd"/>
      <w:r w:rsidRPr="00A04DD2">
        <w:rPr>
          <w:rFonts w:ascii="Arial" w:hAnsi="Arial" w:cs="Arial"/>
          <w:lang w:val="de-DE"/>
        </w:rPr>
        <w:t>-Gas und Mobilität haben großen Einfluss darauf, wie sich die Energiewende umsetzen lässt.“</w:t>
      </w:r>
    </w:p>
    <w:p w14:paraId="245FFCD0" w14:textId="71E12F0B" w:rsidR="00A04DD2" w:rsidRPr="00A04DD2" w:rsidRDefault="00A04DD2" w:rsidP="00A04DD2">
      <w:pPr>
        <w:keepNext/>
        <w:jc w:val="both"/>
        <w:rPr>
          <w:rFonts w:ascii="Arial" w:hAnsi="Arial" w:cs="Arial"/>
          <w:b/>
          <w:lang w:val="de-DE"/>
        </w:rPr>
      </w:pPr>
      <w:r w:rsidRPr="00A04DD2">
        <w:rPr>
          <w:rFonts w:ascii="Arial" w:hAnsi="Arial" w:cs="Arial"/>
          <w:b/>
          <w:lang w:val="de-DE"/>
        </w:rPr>
        <w:t xml:space="preserve">Stadtwerke </w:t>
      </w:r>
      <w:r w:rsidR="005837CB">
        <w:rPr>
          <w:rFonts w:ascii="Arial" w:hAnsi="Arial" w:cs="Arial"/>
          <w:b/>
          <w:lang w:val="de-DE"/>
        </w:rPr>
        <w:t>stehen im Fokus</w:t>
      </w:r>
    </w:p>
    <w:p w14:paraId="11726E43" w14:textId="49B93153" w:rsidR="00A04DD2" w:rsidRPr="00A04DD2" w:rsidRDefault="00A04DD2" w:rsidP="00A04DD2">
      <w:pPr>
        <w:jc w:val="both"/>
        <w:rPr>
          <w:rFonts w:ascii="Arial" w:hAnsi="Arial" w:cs="Arial"/>
          <w:lang w:val="de-DE"/>
        </w:rPr>
      </w:pPr>
      <w:r w:rsidRPr="00A04DD2">
        <w:rPr>
          <w:rFonts w:ascii="Arial" w:hAnsi="Arial" w:cs="Arial"/>
          <w:lang w:val="de-DE"/>
        </w:rPr>
        <w:t>Mit der Konfer</w:t>
      </w:r>
      <w:r w:rsidR="00583A34">
        <w:rPr>
          <w:rFonts w:ascii="Arial" w:hAnsi="Arial" w:cs="Arial"/>
          <w:lang w:val="de-DE"/>
        </w:rPr>
        <w:t xml:space="preserve">enz und Messe POWER-GEN Europe </w:t>
      </w:r>
      <w:proofErr w:type="spellStart"/>
      <w:r w:rsidR="00583A34">
        <w:rPr>
          <w:rFonts w:ascii="Arial" w:hAnsi="Arial" w:cs="Arial"/>
          <w:lang w:val="de-DE"/>
        </w:rPr>
        <w:t>and</w:t>
      </w:r>
      <w:proofErr w:type="spellEnd"/>
      <w:r w:rsidRPr="00A04DD2">
        <w:rPr>
          <w:rFonts w:ascii="Arial" w:hAnsi="Arial" w:cs="Arial"/>
          <w:lang w:val="de-DE"/>
        </w:rPr>
        <w:t xml:space="preserve"> </w:t>
      </w:r>
      <w:proofErr w:type="spellStart"/>
      <w:r w:rsidRPr="00A04DD2">
        <w:rPr>
          <w:rFonts w:ascii="Arial" w:hAnsi="Arial" w:cs="Arial"/>
          <w:lang w:val="de-DE"/>
        </w:rPr>
        <w:t>Renewable</w:t>
      </w:r>
      <w:proofErr w:type="spellEnd"/>
      <w:r w:rsidRPr="00A04DD2">
        <w:rPr>
          <w:rFonts w:ascii="Arial" w:hAnsi="Arial" w:cs="Arial"/>
          <w:lang w:val="de-DE"/>
        </w:rPr>
        <w:t xml:space="preserve"> </w:t>
      </w:r>
      <w:proofErr w:type="spellStart"/>
      <w:r w:rsidRPr="00A04DD2">
        <w:rPr>
          <w:rFonts w:ascii="Arial" w:hAnsi="Arial" w:cs="Arial"/>
          <w:lang w:val="de-DE"/>
        </w:rPr>
        <w:t>Energy</w:t>
      </w:r>
      <w:proofErr w:type="spellEnd"/>
      <w:r w:rsidRPr="00A04DD2">
        <w:rPr>
          <w:rFonts w:ascii="Arial" w:hAnsi="Arial" w:cs="Arial"/>
          <w:lang w:val="de-DE"/>
        </w:rPr>
        <w:t xml:space="preserve"> World Europe, die vom 27. bis 29. Juni 2017 in Köln stattfinden wird, trifft </w:t>
      </w:r>
      <w:r w:rsidR="005B604B">
        <w:rPr>
          <w:rFonts w:ascii="Arial" w:hAnsi="Arial" w:cs="Arial"/>
          <w:spacing w:val="-2"/>
          <w:lang w:val="de-DE"/>
        </w:rPr>
        <w:t>PennWell</w:t>
      </w:r>
      <w:r w:rsidRPr="00A04DD2">
        <w:rPr>
          <w:rFonts w:ascii="Arial" w:hAnsi="Arial" w:cs="Arial"/>
          <w:lang w:val="de-DE"/>
        </w:rPr>
        <w:t xml:space="preserve"> die Themen der Zeit bzw. der Zukunft. </w:t>
      </w:r>
      <w:r w:rsidR="005837CB">
        <w:rPr>
          <w:rFonts w:ascii="Arial" w:hAnsi="Arial" w:cs="Arial"/>
          <w:lang w:val="de-DE"/>
        </w:rPr>
        <w:t>So bezieht das Programm</w:t>
      </w:r>
      <w:r w:rsidR="005837CB" w:rsidRPr="00A04DD2">
        <w:rPr>
          <w:rFonts w:ascii="Arial" w:hAnsi="Arial" w:cs="Arial"/>
          <w:lang w:val="de-DE"/>
        </w:rPr>
        <w:t xml:space="preserve"> der kommenden POWER-GEN Europe mehr denn je die Interessen der Stadtwerke ein, um allen Branchenvertretern eine hochkarätige Plattform für den Informationsaustausch zu bieten</w:t>
      </w:r>
      <w:r w:rsidR="005837CB">
        <w:rPr>
          <w:rFonts w:ascii="Arial" w:hAnsi="Arial" w:cs="Arial"/>
          <w:lang w:val="de-DE"/>
        </w:rPr>
        <w:t>.</w:t>
      </w:r>
      <w:r w:rsidR="005837CB" w:rsidRPr="00A04DD2">
        <w:rPr>
          <w:rFonts w:ascii="Arial" w:hAnsi="Arial" w:cs="Arial"/>
          <w:lang w:val="de-DE"/>
        </w:rPr>
        <w:t xml:space="preserve"> </w:t>
      </w:r>
      <w:r w:rsidRPr="00A04DD2">
        <w:rPr>
          <w:rFonts w:ascii="Arial" w:hAnsi="Arial" w:cs="Arial"/>
          <w:lang w:val="de-DE"/>
        </w:rPr>
        <w:t xml:space="preserve">Glenn Ensor, Managing </w:t>
      </w:r>
      <w:proofErr w:type="spellStart"/>
      <w:r w:rsidRPr="00A04DD2">
        <w:rPr>
          <w:rFonts w:ascii="Arial" w:hAnsi="Arial" w:cs="Arial"/>
          <w:lang w:val="de-DE"/>
        </w:rPr>
        <w:t>Director</w:t>
      </w:r>
      <w:proofErr w:type="spellEnd"/>
      <w:r w:rsidRPr="00A04DD2">
        <w:rPr>
          <w:rFonts w:ascii="Arial" w:hAnsi="Arial" w:cs="Arial"/>
          <w:lang w:val="de-DE"/>
        </w:rPr>
        <w:t xml:space="preserve"> von </w:t>
      </w:r>
      <w:r w:rsidR="005B604B">
        <w:rPr>
          <w:rFonts w:ascii="Arial" w:hAnsi="Arial" w:cs="Arial"/>
          <w:spacing w:val="-2"/>
          <w:lang w:val="de-DE"/>
        </w:rPr>
        <w:t>PennWell</w:t>
      </w:r>
      <w:r w:rsidRPr="00A04DD2">
        <w:rPr>
          <w:rFonts w:ascii="Arial" w:hAnsi="Arial" w:cs="Arial"/>
          <w:lang w:val="de-DE"/>
        </w:rPr>
        <w:t xml:space="preserve"> International: „Deutschland ist nicht nur das 'Powerhouse' Europas, es ist auch ein Land, </w:t>
      </w:r>
      <w:r w:rsidR="005837CB">
        <w:rPr>
          <w:rFonts w:ascii="Arial" w:hAnsi="Arial" w:cs="Arial"/>
          <w:lang w:val="de-DE"/>
        </w:rPr>
        <w:t>in dem die</w:t>
      </w:r>
      <w:r w:rsidRPr="00A04DD2">
        <w:rPr>
          <w:rFonts w:ascii="Arial" w:hAnsi="Arial" w:cs="Arial"/>
          <w:lang w:val="de-DE"/>
        </w:rPr>
        <w:t xml:space="preserve"> Energiewende </w:t>
      </w:r>
      <w:r w:rsidR="005837CB">
        <w:rPr>
          <w:rFonts w:ascii="Arial" w:hAnsi="Arial" w:cs="Arial"/>
          <w:lang w:val="de-DE"/>
        </w:rPr>
        <w:t xml:space="preserve">auf öffentliches Interesse stößt. Da </w:t>
      </w:r>
      <w:r w:rsidR="009E4C6D">
        <w:rPr>
          <w:rFonts w:ascii="Arial" w:hAnsi="Arial" w:cs="Arial"/>
          <w:lang w:val="de-DE"/>
        </w:rPr>
        <w:t xml:space="preserve">die Energiewende auch und gerade </w:t>
      </w:r>
      <w:r w:rsidR="005837CB">
        <w:rPr>
          <w:rFonts w:ascii="Arial" w:hAnsi="Arial" w:cs="Arial"/>
          <w:lang w:val="de-DE"/>
        </w:rPr>
        <w:t xml:space="preserve">auf lokaler Ebene stattfindet, spielen </w:t>
      </w:r>
      <w:r w:rsidRPr="00A04DD2">
        <w:rPr>
          <w:rFonts w:ascii="Arial" w:hAnsi="Arial" w:cs="Arial"/>
          <w:lang w:val="de-DE"/>
        </w:rPr>
        <w:t>Hunderte von Stadtwerke</w:t>
      </w:r>
      <w:r w:rsidR="005837CB">
        <w:rPr>
          <w:rFonts w:ascii="Arial" w:hAnsi="Arial" w:cs="Arial"/>
          <w:lang w:val="de-DE"/>
        </w:rPr>
        <w:t>n eine entscheidende Rolle.“</w:t>
      </w:r>
    </w:p>
    <w:p w14:paraId="1F1C1490" w14:textId="2F94BBB7" w:rsidR="00B77D10" w:rsidRDefault="00A04DD2" w:rsidP="00A04DD2">
      <w:pPr>
        <w:jc w:val="both"/>
        <w:rPr>
          <w:rFonts w:ascii="Arial" w:hAnsi="Arial" w:cs="Arial"/>
          <w:lang w:val="de-DE"/>
        </w:rPr>
      </w:pPr>
      <w:r w:rsidRPr="00A04DD2">
        <w:rPr>
          <w:rFonts w:ascii="Arial" w:hAnsi="Arial" w:cs="Arial"/>
          <w:lang w:val="de-DE"/>
        </w:rPr>
        <w:t>Die POWER-GEN Europe wird 2017 zum 25.</w:t>
      </w:r>
      <w:r w:rsidR="005B604B">
        <w:rPr>
          <w:rFonts w:ascii="Arial" w:hAnsi="Arial" w:cs="Arial"/>
          <w:lang w:val="de-DE"/>
        </w:rPr>
        <w:t> </w:t>
      </w:r>
      <w:r w:rsidRPr="00A04DD2">
        <w:rPr>
          <w:rFonts w:ascii="Arial" w:hAnsi="Arial" w:cs="Arial"/>
          <w:lang w:val="de-DE"/>
        </w:rPr>
        <w:t xml:space="preserve">Mal stattfinden und ist in Europa </w:t>
      </w:r>
      <w:r>
        <w:rPr>
          <w:rFonts w:ascii="Arial" w:hAnsi="Arial" w:cs="Arial"/>
          <w:lang w:val="de-DE"/>
        </w:rPr>
        <w:t xml:space="preserve">der </w:t>
      </w:r>
      <w:r w:rsidRPr="00A04DD2">
        <w:rPr>
          <w:rFonts w:ascii="Arial" w:hAnsi="Arial" w:cs="Arial"/>
          <w:lang w:val="de-DE"/>
        </w:rPr>
        <w:t xml:space="preserve">bedeutendste Event seiner Art für Energieerzeugung und verwandte Themen. Weitere Informationen zur Konferenz-Messe unter </w:t>
      </w:r>
      <w:hyperlink r:id="rId10" w:history="1">
        <w:r w:rsidR="005E6E2C">
          <w:rPr>
            <w:rStyle w:val="Hyperlink"/>
            <w:rFonts w:ascii="Arial" w:hAnsi="Arial" w:cs="Arial"/>
            <w:lang w:val="de-DE"/>
          </w:rPr>
          <w:t>www.powergeneurope.com</w:t>
        </w:r>
      </w:hyperlink>
      <w:r w:rsidRPr="00A04DD2">
        <w:rPr>
          <w:rFonts w:ascii="Arial" w:hAnsi="Arial" w:cs="Arial"/>
          <w:lang w:val="de-DE"/>
        </w:rPr>
        <w:t>.</w:t>
      </w:r>
    </w:p>
    <w:p w14:paraId="48B08F47" w14:textId="1214F757" w:rsidR="0085473A" w:rsidRPr="002059B4" w:rsidRDefault="002059B4" w:rsidP="002059B4">
      <w:pPr>
        <w:spacing w:before="480"/>
        <w:jc w:val="both"/>
        <w:rPr>
          <w:rFonts w:ascii="Arial" w:hAnsi="Arial" w:cs="Arial"/>
          <w:lang w:val="de-DE"/>
        </w:rPr>
      </w:pPr>
      <w:r w:rsidRPr="002059B4">
        <w:rPr>
          <w:rFonts w:ascii="Arial" w:hAnsi="Arial" w:cs="Arial"/>
          <w:noProof/>
          <w:lang w:val="de-DE" w:eastAsia="de-DE"/>
        </w:rPr>
        <w:t>Bild</w:t>
      </w:r>
      <w:r>
        <w:rPr>
          <w:rFonts w:ascii="Arial" w:hAnsi="Arial" w:cs="Arial"/>
          <w:noProof/>
          <w:lang w:val="de-DE" w:eastAsia="de-DE"/>
        </w:rPr>
        <w:t>:</w:t>
      </w:r>
      <w:r w:rsidRPr="002059B4">
        <w:rPr>
          <w:rFonts w:ascii="Arial" w:hAnsi="Arial" w:cs="Arial"/>
          <w:noProof/>
          <w:lang w:val="de-DE" w:eastAsia="de-DE"/>
        </w:rPr>
        <w:t xml:space="preserve"> </w:t>
      </w:r>
      <w:hyperlink r:id="rId11" w:history="1">
        <w:r w:rsidRPr="002059B4">
          <w:rPr>
            <w:rStyle w:val="Hyperlink"/>
            <w:rFonts w:ascii="Arial" w:hAnsi="Arial" w:cs="Arial"/>
            <w:noProof/>
            <w:lang w:val="de-DE" w:eastAsia="de-DE"/>
          </w:rPr>
          <w:t>Vital_20_years.jpg</w:t>
        </w:r>
      </w:hyperlink>
    </w:p>
    <w:p w14:paraId="559A622C" w14:textId="5249CB71" w:rsidR="00C22002" w:rsidRPr="00BD0850" w:rsidRDefault="00C22002" w:rsidP="00A04DD2">
      <w:pPr>
        <w:spacing w:before="840"/>
        <w:rPr>
          <w:rFonts w:ascii="Arial" w:hAnsi="Arial"/>
          <w:szCs w:val="24"/>
          <w:lang w:val="de-DE"/>
        </w:rPr>
      </w:pPr>
      <w:r>
        <w:rPr>
          <w:rFonts w:ascii="Arial" w:hAnsi="Arial"/>
          <w:b/>
          <w:szCs w:val="24"/>
          <w:lang w:val="de-DE"/>
        </w:rPr>
        <w:t>Über Veranstaltungen</w:t>
      </w:r>
      <w:r w:rsidR="00BC5E40">
        <w:rPr>
          <w:rFonts w:ascii="Arial" w:hAnsi="Arial"/>
          <w:b/>
          <w:szCs w:val="24"/>
          <w:lang w:val="de-DE"/>
        </w:rPr>
        <w:t xml:space="preserve"> von </w:t>
      </w:r>
      <w:r w:rsidR="005B604B" w:rsidRPr="005B604B">
        <w:rPr>
          <w:rFonts w:ascii="Arial" w:hAnsi="Arial"/>
          <w:b/>
          <w:szCs w:val="24"/>
          <w:lang w:val="de-DE"/>
        </w:rPr>
        <w:t>PennWell</w:t>
      </w:r>
    </w:p>
    <w:p w14:paraId="1EB51C3C" w14:textId="6F7F84F8" w:rsidR="00C22002" w:rsidRPr="00BD0850" w:rsidRDefault="00C22002" w:rsidP="00825365">
      <w:pPr>
        <w:jc w:val="both"/>
        <w:rPr>
          <w:rFonts w:ascii="Arial" w:hAnsi="Arial" w:cs="Arial"/>
          <w:lang w:val="de-DE"/>
        </w:rPr>
      </w:pPr>
      <w:r w:rsidRPr="00BD0850">
        <w:rPr>
          <w:rFonts w:ascii="Arial" w:hAnsi="Arial" w:cs="Arial"/>
          <w:lang w:val="de-DE"/>
        </w:rPr>
        <w:t xml:space="preserve">POWER-GEN Europe </w:t>
      </w:r>
      <w:proofErr w:type="spellStart"/>
      <w:r w:rsidRPr="00BD0850">
        <w:rPr>
          <w:rFonts w:ascii="Arial" w:hAnsi="Arial" w:cs="Arial"/>
          <w:lang w:val="de-DE"/>
        </w:rPr>
        <w:t>and</w:t>
      </w:r>
      <w:proofErr w:type="spellEnd"/>
      <w:r w:rsidRPr="00BD0850">
        <w:rPr>
          <w:rFonts w:ascii="Arial" w:hAnsi="Arial" w:cs="Arial"/>
          <w:lang w:val="de-DE"/>
        </w:rPr>
        <w:t xml:space="preserve"> </w:t>
      </w:r>
      <w:proofErr w:type="spellStart"/>
      <w:r w:rsidRPr="00BD0850">
        <w:rPr>
          <w:rFonts w:ascii="Arial" w:hAnsi="Arial" w:cs="Arial"/>
          <w:lang w:val="de-DE"/>
        </w:rPr>
        <w:t>Renewable</w:t>
      </w:r>
      <w:proofErr w:type="spellEnd"/>
      <w:r w:rsidRPr="00BD0850">
        <w:rPr>
          <w:rFonts w:ascii="Arial" w:hAnsi="Arial" w:cs="Arial"/>
          <w:lang w:val="de-DE"/>
        </w:rPr>
        <w:t xml:space="preserve"> </w:t>
      </w:r>
      <w:proofErr w:type="spellStart"/>
      <w:r w:rsidRPr="00BD0850">
        <w:rPr>
          <w:rFonts w:ascii="Arial" w:hAnsi="Arial" w:cs="Arial"/>
          <w:lang w:val="de-DE"/>
        </w:rPr>
        <w:t>Energy</w:t>
      </w:r>
      <w:proofErr w:type="spellEnd"/>
      <w:r w:rsidRPr="00BD0850">
        <w:rPr>
          <w:rFonts w:ascii="Arial" w:hAnsi="Arial" w:cs="Arial"/>
          <w:lang w:val="de-DE"/>
        </w:rPr>
        <w:t xml:space="preserve"> World Europe ist Eigentum der </w:t>
      </w:r>
      <w:r w:rsidR="005B604B">
        <w:rPr>
          <w:rFonts w:ascii="Arial" w:hAnsi="Arial" w:cs="Arial"/>
          <w:spacing w:val="-2"/>
          <w:lang w:val="de-DE"/>
        </w:rPr>
        <w:t>PennWell</w:t>
      </w:r>
      <w:r w:rsidRPr="00BD0850">
        <w:rPr>
          <w:rFonts w:ascii="Arial" w:hAnsi="Arial" w:cs="Arial"/>
          <w:lang w:val="de-DE"/>
        </w:rPr>
        <w:t xml:space="preserve"> Corporation und wird von ihr organisiert. Diese Veranstaltungen sind Teil einer Reihe, die jährlich in Nordamerika, Südamerika, Europa, Asien, Afrika</w:t>
      </w:r>
      <w:r w:rsidR="00811A20">
        <w:rPr>
          <w:rFonts w:ascii="Arial" w:hAnsi="Arial" w:cs="Arial"/>
          <w:lang w:val="de-DE"/>
        </w:rPr>
        <w:t>, Indien, Russland</w:t>
      </w:r>
      <w:r w:rsidRPr="00BD0850">
        <w:rPr>
          <w:rFonts w:ascii="Arial" w:hAnsi="Arial" w:cs="Arial"/>
          <w:lang w:val="de-DE"/>
        </w:rPr>
        <w:t xml:space="preserve"> und dem Mittleren Osten stattfinde</w:t>
      </w:r>
      <w:r w:rsidR="00E91E70">
        <w:rPr>
          <w:rFonts w:ascii="Arial" w:hAnsi="Arial" w:cs="Arial"/>
          <w:lang w:val="de-DE"/>
        </w:rPr>
        <w:t>n</w:t>
      </w:r>
      <w:r w:rsidR="00F47ABF">
        <w:rPr>
          <w:rFonts w:ascii="Arial" w:hAnsi="Arial" w:cs="Arial"/>
          <w:lang w:val="de-DE"/>
        </w:rPr>
        <w:t xml:space="preserve">. Sie gibt </w:t>
      </w:r>
      <w:r w:rsidRPr="00BD0850">
        <w:rPr>
          <w:rFonts w:ascii="Arial" w:hAnsi="Arial" w:cs="Arial"/>
          <w:lang w:val="de-DE"/>
        </w:rPr>
        <w:t>Ausstellern die Möglichkeit zur Teilnahme an einem internationalen „</w:t>
      </w:r>
      <w:proofErr w:type="spellStart"/>
      <w:r w:rsidRPr="00BD0850">
        <w:rPr>
          <w:rFonts w:ascii="Arial" w:hAnsi="Arial" w:cs="Arial"/>
          <w:lang w:val="de-DE"/>
        </w:rPr>
        <w:t>One</w:t>
      </w:r>
      <w:proofErr w:type="spellEnd"/>
      <w:r w:rsidRPr="00BD0850">
        <w:rPr>
          <w:rFonts w:ascii="Arial" w:hAnsi="Arial" w:cs="Arial"/>
          <w:lang w:val="de-DE"/>
        </w:rPr>
        <w:t>-</w:t>
      </w:r>
      <w:proofErr w:type="spellStart"/>
      <w:r w:rsidRPr="00BD0850">
        <w:rPr>
          <w:rFonts w:ascii="Arial" w:hAnsi="Arial" w:cs="Arial"/>
          <w:lang w:val="de-DE"/>
        </w:rPr>
        <w:t>Stop</w:t>
      </w:r>
      <w:proofErr w:type="spellEnd"/>
      <w:r w:rsidRPr="00BD0850">
        <w:rPr>
          <w:rFonts w:ascii="Arial" w:hAnsi="Arial" w:cs="Arial"/>
          <w:lang w:val="de-DE"/>
        </w:rPr>
        <w:t xml:space="preserve">-Shop“, um Märkte zu durchdringen und ihre Produkte und Dienstleistungen einem globalen Publikum zu präsentieren. Für Delegierte und Besucher bieten die Veranstaltungen ein eigenes Forum, das auf ihre </w:t>
      </w:r>
      <w:r>
        <w:rPr>
          <w:rFonts w:ascii="Arial" w:hAnsi="Arial" w:cs="Arial"/>
          <w:lang w:val="de-DE"/>
        </w:rPr>
        <w:t xml:space="preserve">besonderen </w:t>
      </w:r>
      <w:r w:rsidRPr="00BD0850">
        <w:rPr>
          <w:rFonts w:ascii="Arial" w:hAnsi="Arial" w:cs="Arial"/>
          <w:lang w:val="de-DE"/>
        </w:rPr>
        <w:t>regionalen Anforderungen maßgeschneidert ist und sie mit Lösungsanbietern für ihre spezifischen Probleme zusammenführt. Die Konferenzen beschäftigen sich mit Themen, die für die Entwicklung der Energieerzeugung in der Gastgeberregion wichtig sind.</w:t>
      </w:r>
    </w:p>
    <w:p w14:paraId="3AE27E55" w14:textId="4BAFE2B4" w:rsidR="00D5795B" w:rsidRPr="00BD0850" w:rsidRDefault="00D5795B" w:rsidP="00825365">
      <w:pPr>
        <w:spacing w:before="480" w:line="281" w:lineRule="auto"/>
        <w:jc w:val="both"/>
        <w:outlineLvl w:val="0"/>
        <w:rPr>
          <w:rFonts w:ascii="Arial" w:hAnsi="Arial"/>
          <w:b/>
          <w:szCs w:val="24"/>
          <w:lang w:val="de-DE"/>
        </w:rPr>
      </w:pPr>
      <w:r>
        <w:rPr>
          <w:rFonts w:ascii="Arial" w:hAnsi="Arial"/>
          <w:b/>
          <w:szCs w:val="24"/>
          <w:lang w:val="de-DE"/>
        </w:rPr>
        <w:t>Über die POWER-GEN Europe and Renewable Energy World Europe</w:t>
      </w:r>
    </w:p>
    <w:p w14:paraId="3EDF33BD" w14:textId="466EA9E7" w:rsidR="00D5795B" w:rsidRPr="001969A9" w:rsidRDefault="00697424" w:rsidP="00825365">
      <w:pPr>
        <w:jc w:val="both"/>
        <w:rPr>
          <w:rFonts w:ascii="Arial" w:hAnsi="Arial" w:cs="Arial"/>
          <w:lang w:val="de-DE"/>
        </w:rPr>
      </w:pPr>
      <w:r w:rsidRPr="00697424">
        <w:rPr>
          <w:rFonts w:ascii="Arial" w:hAnsi="Arial" w:cs="Arial"/>
          <w:lang w:val="de-DE"/>
        </w:rPr>
        <w:t>Die POWER-GEN Europe and Renewable Energy World Europe Konferenz und Ausstellung feiert</w:t>
      </w:r>
      <w:r w:rsidR="00AB4708">
        <w:rPr>
          <w:rFonts w:ascii="Arial" w:hAnsi="Arial" w:cs="Arial"/>
          <w:lang w:val="de-DE"/>
        </w:rPr>
        <w:t xml:space="preserve"> vom 27</w:t>
      </w:r>
      <w:r w:rsidRPr="00697424">
        <w:rPr>
          <w:rFonts w:ascii="Arial" w:hAnsi="Arial" w:cs="Arial"/>
          <w:lang w:val="de-DE"/>
        </w:rPr>
        <w:t xml:space="preserve">. </w:t>
      </w:r>
      <w:r>
        <w:rPr>
          <w:rFonts w:ascii="Arial" w:hAnsi="Arial" w:cs="Arial"/>
          <w:lang w:val="de-DE"/>
        </w:rPr>
        <w:t xml:space="preserve">bis </w:t>
      </w:r>
      <w:r w:rsidRPr="00697424">
        <w:rPr>
          <w:rFonts w:ascii="Arial" w:hAnsi="Arial" w:cs="Arial"/>
          <w:lang w:val="de-DE"/>
        </w:rPr>
        <w:t>2</w:t>
      </w:r>
      <w:r w:rsidR="00AB4708">
        <w:rPr>
          <w:rFonts w:ascii="Arial" w:hAnsi="Arial" w:cs="Arial"/>
          <w:lang w:val="de-DE"/>
        </w:rPr>
        <w:t>9</w:t>
      </w:r>
      <w:r w:rsidRPr="00697424">
        <w:rPr>
          <w:rFonts w:ascii="Arial" w:hAnsi="Arial" w:cs="Arial"/>
          <w:lang w:val="de-DE"/>
        </w:rPr>
        <w:t xml:space="preserve"> Juni 20</w:t>
      </w:r>
      <w:r>
        <w:rPr>
          <w:rFonts w:ascii="Arial" w:hAnsi="Arial" w:cs="Arial"/>
          <w:lang w:val="de-DE"/>
        </w:rPr>
        <w:t>17 in Köln ihr 25-</w:t>
      </w:r>
      <w:r w:rsidRPr="00697424">
        <w:rPr>
          <w:rFonts w:ascii="Arial" w:hAnsi="Arial" w:cs="Arial"/>
          <w:lang w:val="de-DE"/>
        </w:rPr>
        <w:t>jähriges Jubiläum.</w:t>
      </w:r>
      <w:r>
        <w:rPr>
          <w:rFonts w:ascii="Arial" w:hAnsi="Arial" w:cs="Arial"/>
          <w:lang w:val="de-DE"/>
        </w:rPr>
        <w:t xml:space="preserve"> </w:t>
      </w:r>
      <w:r w:rsidRPr="00697424">
        <w:rPr>
          <w:rFonts w:ascii="Arial" w:hAnsi="Arial" w:cs="Arial"/>
          <w:lang w:val="de-DE"/>
        </w:rPr>
        <w:t xml:space="preserve">Die Veranstaltung ist für </w:t>
      </w:r>
      <w:r>
        <w:rPr>
          <w:rFonts w:ascii="Arial" w:hAnsi="Arial" w:cs="Arial"/>
          <w:lang w:val="de-DE"/>
        </w:rPr>
        <w:t xml:space="preserve">Akteure der Energiebranche </w:t>
      </w:r>
      <w:r w:rsidRPr="00697424">
        <w:rPr>
          <w:rFonts w:ascii="Arial" w:hAnsi="Arial" w:cs="Arial"/>
          <w:lang w:val="de-DE"/>
        </w:rPr>
        <w:t xml:space="preserve">der </w:t>
      </w:r>
      <w:r w:rsidR="00A93B58">
        <w:rPr>
          <w:rFonts w:ascii="Arial" w:hAnsi="Arial" w:cs="Arial"/>
          <w:lang w:val="de-DE"/>
        </w:rPr>
        <w:t>ideale Ort</w:t>
      </w:r>
      <w:r w:rsidRPr="00697424">
        <w:rPr>
          <w:rFonts w:ascii="Arial" w:hAnsi="Arial" w:cs="Arial"/>
          <w:lang w:val="de-DE"/>
        </w:rPr>
        <w:t xml:space="preserve">, um </w:t>
      </w:r>
      <w:r w:rsidR="00A93B58">
        <w:rPr>
          <w:rFonts w:ascii="Arial" w:hAnsi="Arial" w:cs="Arial"/>
          <w:lang w:val="de-DE"/>
        </w:rPr>
        <w:t xml:space="preserve">Einblicke zu </w:t>
      </w:r>
      <w:r w:rsidR="0033322F">
        <w:rPr>
          <w:rFonts w:ascii="Arial" w:hAnsi="Arial" w:cs="Arial"/>
          <w:lang w:val="de-DE"/>
        </w:rPr>
        <w:t xml:space="preserve">gewinnen </w:t>
      </w:r>
      <w:r w:rsidR="00A93B58">
        <w:rPr>
          <w:rFonts w:ascii="Arial" w:hAnsi="Arial" w:cs="Arial"/>
          <w:lang w:val="de-DE"/>
        </w:rPr>
        <w:t xml:space="preserve">und </w:t>
      </w:r>
      <w:r w:rsidR="0033322F">
        <w:rPr>
          <w:rFonts w:ascii="Arial" w:hAnsi="Arial" w:cs="Arial"/>
          <w:lang w:val="de-DE"/>
        </w:rPr>
        <w:t xml:space="preserve">Erkenntnisse </w:t>
      </w:r>
      <w:r w:rsidRPr="00697424">
        <w:rPr>
          <w:rFonts w:ascii="Arial" w:hAnsi="Arial" w:cs="Arial"/>
          <w:lang w:val="de-DE"/>
        </w:rPr>
        <w:t>auszutauschen</w:t>
      </w:r>
      <w:r w:rsidR="00A93B58">
        <w:rPr>
          <w:rFonts w:ascii="Arial" w:hAnsi="Arial" w:cs="Arial"/>
          <w:lang w:val="de-DE"/>
        </w:rPr>
        <w:t xml:space="preserve">, denn sie rückt </w:t>
      </w:r>
      <w:r w:rsidR="00A93B58" w:rsidRPr="00697424">
        <w:rPr>
          <w:rFonts w:ascii="Arial" w:hAnsi="Arial" w:cs="Arial"/>
          <w:lang w:val="de-DE"/>
        </w:rPr>
        <w:t>alle Aspekte de</w:t>
      </w:r>
      <w:r w:rsidR="00BC5E40">
        <w:rPr>
          <w:rFonts w:ascii="Arial" w:hAnsi="Arial" w:cs="Arial"/>
          <w:lang w:val="de-DE"/>
        </w:rPr>
        <w:t>r</w:t>
      </w:r>
      <w:r w:rsidR="00A93B58" w:rsidRPr="00697424">
        <w:rPr>
          <w:rFonts w:ascii="Arial" w:hAnsi="Arial" w:cs="Arial"/>
          <w:lang w:val="de-DE"/>
        </w:rPr>
        <w:t xml:space="preserve"> europäischen Energiew</w:t>
      </w:r>
      <w:r w:rsidR="00BC5E40">
        <w:rPr>
          <w:rFonts w:ascii="Arial" w:hAnsi="Arial" w:cs="Arial"/>
          <w:lang w:val="de-DE"/>
        </w:rPr>
        <w:t xml:space="preserve">ende </w:t>
      </w:r>
      <w:r w:rsidRPr="00697424">
        <w:rPr>
          <w:rFonts w:ascii="Arial" w:hAnsi="Arial" w:cs="Arial"/>
          <w:lang w:val="de-DE"/>
        </w:rPr>
        <w:t>in</w:t>
      </w:r>
      <w:r w:rsidR="00FC642B">
        <w:rPr>
          <w:rFonts w:ascii="Arial" w:hAnsi="Arial" w:cs="Arial"/>
          <w:lang w:val="de-DE"/>
        </w:rPr>
        <w:t>s Rampenlicht</w:t>
      </w:r>
      <w:r w:rsidRPr="00697424">
        <w:rPr>
          <w:rFonts w:ascii="Arial" w:hAnsi="Arial" w:cs="Arial"/>
          <w:lang w:val="de-DE"/>
        </w:rPr>
        <w:t>.</w:t>
      </w:r>
      <w:r w:rsidR="00BC5E40">
        <w:rPr>
          <w:rFonts w:ascii="Arial" w:hAnsi="Arial" w:cs="Arial"/>
          <w:lang w:val="de-DE"/>
        </w:rPr>
        <w:t xml:space="preserve"> </w:t>
      </w:r>
      <w:r w:rsidRPr="00697424">
        <w:rPr>
          <w:rFonts w:ascii="Arial" w:hAnsi="Arial" w:cs="Arial"/>
          <w:lang w:val="de-DE"/>
        </w:rPr>
        <w:t xml:space="preserve">Für weitere Informationen und zur Registrierung für die Veranstaltung </w:t>
      </w:r>
      <w:r w:rsidRPr="00BC5E40">
        <w:rPr>
          <w:rFonts w:ascii="Arial" w:hAnsi="Arial" w:cs="Arial"/>
          <w:spacing w:val="-2"/>
          <w:lang w:val="de-DE"/>
        </w:rPr>
        <w:t>besuchen Sie bitte</w:t>
      </w:r>
      <w:r w:rsidR="00D5795B" w:rsidRPr="00BC5E40">
        <w:rPr>
          <w:rFonts w:ascii="Arial" w:hAnsi="Arial" w:cs="Arial"/>
          <w:spacing w:val="-2"/>
          <w:lang w:val="de-DE"/>
        </w:rPr>
        <w:t xml:space="preserve"> </w:t>
      </w:r>
      <w:hyperlink r:id="rId12" w:history="1">
        <w:r w:rsidR="00D5795B" w:rsidRPr="00BC5E40">
          <w:rPr>
            <w:rStyle w:val="Hyperlink"/>
            <w:rFonts w:ascii="Arial" w:hAnsi="Arial" w:cs="Arial"/>
            <w:spacing w:val="-2"/>
            <w:lang w:val="de-DE"/>
          </w:rPr>
          <w:t>www.powergeneurope.com</w:t>
        </w:r>
      </w:hyperlink>
      <w:r w:rsidR="00D5795B" w:rsidRPr="00BC5E40">
        <w:rPr>
          <w:rFonts w:ascii="Arial" w:hAnsi="Arial" w:cs="Arial"/>
          <w:spacing w:val="-2"/>
          <w:lang w:val="de-DE"/>
        </w:rPr>
        <w:t xml:space="preserve"> oder </w:t>
      </w:r>
      <w:hyperlink r:id="rId13" w:history="1">
        <w:r w:rsidR="00D5795B" w:rsidRPr="00BC5E40">
          <w:rPr>
            <w:rStyle w:val="Hyperlink"/>
            <w:rFonts w:ascii="Arial" w:hAnsi="Arial" w:cs="Arial"/>
            <w:spacing w:val="-2"/>
            <w:lang w:val="de-DE"/>
          </w:rPr>
          <w:t>www.renewableenergyworld-europe.com</w:t>
        </w:r>
      </w:hyperlink>
      <w:r w:rsidR="00D5795B">
        <w:rPr>
          <w:rFonts w:ascii="Arial" w:hAnsi="Arial" w:cs="Arial"/>
          <w:lang w:val="de-DE"/>
        </w:rPr>
        <w:t>.</w:t>
      </w:r>
    </w:p>
    <w:p w14:paraId="29B8EEBF" w14:textId="77777777" w:rsidR="002059B4" w:rsidRDefault="002059B4">
      <w:pPr>
        <w:spacing w:after="0" w:line="240" w:lineRule="auto"/>
        <w:rPr>
          <w:rFonts w:ascii="Arial" w:hAnsi="Arial"/>
          <w:b/>
          <w:szCs w:val="24"/>
          <w:lang w:val="de-DE"/>
        </w:rPr>
      </w:pPr>
      <w:r>
        <w:rPr>
          <w:rFonts w:ascii="Arial" w:hAnsi="Arial"/>
          <w:b/>
          <w:szCs w:val="24"/>
          <w:lang w:val="de-DE"/>
        </w:rPr>
        <w:br w:type="page"/>
      </w:r>
    </w:p>
    <w:p w14:paraId="5BA157F8" w14:textId="6D7B2EA2" w:rsidR="001969A9" w:rsidRDefault="00BC5E40" w:rsidP="00C22002">
      <w:pPr>
        <w:spacing w:before="480" w:line="281" w:lineRule="auto"/>
        <w:outlineLvl w:val="0"/>
        <w:rPr>
          <w:rFonts w:ascii="Arial" w:hAnsi="Arial"/>
          <w:b/>
          <w:szCs w:val="24"/>
          <w:lang w:val="de-DE"/>
        </w:rPr>
      </w:pPr>
      <w:r>
        <w:rPr>
          <w:rFonts w:ascii="Arial" w:hAnsi="Arial"/>
          <w:b/>
          <w:szCs w:val="24"/>
          <w:lang w:val="de-DE"/>
        </w:rPr>
        <w:lastRenderedPageBreak/>
        <w:t>Presseansprechpartner</w:t>
      </w:r>
      <w:r w:rsidR="008B2530">
        <w:rPr>
          <w:rFonts w:ascii="Arial" w:hAnsi="Arial"/>
          <w:b/>
          <w:szCs w:val="24"/>
          <w:lang w:val="de-DE"/>
        </w:rPr>
        <w:t xml:space="preserve"> D/A/CH</w:t>
      </w:r>
      <w:r w:rsidR="001969A9">
        <w:rPr>
          <w:rFonts w:ascii="Arial" w:hAnsi="Arial"/>
          <w:b/>
          <w:szCs w:val="24"/>
          <w:lang w:val="de-DE"/>
        </w:rPr>
        <w:t>:</w:t>
      </w:r>
    </w:p>
    <w:p w14:paraId="1D91F94F" w14:textId="77777777" w:rsidR="001969A9" w:rsidRPr="001969A9" w:rsidRDefault="001969A9" w:rsidP="001969A9">
      <w:pPr>
        <w:outlineLvl w:val="0"/>
        <w:rPr>
          <w:rFonts w:ascii="Arial" w:hAnsi="Arial"/>
          <w:szCs w:val="24"/>
          <w:lang w:val="de-DE"/>
        </w:rPr>
        <w:sectPr w:rsidR="001969A9" w:rsidRPr="001969A9" w:rsidSect="002059B4">
          <w:pgSz w:w="11900" w:h="16840"/>
          <w:pgMar w:top="1101" w:right="1417" w:bottom="709" w:left="1417" w:header="708" w:footer="708" w:gutter="0"/>
          <w:cols w:space="708"/>
          <w:docGrid w:linePitch="360"/>
        </w:sectPr>
      </w:pPr>
    </w:p>
    <w:p w14:paraId="36AA19D3" w14:textId="57E58CB9" w:rsidR="001969A9" w:rsidRPr="001969A9" w:rsidRDefault="001969A9" w:rsidP="001969A9">
      <w:pPr>
        <w:outlineLvl w:val="0"/>
        <w:rPr>
          <w:rFonts w:ascii="Arial" w:hAnsi="Arial"/>
          <w:szCs w:val="24"/>
          <w:lang w:val="de-DE"/>
        </w:rPr>
      </w:pPr>
      <w:proofErr w:type="spellStart"/>
      <w:r w:rsidRPr="001969A9">
        <w:rPr>
          <w:rFonts w:ascii="Arial" w:hAnsi="Arial"/>
          <w:szCs w:val="24"/>
          <w:lang w:val="de-DE"/>
        </w:rPr>
        <w:lastRenderedPageBreak/>
        <w:t>Press’n’Relations</w:t>
      </w:r>
      <w:proofErr w:type="spellEnd"/>
      <w:r w:rsidRPr="001969A9">
        <w:rPr>
          <w:rFonts w:ascii="Arial" w:hAnsi="Arial"/>
          <w:szCs w:val="24"/>
          <w:lang w:val="de-DE"/>
        </w:rPr>
        <w:t xml:space="preserve"> II GmbH</w:t>
      </w:r>
      <w:r w:rsidRPr="001969A9">
        <w:rPr>
          <w:rFonts w:ascii="Arial" w:hAnsi="Arial"/>
          <w:szCs w:val="24"/>
          <w:lang w:val="de-DE"/>
        </w:rPr>
        <w:br/>
        <w:t>Ralf Dunker</w:t>
      </w:r>
      <w:r w:rsidRPr="001969A9">
        <w:rPr>
          <w:rFonts w:ascii="Arial" w:hAnsi="Arial"/>
          <w:szCs w:val="24"/>
          <w:lang w:val="de-DE"/>
        </w:rPr>
        <w:br/>
        <w:t>Gräfstraße 66</w:t>
      </w:r>
      <w:r w:rsidRPr="001969A9">
        <w:rPr>
          <w:rFonts w:ascii="Arial" w:hAnsi="Arial"/>
          <w:szCs w:val="24"/>
          <w:lang w:val="de-DE"/>
        </w:rPr>
        <w:br/>
        <w:t>81241 München</w:t>
      </w:r>
      <w:r w:rsidRPr="001969A9">
        <w:rPr>
          <w:rFonts w:ascii="Arial" w:hAnsi="Arial"/>
          <w:szCs w:val="24"/>
          <w:lang w:val="de-DE"/>
        </w:rPr>
        <w:br/>
        <w:t>Tel.: +49 (0) 89 5404722-11</w:t>
      </w:r>
      <w:r>
        <w:rPr>
          <w:rFonts w:ascii="Arial" w:hAnsi="Arial"/>
          <w:szCs w:val="24"/>
          <w:lang w:val="de-DE"/>
        </w:rPr>
        <w:br/>
        <w:t xml:space="preserve">Fax: </w:t>
      </w:r>
      <w:r w:rsidRPr="00F95C78">
        <w:rPr>
          <w:rFonts w:ascii="Arial" w:hAnsi="Arial"/>
          <w:szCs w:val="24"/>
          <w:lang w:val="de-DE"/>
        </w:rPr>
        <w:t xml:space="preserve">+49 (0) </w:t>
      </w:r>
      <w:r>
        <w:rPr>
          <w:rFonts w:ascii="Arial" w:hAnsi="Arial"/>
          <w:szCs w:val="24"/>
          <w:lang w:val="de-DE"/>
        </w:rPr>
        <w:t>89 5404722-29</w:t>
      </w:r>
      <w:r w:rsidRPr="001969A9">
        <w:rPr>
          <w:rFonts w:ascii="Arial" w:hAnsi="Arial"/>
          <w:szCs w:val="24"/>
          <w:lang w:val="de-DE"/>
        </w:rPr>
        <w:br/>
        <w:t xml:space="preserve">E-Mail: </w:t>
      </w:r>
      <w:hyperlink r:id="rId14" w:history="1">
        <w:r w:rsidRPr="001969A9">
          <w:rPr>
            <w:rStyle w:val="Hyperlink"/>
            <w:rFonts w:ascii="Arial" w:hAnsi="Arial"/>
            <w:szCs w:val="24"/>
            <w:lang w:val="de-DE"/>
          </w:rPr>
          <w:t>du@press-n-relations.de</w:t>
        </w:r>
      </w:hyperlink>
      <w:r w:rsidRPr="001969A9">
        <w:rPr>
          <w:rFonts w:ascii="Arial" w:hAnsi="Arial"/>
          <w:szCs w:val="24"/>
          <w:lang w:val="de-DE"/>
        </w:rPr>
        <w:br/>
      </w:r>
      <w:hyperlink r:id="rId15" w:history="1">
        <w:r w:rsidR="008C69A3" w:rsidRPr="007C5BFB">
          <w:rPr>
            <w:rStyle w:val="Hyperlink"/>
            <w:rFonts w:ascii="Arial" w:hAnsi="Arial"/>
            <w:szCs w:val="24"/>
            <w:lang w:val="de-DE"/>
          </w:rPr>
          <w:t>www.press-n-relations.com</w:t>
        </w:r>
      </w:hyperlink>
    </w:p>
    <w:p w14:paraId="52585F70" w14:textId="18AF1FBC" w:rsidR="001969A9" w:rsidRPr="00825365" w:rsidRDefault="001969A9" w:rsidP="001969A9">
      <w:pPr>
        <w:outlineLvl w:val="0"/>
        <w:rPr>
          <w:rFonts w:ascii="Arial" w:hAnsi="Arial"/>
          <w:i/>
          <w:szCs w:val="24"/>
          <w:lang w:val="de-DE"/>
        </w:rPr>
      </w:pPr>
      <w:r w:rsidRPr="001969A9">
        <w:rPr>
          <w:rFonts w:ascii="Arial" w:hAnsi="Arial"/>
          <w:szCs w:val="24"/>
          <w:lang w:val="de-DE"/>
        </w:rPr>
        <w:br w:type="column"/>
      </w:r>
      <w:r w:rsidRPr="00825365">
        <w:rPr>
          <w:rFonts w:ascii="Arial" w:hAnsi="Arial"/>
          <w:i/>
          <w:szCs w:val="24"/>
          <w:lang w:val="de-DE"/>
        </w:rPr>
        <w:lastRenderedPageBreak/>
        <w:t>oder:</w:t>
      </w:r>
    </w:p>
    <w:p w14:paraId="5E8E891E" w14:textId="3768D472" w:rsidR="001969A9" w:rsidRPr="001969A9" w:rsidRDefault="001969A9" w:rsidP="001969A9">
      <w:pPr>
        <w:outlineLvl w:val="0"/>
        <w:rPr>
          <w:rFonts w:ascii="Arial" w:hAnsi="Arial"/>
          <w:szCs w:val="24"/>
          <w:lang w:val="de-DE"/>
        </w:rPr>
      </w:pPr>
      <w:r w:rsidRPr="001969A9">
        <w:rPr>
          <w:rFonts w:ascii="Arial" w:hAnsi="Arial"/>
          <w:szCs w:val="24"/>
          <w:lang w:val="de-DE"/>
        </w:rPr>
        <w:t>Press'n'Relations GmbH</w:t>
      </w:r>
      <w:r>
        <w:rPr>
          <w:rFonts w:ascii="Arial" w:hAnsi="Arial"/>
          <w:szCs w:val="24"/>
          <w:lang w:val="de-DE"/>
        </w:rPr>
        <w:br/>
      </w:r>
      <w:r w:rsidRPr="001969A9">
        <w:rPr>
          <w:rFonts w:ascii="Arial" w:hAnsi="Arial"/>
          <w:szCs w:val="24"/>
          <w:lang w:val="de-DE"/>
        </w:rPr>
        <w:t>Désirée Müller</w:t>
      </w:r>
      <w:r>
        <w:rPr>
          <w:rFonts w:ascii="Arial" w:hAnsi="Arial"/>
          <w:szCs w:val="24"/>
          <w:lang w:val="de-DE"/>
        </w:rPr>
        <w:br/>
      </w:r>
      <w:r w:rsidRPr="001969A9">
        <w:rPr>
          <w:rFonts w:ascii="Arial" w:hAnsi="Arial"/>
          <w:szCs w:val="24"/>
          <w:lang w:val="de-DE"/>
        </w:rPr>
        <w:t>Magirusstraße 33</w:t>
      </w:r>
      <w:r>
        <w:rPr>
          <w:rFonts w:ascii="Arial" w:hAnsi="Arial"/>
          <w:szCs w:val="24"/>
          <w:lang w:val="de-DE"/>
        </w:rPr>
        <w:br/>
      </w:r>
      <w:r w:rsidRPr="001969A9">
        <w:rPr>
          <w:rFonts w:ascii="Arial" w:hAnsi="Arial"/>
          <w:szCs w:val="24"/>
          <w:lang w:val="de-DE"/>
        </w:rPr>
        <w:t>89077 Ulm</w:t>
      </w:r>
      <w:r>
        <w:rPr>
          <w:rFonts w:ascii="Arial" w:hAnsi="Arial"/>
          <w:szCs w:val="24"/>
          <w:lang w:val="de-DE"/>
        </w:rPr>
        <w:br/>
        <w:t>Tel.</w:t>
      </w:r>
      <w:r w:rsidRPr="001969A9">
        <w:rPr>
          <w:rFonts w:ascii="Arial" w:hAnsi="Arial"/>
          <w:szCs w:val="24"/>
          <w:lang w:val="de-DE"/>
        </w:rPr>
        <w:t xml:space="preserve">: +49 </w:t>
      </w:r>
      <w:r w:rsidR="001F6A06">
        <w:rPr>
          <w:rFonts w:ascii="Arial" w:hAnsi="Arial"/>
          <w:szCs w:val="24"/>
          <w:lang w:val="de-DE"/>
        </w:rPr>
        <w:t xml:space="preserve">(0) </w:t>
      </w:r>
      <w:r w:rsidRPr="001969A9">
        <w:rPr>
          <w:rFonts w:ascii="Arial" w:hAnsi="Arial"/>
          <w:szCs w:val="24"/>
          <w:lang w:val="de-DE"/>
        </w:rPr>
        <w:t>731 96287-32</w:t>
      </w:r>
      <w:r>
        <w:rPr>
          <w:rFonts w:ascii="Arial" w:hAnsi="Arial"/>
          <w:szCs w:val="24"/>
          <w:lang w:val="de-DE"/>
        </w:rPr>
        <w:br/>
      </w:r>
      <w:r w:rsidRPr="001969A9">
        <w:rPr>
          <w:rFonts w:ascii="Arial" w:hAnsi="Arial"/>
          <w:szCs w:val="24"/>
          <w:lang w:val="de-DE"/>
        </w:rPr>
        <w:t xml:space="preserve">E-Mail: </w:t>
      </w:r>
      <w:hyperlink r:id="rId16" w:history="1">
        <w:r w:rsidR="00BC5E40" w:rsidRPr="00F26C23">
          <w:rPr>
            <w:rStyle w:val="Hyperlink"/>
            <w:rFonts w:ascii="Arial" w:hAnsi="Arial"/>
            <w:szCs w:val="24"/>
            <w:lang w:val="de-DE"/>
          </w:rPr>
          <w:t>dmt@press-n-relations.de</w:t>
        </w:r>
      </w:hyperlink>
    </w:p>
    <w:p w14:paraId="549C8DF1" w14:textId="77777777" w:rsidR="001969A9" w:rsidRPr="001969A9" w:rsidRDefault="001969A9" w:rsidP="001969A9">
      <w:pPr>
        <w:outlineLvl w:val="0"/>
        <w:rPr>
          <w:rFonts w:ascii="Arial" w:hAnsi="Arial"/>
          <w:b/>
          <w:szCs w:val="24"/>
          <w:lang w:val="de-DE"/>
        </w:rPr>
        <w:sectPr w:rsidR="001969A9" w:rsidRPr="001969A9" w:rsidSect="001969A9">
          <w:type w:val="continuous"/>
          <w:pgSz w:w="11900" w:h="16840"/>
          <w:pgMar w:top="2694" w:right="1417" w:bottom="1134" w:left="1417" w:header="708" w:footer="708" w:gutter="0"/>
          <w:cols w:num="2" w:space="708"/>
          <w:docGrid w:linePitch="360"/>
        </w:sectPr>
      </w:pPr>
    </w:p>
    <w:p w14:paraId="0A49D358" w14:textId="6D98B07C" w:rsidR="0010285D" w:rsidRPr="00BD0850" w:rsidRDefault="00BC5E40" w:rsidP="00825365">
      <w:pPr>
        <w:spacing w:before="480"/>
        <w:outlineLvl w:val="0"/>
        <w:rPr>
          <w:rFonts w:ascii="Arial" w:hAnsi="Arial"/>
          <w:szCs w:val="24"/>
          <w:lang w:val="de-DE"/>
        </w:rPr>
      </w:pPr>
      <w:r>
        <w:rPr>
          <w:rFonts w:ascii="Arial" w:hAnsi="Arial"/>
          <w:b/>
          <w:szCs w:val="24"/>
          <w:lang w:val="de-DE"/>
        </w:rPr>
        <w:lastRenderedPageBreak/>
        <w:t xml:space="preserve">Presseansprechpartner </w:t>
      </w:r>
      <w:r w:rsidR="001969A9">
        <w:rPr>
          <w:rFonts w:ascii="Arial" w:hAnsi="Arial"/>
          <w:b/>
          <w:szCs w:val="24"/>
          <w:lang w:val="de-DE"/>
        </w:rPr>
        <w:t>international</w:t>
      </w:r>
      <w:r w:rsidR="0010285D">
        <w:rPr>
          <w:rFonts w:ascii="Arial" w:hAnsi="Arial"/>
          <w:b/>
          <w:szCs w:val="24"/>
          <w:lang w:val="de-DE"/>
        </w:rPr>
        <w:t>:</w:t>
      </w:r>
    </w:p>
    <w:p w14:paraId="4D3D9F93" w14:textId="3B3D4183" w:rsidR="00103DED" w:rsidRPr="001969A9" w:rsidRDefault="0010285D" w:rsidP="001969A9">
      <w:pPr>
        <w:rPr>
          <w:lang w:val="de-DE"/>
        </w:rPr>
      </w:pPr>
      <w:r>
        <w:rPr>
          <w:rFonts w:ascii="Arial" w:hAnsi="Arial"/>
          <w:szCs w:val="24"/>
          <w:lang w:val="de-DE"/>
        </w:rPr>
        <w:t xml:space="preserve">Rosie Williams </w:t>
      </w:r>
      <w:r>
        <w:rPr>
          <w:rFonts w:ascii="Arial" w:hAnsi="Arial"/>
          <w:szCs w:val="24"/>
          <w:lang w:val="de-DE"/>
        </w:rPr>
        <w:br/>
        <w:t>Tel.:</w:t>
      </w:r>
      <w:r w:rsidRPr="00BD0850">
        <w:rPr>
          <w:rFonts w:ascii="Arial" w:hAnsi="Arial"/>
          <w:szCs w:val="24"/>
          <w:lang w:val="de-DE"/>
        </w:rPr>
        <w:t xml:space="preserve"> </w:t>
      </w:r>
      <w:r>
        <w:rPr>
          <w:rFonts w:ascii="Arial" w:hAnsi="Arial"/>
          <w:szCs w:val="24"/>
          <w:lang w:val="de-DE"/>
        </w:rPr>
        <w:t>+44 (0) 20 7092 8127</w:t>
      </w:r>
      <w:r>
        <w:rPr>
          <w:rFonts w:ascii="Arial" w:hAnsi="Arial"/>
          <w:szCs w:val="24"/>
          <w:lang w:val="de-DE"/>
        </w:rPr>
        <w:br/>
      </w:r>
      <w:r w:rsidR="00D5795B">
        <w:rPr>
          <w:rFonts w:ascii="Arial" w:hAnsi="Arial"/>
          <w:szCs w:val="24"/>
          <w:lang w:val="de-DE"/>
        </w:rPr>
        <w:t>E-Mail:</w:t>
      </w:r>
      <w:r w:rsidR="008C69A3">
        <w:rPr>
          <w:rFonts w:ascii="Arial" w:hAnsi="Arial"/>
          <w:szCs w:val="24"/>
          <w:lang w:val="de-DE"/>
        </w:rPr>
        <w:t xml:space="preserve"> </w:t>
      </w:r>
      <w:hyperlink r:id="rId17" w:history="1">
        <w:r w:rsidR="008C69A3" w:rsidRPr="007C5BFB">
          <w:rPr>
            <w:rStyle w:val="Hyperlink"/>
            <w:rFonts w:ascii="Arial" w:hAnsi="Arial"/>
            <w:szCs w:val="24"/>
            <w:lang w:val="de-DE"/>
          </w:rPr>
          <w:t>pennwell@aspectuspr.com</w:t>
        </w:r>
      </w:hyperlink>
      <w:r w:rsidR="001969A9">
        <w:rPr>
          <w:rFonts w:ascii="Arial" w:hAnsi="Arial"/>
          <w:szCs w:val="24"/>
          <w:lang w:val="de-DE"/>
        </w:rPr>
        <w:br/>
      </w:r>
      <w:hyperlink r:id="rId18" w:history="1">
        <w:r w:rsidR="00B83015" w:rsidRPr="00512B95">
          <w:rPr>
            <w:rStyle w:val="Hyperlink"/>
            <w:rFonts w:ascii="Arial" w:hAnsi="Arial"/>
            <w:szCs w:val="24"/>
            <w:lang w:val="de-DE"/>
          </w:rPr>
          <w:t>www.aspectuspr.com</w:t>
        </w:r>
      </w:hyperlink>
    </w:p>
    <w:sectPr w:rsidR="00103DED" w:rsidRPr="001969A9" w:rsidSect="00825365">
      <w:type w:val="continuous"/>
      <w:pgSz w:w="11900" w:h="16840"/>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B5F31" w14:textId="77777777" w:rsidR="008D790B" w:rsidRDefault="008D790B" w:rsidP="001969A9">
      <w:pPr>
        <w:spacing w:after="0" w:line="240" w:lineRule="auto"/>
      </w:pPr>
      <w:r>
        <w:separator/>
      </w:r>
    </w:p>
  </w:endnote>
  <w:endnote w:type="continuationSeparator" w:id="0">
    <w:p w14:paraId="4CC68A15" w14:textId="77777777" w:rsidR="008D790B" w:rsidRDefault="008D790B" w:rsidP="00196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9D7BC" w14:textId="77777777" w:rsidR="008D790B" w:rsidRDefault="008D790B" w:rsidP="001969A9">
      <w:pPr>
        <w:spacing w:after="0" w:line="240" w:lineRule="auto"/>
      </w:pPr>
      <w:r>
        <w:separator/>
      </w:r>
    </w:p>
  </w:footnote>
  <w:footnote w:type="continuationSeparator" w:id="0">
    <w:p w14:paraId="4144E72E" w14:textId="77777777" w:rsidR="008D790B" w:rsidRDefault="008D790B" w:rsidP="001969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C53068"/>
    <w:multiLevelType w:val="hybridMultilevel"/>
    <w:tmpl w:val="A62A39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Anwender">
    <w15:presenceInfo w15:providerId="None" w15:userId="Microsoft Office-Anwen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85D"/>
    <w:rsid w:val="00001426"/>
    <w:rsid w:val="00096B3C"/>
    <w:rsid w:val="000C7FCE"/>
    <w:rsid w:val="000D0CE0"/>
    <w:rsid w:val="000D3B9B"/>
    <w:rsid w:val="0010285D"/>
    <w:rsid w:val="00103DED"/>
    <w:rsid w:val="00106EE8"/>
    <w:rsid w:val="00146C3D"/>
    <w:rsid w:val="001969A9"/>
    <w:rsid w:val="001F6A06"/>
    <w:rsid w:val="002059B4"/>
    <w:rsid w:val="00210B99"/>
    <w:rsid w:val="002A34BB"/>
    <w:rsid w:val="002B5F1A"/>
    <w:rsid w:val="002F5F0E"/>
    <w:rsid w:val="0033322F"/>
    <w:rsid w:val="00360996"/>
    <w:rsid w:val="003B0B6F"/>
    <w:rsid w:val="003F306A"/>
    <w:rsid w:val="004A3F6C"/>
    <w:rsid w:val="004A5885"/>
    <w:rsid w:val="00575AFF"/>
    <w:rsid w:val="005837CB"/>
    <w:rsid w:val="00583A34"/>
    <w:rsid w:val="005A005B"/>
    <w:rsid w:val="005A4959"/>
    <w:rsid w:val="005B604B"/>
    <w:rsid w:val="005E6E2C"/>
    <w:rsid w:val="006654A9"/>
    <w:rsid w:val="006755E1"/>
    <w:rsid w:val="00697424"/>
    <w:rsid w:val="006C64D2"/>
    <w:rsid w:val="006D5B33"/>
    <w:rsid w:val="00785229"/>
    <w:rsid w:val="007B4F97"/>
    <w:rsid w:val="007D3B06"/>
    <w:rsid w:val="007E7337"/>
    <w:rsid w:val="00811A20"/>
    <w:rsid w:val="00820AA3"/>
    <w:rsid w:val="00822573"/>
    <w:rsid w:val="00825365"/>
    <w:rsid w:val="008312F4"/>
    <w:rsid w:val="0085473A"/>
    <w:rsid w:val="00862283"/>
    <w:rsid w:val="008B2530"/>
    <w:rsid w:val="008B7059"/>
    <w:rsid w:val="008C69A3"/>
    <w:rsid w:val="008D790B"/>
    <w:rsid w:val="009358EB"/>
    <w:rsid w:val="009552A0"/>
    <w:rsid w:val="00986DF7"/>
    <w:rsid w:val="00991953"/>
    <w:rsid w:val="009E4193"/>
    <w:rsid w:val="009E4C6D"/>
    <w:rsid w:val="00A04DD2"/>
    <w:rsid w:val="00A86DF0"/>
    <w:rsid w:val="00A93B58"/>
    <w:rsid w:val="00AB4708"/>
    <w:rsid w:val="00AE25A2"/>
    <w:rsid w:val="00B10137"/>
    <w:rsid w:val="00B77D10"/>
    <w:rsid w:val="00B83015"/>
    <w:rsid w:val="00BC5E40"/>
    <w:rsid w:val="00C12FC0"/>
    <w:rsid w:val="00C140FC"/>
    <w:rsid w:val="00C22002"/>
    <w:rsid w:val="00C36796"/>
    <w:rsid w:val="00CA28A2"/>
    <w:rsid w:val="00D17DE5"/>
    <w:rsid w:val="00D50B24"/>
    <w:rsid w:val="00D5795B"/>
    <w:rsid w:val="00DE2464"/>
    <w:rsid w:val="00E67558"/>
    <w:rsid w:val="00E91E70"/>
    <w:rsid w:val="00F47ABF"/>
    <w:rsid w:val="00F702FA"/>
    <w:rsid w:val="00FA0A62"/>
    <w:rsid w:val="00FC64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8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285D"/>
    <w:pPr>
      <w:spacing w:after="200" w:line="276" w:lineRule="auto"/>
    </w:pPr>
    <w:rPr>
      <w:sz w:val="22"/>
      <w:szCs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0285D"/>
    <w:rPr>
      <w:color w:val="0563C1" w:themeColor="hyperlink"/>
      <w:u w:val="single"/>
    </w:rPr>
  </w:style>
  <w:style w:type="character" w:customStyle="1" w:styleId="tw4winMark">
    <w:name w:val="tw4winMark"/>
    <w:uiPriority w:val="99"/>
    <w:rsid w:val="0010285D"/>
    <w:rPr>
      <w:rFonts w:ascii="Courier New" w:hAnsi="Courier New"/>
      <w:vanish/>
      <w:color w:val="800080"/>
      <w:vertAlign w:val="subscript"/>
    </w:rPr>
  </w:style>
  <w:style w:type="character" w:styleId="BesuchterHyperlink">
    <w:name w:val="FollowedHyperlink"/>
    <w:basedOn w:val="Absatz-Standardschriftart"/>
    <w:uiPriority w:val="99"/>
    <w:semiHidden/>
    <w:unhideWhenUsed/>
    <w:rsid w:val="006D5B33"/>
    <w:rPr>
      <w:color w:val="954F72" w:themeColor="followedHyperlink"/>
      <w:u w:val="single"/>
    </w:rPr>
  </w:style>
  <w:style w:type="paragraph" w:styleId="berarbeitung">
    <w:name w:val="Revision"/>
    <w:hidden/>
    <w:uiPriority w:val="99"/>
    <w:semiHidden/>
    <w:rsid w:val="008312F4"/>
    <w:rPr>
      <w:sz w:val="22"/>
      <w:szCs w:val="22"/>
      <w:lang w:val="en-GB"/>
    </w:rPr>
  </w:style>
  <w:style w:type="paragraph" w:styleId="Sprechblasentext">
    <w:name w:val="Balloon Text"/>
    <w:basedOn w:val="Standard"/>
    <w:link w:val="SprechblasentextZchn"/>
    <w:uiPriority w:val="99"/>
    <w:semiHidden/>
    <w:unhideWhenUsed/>
    <w:rsid w:val="00CA28A2"/>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A28A2"/>
    <w:rPr>
      <w:rFonts w:ascii="Times New Roman" w:hAnsi="Times New Roman" w:cs="Times New Roman"/>
      <w:sz w:val="18"/>
      <w:szCs w:val="18"/>
      <w:lang w:val="en-GB"/>
    </w:rPr>
  </w:style>
  <w:style w:type="paragraph" w:styleId="Dokumentstruktur">
    <w:name w:val="Document Map"/>
    <w:basedOn w:val="Standard"/>
    <w:link w:val="DokumentstrukturZchn"/>
    <w:uiPriority w:val="99"/>
    <w:semiHidden/>
    <w:unhideWhenUsed/>
    <w:rsid w:val="00146C3D"/>
    <w:pPr>
      <w:spacing w:after="0" w:line="240" w:lineRule="auto"/>
    </w:pPr>
    <w:rPr>
      <w:rFonts w:ascii="Times New Roman" w:hAnsi="Times New Roman" w:cs="Times New Roman"/>
      <w:sz w:val="24"/>
      <w:szCs w:val="24"/>
    </w:rPr>
  </w:style>
  <w:style w:type="character" w:customStyle="1" w:styleId="DokumentstrukturZchn">
    <w:name w:val="Dokumentstruktur Zchn"/>
    <w:basedOn w:val="Absatz-Standardschriftart"/>
    <w:link w:val="Dokumentstruktur"/>
    <w:uiPriority w:val="99"/>
    <w:semiHidden/>
    <w:rsid w:val="00146C3D"/>
    <w:rPr>
      <w:rFonts w:ascii="Times New Roman" w:hAnsi="Times New Roman" w:cs="Times New Roman"/>
      <w:lang w:val="en-GB"/>
    </w:rPr>
  </w:style>
  <w:style w:type="paragraph" w:styleId="Kopfzeile">
    <w:name w:val="header"/>
    <w:basedOn w:val="Standard"/>
    <w:link w:val="KopfzeileZchn"/>
    <w:uiPriority w:val="99"/>
    <w:unhideWhenUsed/>
    <w:rsid w:val="001969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69A9"/>
    <w:rPr>
      <w:sz w:val="22"/>
      <w:szCs w:val="22"/>
      <w:lang w:val="en-GB"/>
    </w:rPr>
  </w:style>
  <w:style w:type="paragraph" w:styleId="Fuzeile">
    <w:name w:val="footer"/>
    <w:basedOn w:val="Standard"/>
    <w:link w:val="FuzeileZchn"/>
    <w:uiPriority w:val="99"/>
    <w:unhideWhenUsed/>
    <w:rsid w:val="001969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69A9"/>
    <w:rPr>
      <w:sz w:val="22"/>
      <w:szCs w:val="22"/>
      <w:lang w:val="en-GB"/>
    </w:rPr>
  </w:style>
  <w:style w:type="character" w:styleId="Kommentarzeichen">
    <w:name w:val="annotation reference"/>
    <w:basedOn w:val="Absatz-Standardschriftart"/>
    <w:uiPriority w:val="99"/>
    <w:semiHidden/>
    <w:unhideWhenUsed/>
    <w:rsid w:val="00811A20"/>
    <w:rPr>
      <w:sz w:val="16"/>
      <w:szCs w:val="16"/>
    </w:rPr>
  </w:style>
  <w:style w:type="paragraph" w:styleId="Kommentartext">
    <w:name w:val="annotation text"/>
    <w:basedOn w:val="Standard"/>
    <w:link w:val="KommentartextZchn"/>
    <w:uiPriority w:val="99"/>
    <w:semiHidden/>
    <w:unhideWhenUsed/>
    <w:rsid w:val="00811A2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A20"/>
    <w:rPr>
      <w:sz w:val="20"/>
      <w:szCs w:val="20"/>
      <w:lang w:val="en-GB"/>
    </w:rPr>
  </w:style>
  <w:style w:type="paragraph" w:styleId="Kommentarthema">
    <w:name w:val="annotation subject"/>
    <w:basedOn w:val="Kommentartext"/>
    <w:next w:val="Kommentartext"/>
    <w:link w:val="KommentarthemaZchn"/>
    <w:uiPriority w:val="99"/>
    <w:semiHidden/>
    <w:unhideWhenUsed/>
    <w:rsid w:val="00811A20"/>
    <w:rPr>
      <w:b/>
      <w:bCs/>
    </w:rPr>
  </w:style>
  <w:style w:type="character" w:customStyle="1" w:styleId="KommentarthemaZchn">
    <w:name w:val="Kommentarthema Zchn"/>
    <w:basedOn w:val="KommentartextZchn"/>
    <w:link w:val="Kommentarthema"/>
    <w:uiPriority w:val="99"/>
    <w:semiHidden/>
    <w:rsid w:val="00811A20"/>
    <w:rPr>
      <w:b/>
      <w:bCs/>
      <w:sz w:val="20"/>
      <w:szCs w:val="20"/>
      <w:lang w:val="en-GB"/>
    </w:rPr>
  </w:style>
  <w:style w:type="paragraph" w:styleId="Listenabsatz">
    <w:name w:val="List Paragraph"/>
    <w:basedOn w:val="Standard"/>
    <w:uiPriority w:val="34"/>
    <w:qFormat/>
    <w:rsid w:val="00D50B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0285D"/>
    <w:pPr>
      <w:spacing w:after="200" w:line="276" w:lineRule="auto"/>
    </w:pPr>
    <w:rPr>
      <w:sz w:val="22"/>
      <w:szCs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0285D"/>
    <w:rPr>
      <w:color w:val="0563C1" w:themeColor="hyperlink"/>
      <w:u w:val="single"/>
    </w:rPr>
  </w:style>
  <w:style w:type="character" w:customStyle="1" w:styleId="tw4winMark">
    <w:name w:val="tw4winMark"/>
    <w:uiPriority w:val="99"/>
    <w:rsid w:val="0010285D"/>
    <w:rPr>
      <w:rFonts w:ascii="Courier New" w:hAnsi="Courier New"/>
      <w:vanish/>
      <w:color w:val="800080"/>
      <w:vertAlign w:val="subscript"/>
    </w:rPr>
  </w:style>
  <w:style w:type="character" w:styleId="BesuchterHyperlink">
    <w:name w:val="FollowedHyperlink"/>
    <w:basedOn w:val="Absatz-Standardschriftart"/>
    <w:uiPriority w:val="99"/>
    <w:semiHidden/>
    <w:unhideWhenUsed/>
    <w:rsid w:val="006D5B33"/>
    <w:rPr>
      <w:color w:val="954F72" w:themeColor="followedHyperlink"/>
      <w:u w:val="single"/>
    </w:rPr>
  </w:style>
  <w:style w:type="paragraph" w:styleId="berarbeitung">
    <w:name w:val="Revision"/>
    <w:hidden/>
    <w:uiPriority w:val="99"/>
    <w:semiHidden/>
    <w:rsid w:val="008312F4"/>
    <w:rPr>
      <w:sz w:val="22"/>
      <w:szCs w:val="22"/>
      <w:lang w:val="en-GB"/>
    </w:rPr>
  </w:style>
  <w:style w:type="paragraph" w:styleId="Sprechblasentext">
    <w:name w:val="Balloon Text"/>
    <w:basedOn w:val="Standard"/>
    <w:link w:val="SprechblasentextZchn"/>
    <w:uiPriority w:val="99"/>
    <w:semiHidden/>
    <w:unhideWhenUsed/>
    <w:rsid w:val="00CA28A2"/>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A28A2"/>
    <w:rPr>
      <w:rFonts w:ascii="Times New Roman" w:hAnsi="Times New Roman" w:cs="Times New Roman"/>
      <w:sz w:val="18"/>
      <w:szCs w:val="18"/>
      <w:lang w:val="en-GB"/>
    </w:rPr>
  </w:style>
  <w:style w:type="paragraph" w:styleId="Dokumentstruktur">
    <w:name w:val="Document Map"/>
    <w:basedOn w:val="Standard"/>
    <w:link w:val="DokumentstrukturZchn"/>
    <w:uiPriority w:val="99"/>
    <w:semiHidden/>
    <w:unhideWhenUsed/>
    <w:rsid w:val="00146C3D"/>
    <w:pPr>
      <w:spacing w:after="0" w:line="240" w:lineRule="auto"/>
    </w:pPr>
    <w:rPr>
      <w:rFonts w:ascii="Times New Roman" w:hAnsi="Times New Roman" w:cs="Times New Roman"/>
      <w:sz w:val="24"/>
      <w:szCs w:val="24"/>
    </w:rPr>
  </w:style>
  <w:style w:type="character" w:customStyle="1" w:styleId="DokumentstrukturZchn">
    <w:name w:val="Dokumentstruktur Zchn"/>
    <w:basedOn w:val="Absatz-Standardschriftart"/>
    <w:link w:val="Dokumentstruktur"/>
    <w:uiPriority w:val="99"/>
    <w:semiHidden/>
    <w:rsid w:val="00146C3D"/>
    <w:rPr>
      <w:rFonts w:ascii="Times New Roman" w:hAnsi="Times New Roman" w:cs="Times New Roman"/>
      <w:lang w:val="en-GB"/>
    </w:rPr>
  </w:style>
  <w:style w:type="paragraph" w:styleId="Kopfzeile">
    <w:name w:val="header"/>
    <w:basedOn w:val="Standard"/>
    <w:link w:val="KopfzeileZchn"/>
    <w:uiPriority w:val="99"/>
    <w:unhideWhenUsed/>
    <w:rsid w:val="001969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69A9"/>
    <w:rPr>
      <w:sz w:val="22"/>
      <w:szCs w:val="22"/>
      <w:lang w:val="en-GB"/>
    </w:rPr>
  </w:style>
  <w:style w:type="paragraph" w:styleId="Fuzeile">
    <w:name w:val="footer"/>
    <w:basedOn w:val="Standard"/>
    <w:link w:val="FuzeileZchn"/>
    <w:uiPriority w:val="99"/>
    <w:unhideWhenUsed/>
    <w:rsid w:val="001969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69A9"/>
    <w:rPr>
      <w:sz w:val="22"/>
      <w:szCs w:val="22"/>
      <w:lang w:val="en-GB"/>
    </w:rPr>
  </w:style>
  <w:style w:type="character" w:styleId="Kommentarzeichen">
    <w:name w:val="annotation reference"/>
    <w:basedOn w:val="Absatz-Standardschriftart"/>
    <w:uiPriority w:val="99"/>
    <w:semiHidden/>
    <w:unhideWhenUsed/>
    <w:rsid w:val="00811A20"/>
    <w:rPr>
      <w:sz w:val="16"/>
      <w:szCs w:val="16"/>
    </w:rPr>
  </w:style>
  <w:style w:type="paragraph" w:styleId="Kommentartext">
    <w:name w:val="annotation text"/>
    <w:basedOn w:val="Standard"/>
    <w:link w:val="KommentartextZchn"/>
    <w:uiPriority w:val="99"/>
    <w:semiHidden/>
    <w:unhideWhenUsed/>
    <w:rsid w:val="00811A2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1A20"/>
    <w:rPr>
      <w:sz w:val="20"/>
      <w:szCs w:val="20"/>
      <w:lang w:val="en-GB"/>
    </w:rPr>
  </w:style>
  <w:style w:type="paragraph" w:styleId="Kommentarthema">
    <w:name w:val="annotation subject"/>
    <w:basedOn w:val="Kommentartext"/>
    <w:next w:val="Kommentartext"/>
    <w:link w:val="KommentarthemaZchn"/>
    <w:uiPriority w:val="99"/>
    <w:semiHidden/>
    <w:unhideWhenUsed/>
    <w:rsid w:val="00811A20"/>
    <w:rPr>
      <w:b/>
      <w:bCs/>
    </w:rPr>
  </w:style>
  <w:style w:type="character" w:customStyle="1" w:styleId="KommentarthemaZchn">
    <w:name w:val="Kommentarthema Zchn"/>
    <w:basedOn w:val="KommentartextZchn"/>
    <w:link w:val="Kommentarthema"/>
    <w:uiPriority w:val="99"/>
    <w:semiHidden/>
    <w:rsid w:val="00811A20"/>
    <w:rPr>
      <w:b/>
      <w:bCs/>
      <w:sz w:val="20"/>
      <w:szCs w:val="20"/>
      <w:lang w:val="en-GB"/>
    </w:rPr>
  </w:style>
  <w:style w:type="paragraph" w:styleId="Listenabsatz">
    <w:name w:val="List Paragraph"/>
    <w:basedOn w:val="Standard"/>
    <w:uiPriority w:val="34"/>
    <w:qFormat/>
    <w:rsid w:val="00D50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geneurope.com" TargetMode="External"/><Relationship Id="rId13" Type="http://schemas.openxmlformats.org/officeDocument/2006/relationships/hyperlink" Target="http://www.renewableenergyworld-europe.com" TargetMode="External"/><Relationship Id="rId18" Type="http://schemas.openxmlformats.org/officeDocument/2006/relationships/hyperlink" Target="http://www.aspectuspr.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owergeneurope.com" TargetMode="External"/><Relationship Id="rId17" Type="http://schemas.openxmlformats.org/officeDocument/2006/relationships/hyperlink" Target="mailto:pennwell@aspectuspr.com" TargetMode="External"/><Relationship Id="rId2" Type="http://schemas.openxmlformats.org/officeDocument/2006/relationships/styles" Target="styles.xml"/><Relationship Id="rId16" Type="http://schemas.openxmlformats.org/officeDocument/2006/relationships/hyperlink" Target="mailto:dmt@press-n-relations.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ess-n-relations.com/uploads/tt_news/Vital_20_years.jpg" TargetMode="External"/><Relationship Id="rId5" Type="http://schemas.openxmlformats.org/officeDocument/2006/relationships/webSettings" Target="webSettings.xml"/><Relationship Id="rId15" Type="http://schemas.openxmlformats.org/officeDocument/2006/relationships/hyperlink" Target="http://www.press-n-relations.com" TargetMode="External"/><Relationship Id="rId10" Type="http://schemas.openxmlformats.org/officeDocument/2006/relationships/hyperlink" Target="http://www.powergeneurope.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owergeneurope.com/en_GB/power-gen-europe-confidence-index.html" TargetMode="External"/><Relationship Id="rId14" Type="http://schemas.openxmlformats.org/officeDocument/2006/relationships/hyperlink" Target="mailto:du@press-n-relations.de" TargetMode="External"/><Relationship Id="rId27" Type="http://schemas.microsoft.com/office/2011/relationships/people" Target="peop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6174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Office-Anwender</dc:creator>
  <cp:lastModifiedBy>Ralf Dunker</cp:lastModifiedBy>
  <cp:revision>2</cp:revision>
  <cp:lastPrinted>2016-12-13T20:36:00Z</cp:lastPrinted>
  <dcterms:created xsi:type="dcterms:W3CDTF">2016-12-14T13:27:00Z</dcterms:created>
  <dcterms:modified xsi:type="dcterms:W3CDTF">2016-12-14T13:27:00Z</dcterms:modified>
</cp:coreProperties>
</file>