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7D2AF9B" w14:textId="6E87F1B1" w:rsidR="006A09EB" w:rsidRPr="00121527" w:rsidRDefault="006A09EB" w:rsidP="0091480F">
      <w:pPr>
        <w:spacing w:line="288" w:lineRule="auto"/>
        <w:rPr>
          <w:rFonts w:ascii="Helvetica" w:hAnsi="Helvetica"/>
          <w:sz w:val="20"/>
          <w:szCs w:val="20"/>
        </w:rPr>
      </w:pPr>
      <w:r w:rsidRPr="00121527">
        <w:rPr>
          <w:rFonts w:ascii="Helvetica" w:hAnsi="Helvetica"/>
          <w:sz w:val="20"/>
          <w:szCs w:val="20"/>
        </w:rPr>
        <w:t xml:space="preserve">Birkenfeld, </w:t>
      </w:r>
      <w:r w:rsidR="00B42E14">
        <w:rPr>
          <w:rFonts w:ascii="Helvetica" w:hAnsi="Helvetica"/>
          <w:sz w:val="20"/>
          <w:szCs w:val="20"/>
        </w:rPr>
        <w:t xml:space="preserve">7. April </w:t>
      </w:r>
      <w:r w:rsidRPr="00121527">
        <w:rPr>
          <w:rFonts w:ascii="Helvetica" w:hAnsi="Helvetica"/>
          <w:sz w:val="20"/>
          <w:szCs w:val="20"/>
        </w:rPr>
        <w:t>2015</w:t>
      </w:r>
    </w:p>
    <w:p w14:paraId="78A7A918" w14:textId="77777777" w:rsidR="006A09EB" w:rsidRPr="00121527" w:rsidRDefault="006A09EB" w:rsidP="0091480F">
      <w:pPr>
        <w:spacing w:line="288" w:lineRule="auto"/>
        <w:rPr>
          <w:rFonts w:ascii="Helvetica" w:hAnsi="Helvetica"/>
          <w:sz w:val="20"/>
          <w:szCs w:val="20"/>
          <w:u w:val="single"/>
        </w:rPr>
      </w:pPr>
    </w:p>
    <w:p w14:paraId="4989EE77" w14:textId="77777777" w:rsidR="00993F74" w:rsidRPr="00121527" w:rsidRDefault="00993F74" w:rsidP="0091480F">
      <w:pPr>
        <w:spacing w:line="288" w:lineRule="auto"/>
        <w:rPr>
          <w:rFonts w:ascii="Helvetica" w:hAnsi="Helvetica"/>
          <w:sz w:val="26"/>
          <w:szCs w:val="26"/>
          <w:u w:val="single"/>
        </w:rPr>
      </w:pPr>
      <w:bookmarkStart w:id="0" w:name="_GoBack"/>
      <w:bookmarkEnd w:id="0"/>
      <w:r w:rsidRPr="00121527">
        <w:rPr>
          <w:rFonts w:ascii="Helvetica" w:hAnsi="Helvetica"/>
          <w:sz w:val="26"/>
          <w:szCs w:val="26"/>
          <w:u w:val="single"/>
        </w:rPr>
        <w:t xml:space="preserve">Susanne Tabery </w:t>
      </w:r>
      <w:r w:rsidR="007204AA" w:rsidRPr="00121527">
        <w:rPr>
          <w:rFonts w:ascii="Helvetica" w:hAnsi="Helvetica"/>
          <w:sz w:val="26"/>
          <w:szCs w:val="26"/>
          <w:u w:val="single"/>
        </w:rPr>
        <w:t xml:space="preserve">ist neue </w:t>
      </w:r>
      <w:r w:rsidR="00C63C64" w:rsidRPr="00121527">
        <w:rPr>
          <w:rFonts w:ascii="Helvetica" w:hAnsi="Helvetica"/>
          <w:sz w:val="26"/>
          <w:szCs w:val="26"/>
          <w:u w:val="single"/>
        </w:rPr>
        <w:t>Marketingleiterin</w:t>
      </w:r>
      <w:r w:rsidRPr="00121527">
        <w:rPr>
          <w:rFonts w:ascii="Helvetica" w:hAnsi="Helvetica"/>
          <w:sz w:val="26"/>
          <w:szCs w:val="26"/>
          <w:u w:val="single"/>
        </w:rPr>
        <w:t xml:space="preserve"> </w:t>
      </w:r>
      <w:r w:rsidR="007204AA" w:rsidRPr="00121527">
        <w:rPr>
          <w:rFonts w:ascii="Helvetica" w:hAnsi="Helvetica"/>
          <w:sz w:val="26"/>
          <w:szCs w:val="26"/>
          <w:u w:val="single"/>
        </w:rPr>
        <w:t xml:space="preserve">von </w:t>
      </w:r>
      <w:r w:rsidRPr="00121527">
        <w:rPr>
          <w:rFonts w:ascii="Helvetica" w:hAnsi="Helvetica"/>
          <w:sz w:val="26"/>
          <w:szCs w:val="26"/>
          <w:u w:val="single"/>
        </w:rPr>
        <w:t xml:space="preserve">proHeq </w:t>
      </w:r>
    </w:p>
    <w:p w14:paraId="4B8E267E" w14:textId="77777777" w:rsidR="00993F74" w:rsidRPr="00121527" w:rsidRDefault="00993F74" w:rsidP="0091480F">
      <w:pPr>
        <w:spacing w:line="288" w:lineRule="auto"/>
        <w:rPr>
          <w:rFonts w:ascii="Helvetica" w:hAnsi="Helvetica"/>
          <w:b/>
          <w:sz w:val="20"/>
          <w:szCs w:val="20"/>
        </w:rPr>
      </w:pPr>
    </w:p>
    <w:p w14:paraId="276792C1" w14:textId="383574F2" w:rsidR="008F397D" w:rsidRPr="00121527" w:rsidRDefault="00E26677" w:rsidP="0091480F">
      <w:pPr>
        <w:pStyle w:val="Kopfzeile"/>
        <w:tabs>
          <w:tab w:val="clear" w:pos="4536"/>
          <w:tab w:val="clear" w:pos="9072"/>
          <w:tab w:val="left" w:pos="5954"/>
        </w:tabs>
        <w:spacing w:line="288" w:lineRule="auto"/>
        <w:ind w:right="-2"/>
        <w:rPr>
          <w:rFonts w:ascii="Helvetica" w:hAnsi="Helvetica"/>
          <w:b/>
          <w:sz w:val="20"/>
          <w:szCs w:val="20"/>
        </w:rPr>
      </w:pPr>
      <w:r w:rsidRPr="00121527">
        <w:rPr>
          <w:rFonts w:ascii="Helvetica" w:hAnsi="Helvetica"/>
          <w:b/>
          <w:sz w:val="20"/>
          <w:szCs w:val="20"/>
        </w:rPr>
        <w:t>Mit Susanne Tabery (42) wurde z</w:t>
      </w:r>
      <w:r w:rsidR="00C63C64" w:rsidRPr="00121527">
        <w:rPr>
          <w:rFonts w:ascii="Helvetica" w:hAnsi="Helvetica"/>
          <w:b/>
          <w:sz w:val="20"/>
          <w:szCs w:val="20"/>
        </w:rPr>
        <w:t>um</w:t>
      </w:r>
      <w:r w:rsidR="0091480F" w:rsidRPr="00121527">
        <w:rPr>
          <w:rFonts w:ascii="Helvetica" w:hAnsi="Helvetica"/>
          <w:b/>
          <w:sz w:val="20"/>
          <w:szCs w:val="20"/>
        </w:rPr>
        <w:t xml:space="preserve"> 1. Oktober 2014 </w:t>
      </w:r>
      <w:r w:rsidR="00C63C64" w:rsidRPr="00121527">
        <w:rPr>
          <w:rFonts w:ascii="Helvetica" w:hAnsi="Helvetica"/>
          <w:b/>
          <w:sz w:val="20"/>
          <w:szCs w:val="20"/>
        </w:rPr>
        <w:t xml:space="preserve">die </w:t>
      </w:r>
      <w:r w:rsidR="0091480F" w:rsidRPr="00121527">
        <w:rPr>
          <w:rFonts w:ascii="Helvetica" w:hAnsi="Helvetica"/>
          <w:b/>
          <w:sz w:val="20"/>
          <w:szCs w:val="20"/>
        </w:rPr>
        <w:t>Marketingleit</w:t>
      </w:r>
      <w:r w:rsidR="00CD5E27" w:rsidRPr="00121527">
        <w:rPr>
          <w:rFonts w:ascii="Helvetica" w:hAnsi="Helvetica"/>
          <w:b/>
          <w:sz w:val="20"/>
          <w:szCs w:val="20"/>
        </w:rPr>
        <w:t>ung</w:t>
      </w:r>
      <w:r w:rsidR="0091480F" w:rsidRPr="00121527">
        <w:rPr>
          <w:rFonts w:ascii="Helvetica" w:hAnsi="Helvetica"/>
          <w:b/>
          <w:sz w:val="20"/>
          <w:szCs w:val="20"/>
        </w:rPr>
        <w:t xml:space="preserve"> der proHeq GmbH </w:t>
      </w:r>
      <w:r w:rsidR="00C63C64" w:rsidRPr="00121527">
        <w:rPr>
          <w:rFonts w:ascii="Helvetica" w:hAnsi="Helvetica"/>
          <w:b/>
          <w:sz w:val="20"/>
          <w:szCs w:val="20"/>
        </w:rPr>
        <w:t>neu besetzt</w:t>
      </w:r>
      <w:r w:rsidR="007204AA" w:rsidRPr="00121527">
        <w:rPr>
          <w:rFonts w:ascii="Helvetica" w:hAnsi="Helvetica"/>
          <w:b/>
          <w:sz w:val="20"/>
          <w:szCs w:val="20"/>
        </w:rPr>
        <w:t xml:space="preserve">. </w:t>
      </w:r>
      <w:r w:rsidR="0091480F" w:rsidRPr="00121527">
        <w:rPr>
          <w:rFonts w:ascii="Helvetica" w:hAnsi="Helvetica"/>
          <w:b/>
          <w:sz w:val="20"/>
          <w:szCs w:val="20"/>
        </w:rPr>
        <w:t>In ihrer Position konzentriert sich</w:t>
      </w:r>
      <w:r w:rsidR="00C63C64" w:rsidRPr="00121527">
        <w:rPr>
          <w:rFonts w:ascii="Helvetica" w:hAnsi="Helvetica"/>
          <w:b/>
          <w:sz w:val="20"/>
          <w:szCs w:val="20"/>
        </w:rPr>
        <w:t xml:space="preserve"> </w:t>
      </w:r>
      <w:r w:rsidR="0091480F" w:rsidRPr="00121527">
        <w:rPr>
          <w:rFonts w:ascii="Helvetica" w:hAnsi="Helvetica"/>
          <w:b/>
          <w:sz w:val="20"/>
          <w:szCs w:val="20"/>
        </w:rPr>
        <w:t>Tabery auf die Weiterführung und den nachhaltigen Ausbau der erfolgreichen Marketingpos</w:t>
      </w:r>
      <w:r w:rsidR="0091480F" w:rsidRPr="00121527">
        <w:rPr>
          <w:rFonts w:ascii="Helvetica" w:hAnsi="Helvetica"/>
          <w:b/>
          <w:sz w:val="20"/>
          <w:szCs w:val="20"/>
        </w:rPr>
        <w:t>i</w:t>
      </w:r>
      <w:r w:rsidR="0091480F" w:rsidRPr="00121527">
        <w:rPr>
          <w:rFonts w:ascii="Helvetica" w:hAnsi="Helvetica"/>
          <w:b/>
          <w:sz w:val="20"/>
          <w:szCs w:val="20"/>
        </w:rPr>
        <w:t>tionierung des weltweit renommierten Premium-Herstellers rund um den g</w:t>
      </w:r>
      <w:r w:rsidR="0091480F" w:rsidRPr="00121527">
        <w:rPr>
          <w:rFonts w:ascii="Helvetica" w:hAnsi="Helvetica"/>
          <w:b/>
          <w:sz w:val="20"/>
          <w:szCs w:val="20"/>
        </w:rPr>
        <w:t>e</w:t>
      </w:r>
      <w:r w:rsidR="0091480F" w:rsidRPr="00121527">
        <w:rPr>
          <w:rFonts w:ascii="Helvetica" w:hAnsi="Helvetica"/>
          <w:b/>
          <w:sz w:val="20"/>
          <w:szCs w:val="20"/>
        </w:rPr>
        <w:t xml:space="preserve">deckten Tisch. Als Marketingleiterin übernimmt sie Führungsverantwortung für </w:t>
      </w:r>
      <w:r w:rsidR="00A95E09" w:rsidRPr="00121527">
        <w:rPr>
          <w:rFonts w:ascii="Helvetica" w:hAnsi="Helvetica"/>
          <w:b/>
          <w:sz w:val="20"/>
          <w:szCs w:val="20"/>
        </w:rPr>
        <w:t>zehn</w:t>
      </w:r>
      <w:r w:rsidR="0091480F" w:rsidRPr="00121527">
        <w:rPr>
          <w:rFonts w:ascii="Helvetica" w:hAnsi="Helvetica"/>
          <w:b/>
          <w:sz w:val="20"/>
          <w:szCs w:val="20"/>
        </w:rPr>
        <w:t xml:space="preserve"> Mitarbeiterinnen und Mitarbeiter aus den Bereichen Produktmanagement, Marketing, Grafik und Events. </w:t>
      </w:r>
      <w:r w:rsidR="00E14897" w:rsidRPr="00121527">
        <w:rPr>
          <w:rFonts w:ascii="Helvetica" w:hAnsi="Helvetica"/>
          <w:b/>
          <w:sz w:val="20"/>
          <w:szCs w:val="20"/>
        </w:rPr>
        <w:t xml:space="preserve">Susanne Tabery </w:t>
      </w:r>
      <w:r w:rsidR="0091480F" w:rsidRPr="00121527">
        <w:rPr>
          <w:rFonts w:ascii="Helvetica" w:hAnsi="Helvetica"/>
          <w:b/>
          <w:sz w:val="20"/>
          <w:szCs w:val="20"/>
        </w:rPr>
        <w:t xml:space="preserve">tritt die Nachfolge von Holger Franz an, der </w:t>
      </w:r>
      <w:r w:rsidR="00C933A3" w:rsidRPr="00121527">
        <w:rPr>
          <w:rFonts w:ascii="Helvetica" w:hAnsi="Helvetica"/>
          <w:b/>
          <w:sz w:val="20"/>
          <w:szCs w:val="20"/>
        </w:rPr>
        <w:t>im</w:t>
      </w:r>
      <w:r w:rsidR="0091480F" w:rsidRPr="00121527">
        <w:rPr>
          <w:rFonts w:ascii="Helvetica" w:hAnsi="Helvetica"/>
          <w:b/>
          <w:sz w:val="20"/>
          <w:szCs w:val="20"/>
        </w:rPr>
        <w:t xml:space="preserve"> Oktober 2014 </w:t>
      </w:r>
      <w:r w:rsidR="008F397D" w:rsidRPr="00121527">
        <w:rPr>
          <w:rFonts w:ascii="Helvetica" w:hAnsi="Helvetica"/>
          <w:b/>
          <w:sz w:val="20"/>
          <w:szCs w:val="20"/>
        </w:rPr>
        <w:t xml:space="preserve">die Leitung „Brand Management Dining“ </w:t>
      </w:r>
      <w:r w:rsidR="00C933A3" w:rsidRPr="00121527">
        <w:rPr>
          <w:rFonts w:ascii="Helvetica" w:hAnsi="Helvetica"/>
          <w:b/>
          <w:sz w:val="20"/>
          <w:szCs w:val="20"/>
        </w:rPr>
        <w:t xml:space="preserve">im </w:t>
      </w:r>
      <w:r w:rsidR="007A3EA5" w:rsidRPr="00121527">
        <w:rPr>
          <w:rFonts w:ascii="Helvetica" w:hAnsi="Helvetica"/>
          <w:b/>
          <w:sz w:val="20"/>
          <w:szCs w:val="20"/>
        </w:rPr>
        <w:t>Co</w:t>
      </w:r>
      <w:r w:rsidR="007A3EA5" w:rsidRPr="00121527">
        <w:rPr>
          <w:rFonts w:ascii="Helvetica" w:hAnsi="Helvetica"/>
          <w:b/>
          <w:sz w:val="20"/>
          <w:szCs w:val="20"/>
        </w:rPr>
        <w:t>n</w:t>
      </w:r>
      <w:r w:rsidR="007A3EA5" w:rsidRPr="00121527">
        <w:rPr>
          <w:rFonts w:ascii="Helvetica" w:hAnsi="Helvetica"/>
          <w:b/>
          <w:sz w:val="20"/>
          <w:szCs w:val="20"/>
        </w:rPr>
        <w:t xml:space="preserve">sumer-Bereich </w:t>
      </w:r>
      <w:r w:rsidR="0091480F" w:rsidRPr="00121527">
        <w:rPr>
          <w:rFonts w:ascii="Helvetica" w:hAnsi="Helvetica"/>
          <w:b/>
          <w:sz w:val="20"/>
          <w:szCs w:val="20"/>
        </w:rPr>
        <w:t xml:space="preserve">der </w:t>
      </w:r>
      <w:r w:rsidR="000A6255" w:rsidRPr="00121527">
        <w:rPr>
          <w:rFonts w:ascii="Helvetica" w:hAnsi="Helvetica"/>
          <w:b/>
          <w:sz w:val="20"/>
          <w:szCs w:val="20"/>
        </w:rPr>
        <w:t>Geislinger</w:t>
      </w:r>
      <w:r w:rsidR="001D1DC0" w:rsidRPr="00121527">
        <w:rPr>
          <w:rFonts w:ascii="Helvetica" w:hAnsi="Helvetica"/>
          <w:b/>
          <w:sz w:val="20"/>
          <w:szCs w:val="20"/>
        </w:rPr>
        <w:t xml:space="preserve"> </w:t>
      </w:r>
      <w:r w:rsidR="0091480F" w:rsidRPr="00121527">
        <w:rPr>
          <w:rFonts w:ascii="Helvetica" w:hAnsi="Helvetica"/>
          <w:b/>
          <w:sz w:val="20"/>
          <w:szCs w:val="20"/>
        </w:rPr>
        <w:t>Konzernmutter WMF</w:t>
      </w:r>
      <w:r w:rsidR="008B0706" w:rsidRPr="00121527">
        <w:rPr>
          <w:rFonts w:ascii="Helvetica" w:hAnsi="Helvetica"/>
          <w:b/>
          <w:sz w:val="20"/>
          <w:szCs w:val="20"/>
        </w:rPr>
        <w:t xml:space="preserve"> </w:t>
      </w:r>
      <w:r w:rsidR="008F397D" w:rsidRPr="00121527">
        <w:rPr>
          <w:rFonts w:ascii="Helvetica" w:hAnsi="Helvetica"/>
          <w:b/>
          <w:sz w:val="20"/>
          <w:szCs w:val="20"/>
        </w:rPr>
        <w:t>übernommen hat.</w:t>
      </w:r>
    </w:p>
    <w:p w14:paraId="4B75CDEE" w14:textId="77777777" w:rsidR="008F397D" w:rsidRPr="00121527" w:rsidRDefault="008F397D" w:rsidP="0091480F">
      <w:pPr>
        <w:pStyle w:val="Kopfzeile"/>
        <w:tabs>
          <w:tab w:val="clear" w:pos="4536"/>
          <w:tab w:val="clear" w:pos="9072"/>
          <w:tab w:val="left" w:pos="5954"/>
        </w:tabs>
        <w:spacing w:line="288" w:lineRule="auto"/>
        <w:ind w:right="-2"/>
        <w:rPr>
          <w:rFonts w:ascii="Helvetica" w:hAnsi="Helvetica"/>
          <w:b/>
          <w:sz w:val="20"/>
          <w:szCs w:val="20"/>
        </w:rPr>
      </w:pPr>
    </w:p>
    <w:p w14:paraId="0169F8CF" w14:textId="75D43A2F" w:rsidR="00993F74" w:rsidRPr="00121527" w:rsidRDefault="006E2048" w:rsidP="0091480F">
      <w:pPr>
        <w:spacing w:line="288" w:lineRule="auto"/>
        <w:rPr>
          <w:rFonts w:ascii="Helvetica" w:hAnsi="Helvetica"/>
          <w:sz w:val="20"/>
          <w:szCs w:val="20"/>
        </w:rPr>
      </w:pPr>
      <w:r w:rsidRPr="00121527">
        <w:rPr>
          <w:rFonts w:ascii="Helvetica" w:hAnsi="Helvetica"/>
          <w:sz w:val="20"/>
          <w:szCs w:val="20"/>
        </w:rPr>
        <w:t>N</w:t>
      </w:r>
      <w:r w:rsidR="00993F74" w:rsidRPr="00121527">
        <w:rPr>
          <w:rFonts w:ascii="Helvetica" w:hAnsi="Helvetica"/>
          <w:sz w:val="20"/>
          <w:szCs w:val="20"/>
        </w:rPr>
        <w:t xml:space="preserve">ach ihrem Abschluss </w:t>
      </w:r>
      <w:r w:rsidRPr="00121527">
        <w:rPr>
          <w:rFonts w:ascii="Helvetica" w:hAnsi="Helvetica"/>
          <w:sz w:val="20"/>
          <w:szCs w:val="20"/>
        </w:rPr>
        <w:t xml:space="preserve">der Betriebswirtschaftslehre </w:t>
      </w:r>
      <w:r w:rsidR="00993F74" w:rsidRPr="00121527">
        <w:rPr>
          <w:rFonts w:ascii="Helvetica" w:hAnsi="Helvetica"/>
          <w:sz w:val="20"/>
          <w:szCs w:val="20"/>
        </w:rPr>
        <w:t>an der Verwaltungs- und Wir</w:t>
      </w:r>
      <w:r w:rsidR="00993F74" w:rsidRPr="00121527">
        <w:rPr>
          <w:rFonts w:ascii="Helvetica" w:hAnsi="Helvetica"/>
          <w:sz w:val="20"/>
          <w:szCs w:val="20"/>
        </w:rPr>
        <w:t>t</w:t>
      </w:r>
      <w:r w:rsidR="00993F74" w:rsidRPr="00121527">
        <w:rPr>
          <w:rFonts w:ascii="Helvetica" w:hAnsi="Helvetica"/>
          <w:sz w:val="20"/>
          <w:szCs w:val="20"/>
        </w:rPr>
        <w:t xml:space="preserve">schaftsakademie Baden stieg </w:t>
      </w:r>
      <w:r w:rsidRPr="00121527">
        <w:rPr>
          <w:rFonts w:ascii="Helvetica" w:hAnsi="Helvetica"/>
          <w:sz w:val="20"/>
          <w:szCs w:val="20"/>
        </w:rPr>
        <w:t xml:space="preserve">Susanne Tabery </w:t>
      </w:r>
      <w:r w:rsidR="00887386" w:rsidRPr="00121527">
        <w:rPr>
          <w:rFonts w:ascii="Helvetica" w:hAnsi="Helvetica"/>
          <w:sz w:val="20"/>
          <w:szCs w:val="20"/>
        </w:rPr>
        <w:t xml:space="preserve">im Jahr </w:t>
      </w:r>
      <w:r w:rsidR="00993F74" w:rsidRPr="00121527">
        <w:rPr>
          <w:rFonts w:ascii="Helvetica" w:hAnsi="Helvetica"/>
          <w:sz w:val="20"/>
          <w:szCs w:val="20"/>
        </w:rPr>
        <w:t xml:space="preserve">2010 </w:t>
      </w:r>
      <w:r w:rsidRPr="00121527">
        <w:rPr>
          <w:rFonts w:ascii="Helvetica" w:hAnsi="Helvetica"/>
          <w:sz w:val="20"/>
          <w:szCs w:val="20"/>
        </w:rPr>
        <w:t>bei proHeq</w:t>
      </w:r>
      <w:r w:rsidR="00887386" w:rsidRPr="00121527">
        <w:rPr>
          <w:rFonts w:ascii="Helvetica" w:hAnsi="Helvetica"/>
          <w:sz w:val="20"/>
          <w:szCs w:val="20"/>
        </w:rPr>
        <w:t xml:space="preserve"> in Birkenfeld</w:t>
      </w:r>
      <w:r w:rsidRPr="00121527">
        <w:rPr>
          <w:rFonts w:ascii="Helvetica" w:hAnsi="Helvetica"/>
          <w:sz w:val="20"/>
          <w:szCs w:val="20"/>
        </w:rPr>
        <w:t xml:space="preserve"> ein. Als </w:t>
      </w:r>
      <w:r w:rsidR="00993F74" w:rsidRPr="00121527">
        <w:rPr>
          <w:rFonts w:ascii="Helvetica" w:hAnsi="Helvetica"/>
          <w:sz w:val="20"/>
          <w:szCs w:val="20"/>
        </w:rPr>
        <w:t xml:space="preserve">Export Managerin für die Marke HEPP </w:t>
      </w:r>
      <w:r w:rsidRPr="00121527">
        <w:rPr>
          <w:rFonts w:ascii="Helvetica" w:hAnsi="Helvetica"/>
          <w:sz w:val="20"/>
          <w:szCs w:val="20"/>
        </w:rPr>
        <w:t xml:space="preserve">verantwortete sie dabei die Bereiche </w:t>
      </w:r>
      <w:r w:rsidR="00993F74" w:rsidRPr="00121527">
        <w:rPr>
          <w:rFonts w:ascii="Helvetica" w:hAnsi="Helvetica"/>
          <w:sz w:val="20"/>
          <w:szCs w:val="20"/>
        </w:rPr>
        <w:t xml:space="preserve">Tabletop und </w:t>
      </w:r>
      <w:r w:rsidR="006628C4" w:rsidRPr="00121527">
        <w:rPr>
          <w:rFonts w:ascii="Helvetica" w:hAnsi="Helvetica"/>
          <w:sz w:val="20"/>
          <w:szCs w:val="20"/>
        </w:rPr>
        <w:t>Buffet. Besondere</w:t>
      </w:r>
      <w:r w:rsidR="008F397D" w:rsidRPr="00121527">
        <w:rPr>
          <w:rFonts w:ascii="Helvetica" w:hAnsi="Helvetica"/>
          <w:sz w:val="20"/>
          <w:szCs w:val="20"/>
        </w:rPr>
        <w:t>s</w:t>
      </w:r>
      <w:r w:rsidR="006628C4" w:rsidRPr="00121527">
        <w:rPr>
          <w:rFonts w:ascii="Helvetica" w:hAnsi="Helvetica"/>
          <w:sz w:val="20"/>
          <w:szCs w:val="20"/>
        </w:rPr>
        <w:t xml:space="preserve"> Augenmerk lag in dieser Zeit </w:t>
      </w:r>
      <w:r w:rsidR="008F397D" w:rsidRPr="00121527">
        <w:rPr>
          <w:rFonts w:ascii="Helvetica" w:hAnsi="Helvetica"/>
          <w:sz w:val="20"/>
          <w:szCs w:val="20"/>
        </w:rPr>
        <w:t xml:space="preserve">auf </w:t>
      </w:r>
      <w:r w:rsidR="006628C4" w:rsidRPr="00121527">
        <w:rPr>
          <w:rFonts w:ascii="Helvetica" w:hAnsi="Helvetica"/>
          <w:sz w:val="20"/>
          <w:szCs w:val="20"/>
        </w:rPr>
        <w:t xml:space="preserve">der Bearbeitung des US-amerikanischen Marktes; so realisierte sie </w:t>
      </w:r>
      <w:r w:rsidR="00886D5E" w:rsidRPr="00121527">
        <w:rPr>
          <w:rFonts w:ascii="Helvetica" w:hAnsi="Helvetica"/>
          <w:sz w:val="20"/>
          <w:szCs w:val="20"/>
        </w:rPr>
        <w:t>während einer halbjährigen En</w:t>
      </w:r>
      <w:r w:rsidR="00886D5E" w:rsidRPr="00121527">
        <w:rPr>
          <w:rFonts w:ascii="Helvetica" w:hAnsi="Helvetica"/>
          <w:sz w:val="20"/>
          <w:szCs w:val="20"/>
        </w:rPr>
        <w:t>d</w:t>
      </w:r>
      <w:r w:rsidR="00886D5E" w:rsidRPr="00121527">
        <w:rPr>
          <w:rFonts w:ascii="Helvetica" w:hAnsi="Helvetica"/>
          <w:sz w:val="20"/>
          <w:szCs w:val="20"/>
        </w:rPr>
        <w:t>sen</w:t>
      </w:r>
      <w:r w:rsidR="006628C4" w:rsidRPr="00121527">
        <w:rPr>
          <w:rFonts w:ascii="Helvetica" w:hAnsi="Helvetica"/>
          <w:sz w:val="20"/>
          <w:szCs w:val="20"/>
        </w:rPr>
        <w:t>dung in die Vereinigten Staaten</w:t>
      </w:r>
      <w:r w:rsidR="00886D5E" w:rsidRPr="00121527">
        <w:rPr>
          <w:rFonts w:ascii="Helvetica" w:hAnsi="Helvetica"/>
          <w:sz w:val="20"/>
          <w:szCs w:val="20"/>
        </w:rPr>
        <w:t xml:space="preserve"> die </w:t>
      </w:r>
      <w:r w:rsidR="00887386" w:rsidRPr="00121527">
        <w:rPr>
          <w:rFonts w:ascii="Helvetica" w:hAnsi="Helvetica"/>
          <w:sz w:val="20"/>
          <w:szCs w:val="20"/>
        </w:rPr>
        <w:t xml:space="preserve">transatlantische </w:t>
      </w:r>
      <w:r w:rsidR="00993F74" w:rsidRPr="00121527">
        <w:rPr>
          <w:rFonts w:ascii="Helvetica" w:hAnsi="Helvetica"/>
          <w:sz w:val="20"/>
          <w:szCs w:val="20"/>
        </w:rPr>
        <w:t>Vertriebspartnerschaft</w:t>
      </w:r>
      <w:r w:rsidR="00887386" w:rsidRPr="00121527">
        <w:rPr>
          <w:rFonts w:ascii="Helvetica" w:hAnsi="Helvetica"/>
          <w:sz w:val="20"/>
          <w:szCs w:val="20"/>
        </w:rPr>
        <w:t xml:space="preserve"> </w:t>
      </w:r>
      <w:r w:rsidR="002B4084" w:rsidRPr="00121527">
        <w:rPr>
          <w:rFonts w:ascii="Helvetica" w:hAnsi="Helvetica"/>
          <w:sz w:val="20"/>
          <w:szCs w:val="20"/>
        </w:rPr>
        <w:t>mit dem Porzellanfertiger Bauscher</w:t>
      </w:r>
      <w:r w:rsidR="00993F74" w:rsidRPr="00121527">
        <w:rPr>
          <w:rFonts w:ascii="Helvetica" w:hAnsi="Helvetica"/>
          <w:sz w:val="20"/>
          <w:szCs w:val="20"/>
        </w:rPr>
        <w:t xml:space="preserve">. </w:t>
      </w:r>
      <w:r w:rsidR="009509A2" w:rsidRPr="00121527">
        <w:rPr>
          <w:rFonts w:ascii="Helvetica" w:hAnsi="Helvetica"/>
          <w:sz w:val="20"/>
          <w:szCs w:val="20"/>
        </w:rPr>
        <w:t>Im Oktober 2014 veränderte Tabery ihren Komp</w:t>
      </w:r>
      <w:r w:rsidR="009509A2" w:rsidRPr="00121527">
        <w:rPr>
          <w:rFonts w:ascii="Helvetica" w:hAnsi="Helvetica"/>
          <w:sz w:val="20"/>
          <w:szCs w:val="20"/>
        </w:rPr>
        <w:t>e</w:t>
      </w:r>
      <w:r w:rsidR="009509A2" w:rsidRPr="00121527">
        <w:rPr>
          <w:rFonts w:ascii="Helvetica" w:hAnsi="Helvetica"/>
          <w:sz w:val="20"/>
          <w:szCs w:val="20"/>
        </w:rPr>
        <w:t xml:space="preserve">tenzbereich und übernahm die Leitung des </w:t>
      </w:r>
      <w:r w:rsidR="00993F74" w:rsidRPr="00121527">
        <w:rPr>
          <w:rFonts w:ascii="Helvetica" w:hAnsi="Helvetica"/>
          <w:sz w:val="20"/>
          <w:szCs w:val="20"/>
        </w:rPr>
        <w:t>Marketing &amp; Kommunikationsmanag</w:t>
      </w:r>
      <w:r w:rsidR="00993F74" w:rsidRPr="00121527">
        <w:rPr>
          <w:rFonts w:ascii="Helvetica" w:hAnsi="Helvetica"/>
          <w:sz w:val="20"/>
          <w:szCs w:val="20"/>
        </w:rPr>
        <w:t>e</w:t>
      </w:r>
      <w:r w:rsidR="00993F74" w:rsidRPr="00121527">
        <w:rPr>
          <w:rFonts w:ascii="Helvetica" w:hAnsi="Helvetica"/>
          <w:sz w:val="20"/>
          <w:szCs w:val="20"/>
        </w:rPr>
        <w:t>ments</w:t>
      </w:r>
      <w:r w:rsidR="009509A2" w:rsidRPr="00121527">
        <w:rPr>
          <w:rFonts w:ascii="Helvetica" w:hAnsi="Helvetica"/>
          <w:sz w:val="20"/>
          <w:szCs w:val="20"/>
        </w:rPr>
        <w:t>.</w:t>
      </w:r>
      <w:r w:rsidR="00993F74" w:rsidRPr="00121527">
        <w:rPr>
          <w:rFonts w:ascii="Helvetica" w:hAnsi="Helvetica"/>
          <w:sz w:val="20"/>
          <w:szCs w:val="20"/>
        </w:rPr>
        <w:t xml:space="preserve"> </w:t>
      </w:r>
    </w:p>
    <w:p w14:paraId="597ACC67" w14:textId="77777777" w:rsidR="004075A9" w:rsidRPr="00121527" w:rsidRDefault="004075A9" w:rsidP="0091480F">
      <w:pPr>
        <w:spacing w:line="288" w:lineRule="auto"/>
        <w:rPr>
          <w:rFonts w:ascii="Helvetica" w:hAnsi="Helvetica" w:cs="Arial"/>
          <w:b/>
          <w:sz w:val="20"/>
          <w:szCs w:val="20"/>
        </w:rPr>
      </w:pPr>
    </w:p>
    <w:p w14:paraId="570075E4" w14:textId="77777777" w:rsidR="007E71A7" w:rsidRPr="00121527" w:rsidRDefault="007E71A7" w:rsidP="0091480F">
      <w:pPr>
        <w:spacing w:line="288" w:lineRule="auto"/>
        <w:rPr>
          <w:rFonts w:ascii="Helvetica" w:hAnsi="Helvetica" w:cs="Arial"/>
          <w:b/>
          <w:sz w:val="20"/>
          <w:szCs w:val="20"/>
        </w:rPr>
      </w:pPr>
      <w:r w:rsidRPr="00121527">
        <w:rPr>
          <w:rFonts w:ascii="Helvetica" w:hAnsi="Helvetica" w:cs="Arial"/>
          <w:b/>
          <w:sz w:val="20"/>
          <w:szCs w:val="20"/>
        </w:rPr>
        <w:t>Bildanforderung</w:t>
      </w:r>
    </w:p>
    <w:p w14:paraId="47B79567" w14:textId="5BD6304D" w:rsidR="007E71A7" w:rsidRPr="00121527" w:rsidRDefault="007E71A7" w:rsidP="0091480F">
      <w:pPr>
        <w:spacing w:line="288" w:lineRule="auto"/>
        <w:rPr>
          <w:rFonts w:ascii="Helvetica" w:hAnsi="Helvetica" w:cs="Arial"/>
          <w:sz w:val="20"/>
          <w:szCs w:val="20"/>
        </w:rPr>
      </w:pPr>
      <w:r w:rsidRPr="00121527">
        <w:rPr>
          <w:rFonts w:ascii="Helvetica" w:hAnsi="Helvetica" w:cs="Arial"/>
          <w:sz w:val="20"/>
          <w:szCs w:val="20"/>
        </w:rPr>
        <w:t xml:space="preserve">Bildmaterial finden Sie zum Download in unserem Medienportal </w:t>
      </w:r>
      <w:hyperlink r:id="rId8" w:history="1">
        <w:r w:rsidRPr="00121527">
          <w:rPr>
            <w:rStyle w:val="Link"/>
            <w:rFonts w:ascii="Helvetica" w:hAnsi="Helvetica" w:cs="Arial"/>
            <w:sz w:val="20"/>
            <w:szCs w:val="20"/>
          </w:rPr>
          <w:t>http://press-n-relations.amid-pr.com</w:t>
        </w:r>
      </w:hyperlink>
      <w:r w:rsidRPr="00121527">
        <w:rPr>
          <w:rFonts w:ascii="Helvetica" w:hAnsi="Helvetica" w:cs="Arial"/>
          <w:sz w:val="20"/>
          <w:szCs w:val="20"/>
        </w:rPr>
        <w:t xml:space="preserve"> unter dem Suchbegriff „</w:t>
      </w:r>
      <w:r w:rsidR="007C12C4" w:rsidRPr="00121527">
        <w:rPr>
          <w:rFonts w:ascii="Helvetica" w:hAnsi="Helvetica" w:cs="Arial"/>
          <w:sz w:val="20"/>
          <w:szCs w:val="20"/>
        </w:rPr>
        <w:t>Susanne Tabery</w:t>
      </w:r>
      <w:r w:rsidRPr="00121527">
        <w:rPr>
          <w:rFonts w:ascii="Helvetica" w:hAnsi="Helvetica" w:cs="Arial"/>
          <w:sz w:val="20"/>
          <w:szCs w:val="20"/>
        </w:rPr>
        <w:t xml:space="preserve">“. Selbstverständlich schicken wir Ihnen die Datei auch gerne per E-Mail zu. Kontakt: </w:t>
      </w:r>
      <w:hyperlink r:id="rId9" w:history="1">
        <w:r w:rsidR="001D1DC0" w:rsidRPr="00121527">
          <w:rPr>
            <w:rStyle w:val="Link"/>
            <w:rFonts w:ascii="Helvetica" w:hAnsi="Helvetica" w:cs="Arial"/>
            <w:sz w:val="20"/>
            <w:szCs w:val="20"/>
          </w:rPr>
          <w:t>vk@press-n-relations.de</w:t>
        </w:r>
      </w:hyperlink>
      <w:r w:rsidR="00FB0974" w:rsidRPr="00121527">
        <w:rPr>
          <w:rStyle w:val="Link"/>
          <w:rFonts w:ascii="Helvetica" w:hAnsi="Helvetica" w:cs="Arial"/>
          <w:sz w:val="20"/>
          <w:szCs w:val="20"/>
        </w:rPr>
        <w:t>.</w:t>
      </w:r>
      <w:r w:rsidR="001D1DC0" w:rsidRPr="00121527">
        <w:rPr>
          <w:rFonts w:ascii="Helvetica" w:hAnsi="Helvetica" w:cs="Arial"/>
          <w:sz w:val="20"/>
          <w:szCs w:val="20"/>
        </w:rPr>
        <w:t xml:space="preserve"> </w:t>
      </w:r>
    </w:p>
    <w:p w14:paraId="29F39C2D" w14:textId="3CEB6CCA" w:rsidR="004B58A8" w:rsidRPr="00121527" w:rsidRDefault="004B58A8" w:rsidP="0091480F">
      <w:pPr>
        <w:spacing w:line="288" w:lineRule="auto"/>
        <w:rPr>
          <w:rFonts w:ascii="Helvetica" w:hAnsi="Helvetica" w:cs="Arial"/>
          <w:sz w:val="20"/>
          <w:szCs w:val="20"/>
        </w:rPr>
      </w:pPr>
    </w:p>
    <w:p w14:paraId="01BB3A86" w14:textId="6FE76A7D" w:rsidR="002866D2" w:rsidRPr="00121527" w:rsidRDefault="00910C15">
      <w:r w:rsidRPr="00121527">
        <w:rPr>
          <w:noProof/>
        </w:rPr>
        <w:drawing>
          <wp:inline distT="0" distB="0" distL="0" distR="0" wp14:anchorId="164C9E22" wp14:editId="750E7C79">
            <wp:extent cx="917557" cy="1376680"/>
            <wp:effectExtent l="0" t="0" r="0" b="0"/>
            <wp:docPr id="3" name="Bild 3" descr="Macintosh HD:Users:mny:Desktop:STKopie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mny:Desktop:STKopie.jpe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7557" cy="1376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866D2" w:rsidRPr="00121527">
        <w:br w:type="page"/>
      </w: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756"/>
        <w:gridCol w:w="4961"/>
      </w:tblGrid>
      <w:tr w:rsidR="00BF1C76" w:rsidRPr="003F0DB2" w14:paraId="458B6DBB" w14:textId="77777777" w:rsidTr="00BF1C76">
        <w:trPr>
          <w:trHeight w:val="1094"/>
        </w:trPr>
        <w:tc>
          <w:tcPr>
            <w:tcW w:w="3756" w:type="dxa"/>
            <w:tcBorders>
              <w:top w:val="nil"/>
              <w:left w:val="nil"/>
              <w:bottom w:val="nil"/>
              <w:right w:val="nil"/>
            </w:tcBorders>
          </w:tcPr>
          <w:p w14:paraId="43BF99A9" w14:textId="77777777" w:rsidR="00BF1C76" w:rsidRPr="003F0DB2" w:rsidRDefault="00BF1C76" w:rsidP="00BA241D">
            <w:pPr>
              <w:spacing w:line="288" w:lineRule="auto"/>
              <w:rPr>
                <w:rFonts w:ascii="Helvetica" w:hAnsi="Helvetica"/>
                <w:b/>
                <w:sz w:val="20"/>
                <w:szCs w:val="20"/>
              </w:rPr>
            </w:pPr>
            <w:r w:rsidRPr="003F0DB2">
              <w:rPr>
                <w:rFonts w:ascii="Helvetica" w:hAnsi="Helvetica"/>
                <w:b/>
                <w:sz w:val="20"/>
                <w:szCs w:val="20"/>
              </w:rPr>
              <w:lastRenderedPageBreak/>
              <w:t>Weitere Informationen:</w:t>
            </w:r>
          </w:p>
          <w:p w14:paraId="2876BA71" w14:textId="77777777" w:rsidR="00BF1C76" w:rsidRPr="003F0DB2" w:rsidRDefault="00BF1C76" w:rsidP="00BA241D">
            <w:pPr>
              <w:spacing w:line="288" w:lineRule="auto"/>
              <w:rPr>
                <w:rFonts w:ascii="Helvetica" w:hAnsi="Helvetica"/>
                <w:sz w:val="20"/>
                <w:szCs w:val="20"/>
              </w:rPr>
            </w:pPr>
            <w:r w:rsidRPr="003F0DB2">
              <w:rPr>
                <w:rFonts w:ascii="Helvetica" w:hAnsi="Helvetica"/>
                <w:sz w:val="20"/>
                <w:szCs w:val="20"/>
              </w:rPr>
              <w:t>proHeq GmbH</w:t>
            </w:r>
          </w:p>
          <w:p w14:paraId="6DDB56EB" w14:textId="77777777" w:rsidR="00BF1C76" w:rsidRPr="003F0DB2" w:rsidRDefault="00BF1C76" w:rsidP="00BA241D">
            <w:pPr>
              <w:spacing w:line="288" w:lineRule="auto"/>
              <w:rPr>
                <w:rFonts w:ascii="Helvetica" w:hAnsi="Helvetica"/>
                <w:sz w:val="20"/>
                <w:szCs w:val="20"/>
              </w:rPr>
            </w:pPr>
            <w:r w:rsidRPr="003F0DB2">
              <w:rPr>
                <w:rFonts w:ascii="Helvetica" w:hAnsi="Helvetica"/>
                <w:sz w:val="20"/>
                <w:szCs w:val="20"/>
              </w:rPr>
              <w:t>Carl-Benz-Str. 10 – 75217 Birkenfeld</w:t>
            </w:r>
          </w:p>
          <w:p w14:paraId="12A2555B" w14:textId="77777777" w:rsidR="00BF1C76" w:rsidRPr="003F0DB2" w:rsidRDefault="00BF1C76" w:rsidP="00BA241D">
            <w:pPr>
              <w:spacing w:line="288" w:lineRule="auto"/>
              <w:rPr>
                <w:rFonts w:ascii="Helvetica" w:hAnsi="Helvetica"/>
                <w:sz w:val="20"/>
                <w:szCs w:val="20"/>
              </w:rPr>
            </w:pPr>
            <w:r w:rsidRPr="003F0DB2">
              <w:rPr>
                <w:rFonts w:ascii="Helvetica" w:hAnsi="Helvetica"/>
                <w:sz w:val="20"/>
                <w:szCs w:val="20"/>
              </w:rPr>
              <w:t>Tel.: +49 7231 4885-0</w:t>
            </w:r>
          </w:p>
          <w:p w14:paraId="78B151C2" w14:textId="77777777" w:rsidR="00BF1C76" w:rsidRPr="003F0DB2" w:rsidRDefault="00BF1C76" w:rsidP="00BA241D">
            <w:pPr>
              <w:spacing w:line="288" w:lineRule="auto"/>
              <w:rPr>
                <w:rFonts w:ascii="Helvetica" w:hAnsi="Helvetica"/>
                <w:sz w:val="20"/>
                <w:szCs w:val="20"/>
              </w:rPr>
            </w:pPr>
            <w:r w:rsidRPr="003F0DB2">
              <w:rPr>
                <w:rFonts w:ascii="Helvetica" w:hAnsi="Helvetica"/>
                <w:sz w:val="20"/>
                <w:szCs w:val="20"/>
              </w:rPr>
              <w:t>Fax: +49 7231 4885-83</w:t>
            </w:r>
            <w:r w:rsidRPr="003F0DB2">
              <w:rPr>
                <w:rFonts w:ascii="Helvetica" w:hAnsi="Helvetica"/>
                <w:sz w:val="20"/>
                <w:szCs w:val="20"/>
              </w:rPr>
              <w:br/>
              <w:t>info@proheq.de – www.proheq.de</w:t>
            </w: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</w:tcPr>
          <w:p w14:paraId="459A672D" w14:textId="77777777" w:rsidR="00BF1C76" w:rsidRPr="003F0DB2" w:rsidRDefault="00BF1C76" w:rsidP="00BA241D">
            <w:pPr>
              <w:spacing w:line="288" w:lineRule="auto"/>
              <w:rPr>
                <w:rFonts w:ascii="Helvetica" w:hAnsi="Helvetica"/>
                <w:b/>
                <w:sz w:val="20"/>
                <w:szCs w:val="20"/>
              </w:rPr>
            </w:pPr>
            <w:r w:rsidRPr="003F0DB2">
              <w:rPr>
                <w:rFonts w:ascii="Helvetica" w:hAnsi="Helvetica"/>
                <w:b/>
                <w:sz w:val="20"/>
                <w:szCs w:val="20"/>
              </w:rPr>
              <w:t>Presse- und Öffentlichkeitsarbeit:</w:t>
            </w:r>
          </w:p>
          <w:p w14:paraId="4F75122C" w14:textId="77777777" w:rsidR="00BF1C76" w:rsidRPr="003F0DB2" w:rsidRDefault="00BF1C76" w:rsidP="00BA241D">
            <w:pPr>
              <w:spacing w:line="288" w:lineRule="auto"/>
              <w:rPr>
                <w:rFonts w:ascii="Helvetica" w:hAnsi="Helvetica"/>
                <w:sz w:val="20"/>
                <w:szCs w:val="20"/>
              </w:rPr>
            </w:pPr>
            <w:r w:rsidRPr="003F0DB2">
              <w:rPr>
                <w:rFonts w:ascii="Helvetica" w:hAnsi="Helvetica"/>
                <w:sz w:val="20"/>
                <w:szCs w:val="20"/>
              </w:rPr>
              <w:t xml:space="preserve">Press’n’Relations GmbH </w:t>
            </w:r>
          </w:p>
          <w:p w14:paraId="5947003E" w14:textId="14E9D485" w:rsidR="00BF1C76" w:rsidRPr="003F0DB2" w:rsidRDefault="00BF1C76" w:rsidP="00BA241D">
            <w:pPr>
              <w:spacing w:line="288" w:lineRule="auto"/>
              <w:rPr>
                <w:rFonts w:ascii="Helvetica" w:hAnsi="Helvetica"/>
                <w:sz w:val="20"/>
                <w:szCs w:val="20"/>
              </w:rPr>
            </w:pPr>
            <w:r w:rsidRPr="003F0DB2">
              <w:rPr>
                <w:rFonts w:ascii="Helvetica" w:hAnsi="Helvetica"/>
                <w:sz w:val="20"/>
                <w:szCs w:val="20"/>
              </w:rPr>
              <w:t>Vanessa Klein</w:t>
            </w:r>
            <w:r w:rsidR="005939BC" w:rsidRPr="003F0DB2">
              <w:rPr>
                <w:rFonts w:ascii="Helvetica" w:hAnsi="Helvetica"/>
                <w:sz w:val="20"/>
                <w:szCs w:val="20"/>
              </w:rPr>
              <w:t xml:space="preserve"> und Monika Nyendick</w:t>
            </w:r>
          </w:p>
          <w:p w14:paraId="13E137B2" w14:textId="77777777" w:rsidR="00BF1C76" w:rsidRPr="003F0DB2" w:rsidRDefault="00BF1C76" w:rsidP="00BA241D">
            <w:pPr>
              <w:spacing w:line="288" w:lineRule="auto"/>
              <w:rPr>
                <w:rFonts w:ascii="Helvetica" w:hAnsi="Helvetica"/>
                <w:sz w:val="20"/>
                <w:szCs w:val="20"/>
              </w:rPr>
            </w:pPr>
            <w:r w:rsidRPr="003F0DB2">
              <w:rPr>
                <w:rFonts w:ascii="Helvetica" w:hAnsi="Helvetica"/>
                <w:sz w:val="20"/>
                <w:szCs w:val="20"/>
              </w:rPr>
              <w:t xml:space="preserve">Magirusstr. 33 – 89077 Ulm </w:t>
            </w:r>
          </w:p>
          <w:p w14:paraId="42227417" w14:textId="748D23E2" w:rsidR="00BF1C76" w:rsidRPr="003F0DB2" w:rsidRDefault="00BF1C76" w:rsidP="00BA241D">
            <w:pPr>
              <w:spacing w:line="288" w:lineRule="auto"/>
              <w:rPr>
                <w:rFonts w:ascii="Helvetica" w:hAnsi="Helvetica"/>
                <w:sz w:val="20"/>
                <w:szCs w:val="20"/>
              </w:rPr>
            </w:pPr>
            <w:r w:rsidRPr="003F0DB2">
              <w:rPr>
                <w:rFonts w:ascii="Helvetica" w:hAnsi="Helvetica"/>
                <w:sz w:val="20"/>
                <w:szCs w:val="20"/>
              </w:rPr>
              <w:t>Tel.: +49 731 962 87-</w:t>
            </w:r>
            <w:r w:rsidR="005939BC" w:rsidRPr="003F0DB2">
              <w:rPr>
                <w:rFonts w:ascii="Helvetica" w:hAnsi="Helvetica"/>
                <w:sz w:val="20"/>
                <w:szCs w:val="20"/>
              </w:rPr>
              <w:t>18</w:t>
            </w:r>
            <w:r w:rsidRPr="003F0DB2">
              <w:rPr>
                <w:rFonts w:ascii="Helvetica" w:hAnsi="Helvetica"/>
                <w:sz w:val="20"/>
                <w:szCs w:val="20"/>
              </w:rPr>
              <w:t xml:space="preserve"> – Fax: +49 731 962 87-97  </w:t>
            </w:r>
          </w:p>
          <w:p w14:paraId="3ECC7AAF" w14:textId="52611E79" w:rsidR="00BF1C76" w:rsidRPr="003F0DB2" w:rsidRDefault="001D1DC0" w:rsidP="00BA241D">
            <w:pPr>
              <w:spacing w:line="288" w:lineRule="auto"/>
              <w:rPr>
                <w:rFonts w:ascii="Helvetica" w:hAnsi="Helvetica"/>
                <w:sz w:val="20"/>
                <w:szCs w:val="20"/>
              </w:rPr>
            </w:pPr>
            <w:r w:rsidRPr="003F0DB2">
              <w:rPr>
                <w:rFonts w:ascii="Helvetica" w:hAnsi="Helvetica"/>
                <w:sz w:val="20"/>
                <w:szCs w:val="20"/>
              </w:rPr>
              <w:t>vk</w:t>
            </w:r>
            <w:r w:rsidR="00BF1C76" w:rsidRPr="003F0DB2">
              <w:rPr>
                <w:rFonts w:ascii="Helvetica" w:hAnsi="Helvetica"/>
                <w:sz w:val="20"/>
                <w:szCs w:val="20"/>
              </w:rPr>
              <w:t xml:space="preserve">@press-n-relations.de - </w:t>
            </w:r>
            <w:hyperlink r:id="rId11" w:history="1">
              <w:r w:rsidR="00BF1C76" w:rsidRPr="003F0DB2">
                <w:rPr>
                  <w:rFonts w:ascii="Helvetica" w:hAnsi="Helvetica"/>
                  <w:sz w:val="20"/>
                  <w:szCs w:val="20"/>
                </w:rPr>
                <w:t>www.press-n-relations.de</w:t>
              </w:r>
            </w:hyperlink>
          </w:p>
        </w:tc>
      </w:tr>
    </w:tbl>
    <w:p w14:paraId="10FD76D4" w14:textId="77777777" w:rsidR="00BF1C76" w:rsidRPr="00121527" w:rsidRDefault="00BF1C76" w:rsidP="00BF1C76">
      <w:pPr>
        <w:widowControl w:val="0"/>
        <w:autoSpaceDE w:val="0"/>
        <w:autoSpaceDN w:val="0"/>
        <w:adjustRightInd w:val="0"/>
        <w:spacing w:line="288" w:lineRule="auto"/>
        <w:rPr>
          <w:rFonts w:ascii="Helvetica" w:hAnsi="Helvetica"/>
          <w:sz w:val="20"/>
          <w:szCs w:val="20"/>
        </w:rPr>
      </w:pPr>
    </w:p>
    <w:p w14:paraId="66C458F6" w14:textId="77777777" w:rsidR="00BF1C76" w:rsidRPr="00121527" w:rsidRDefault="00BF1C76" w:rsidP="00BF1C76">
      <w:pPr>
        <w:widowControl w:val="0"/>
        <w:autoSpaceDE w:val="0"/>
        <w:autoSpaceDN w:val="0"/>
        <w:adjustRightInd w:val="0"/>
        <w:spacing w:line="288" w:lineRule="auto"/>
        <w:rPr>
          <w:rFonts w:ascii="Helvetica" w:hAnsi="Helvetica"/>
          <w:b/>
          <w:sz w:val="20"/>
          <w:szCs w:val="20"/>
        </w:rPr>
      </w:pPr>
      <w:r w:rsidRPr="00121527">
        <w:rPr>
          <w:rFonts w:ascii="Helvetica" w:hAnsi="Helvetica"/>
          <w:b/>
          <w:sz w:val="20"/>
          <w:szCs w:val="20"/>
        </w:rPr>
        <w:t>Über proHeq</w:t>
      </w:r>
    </w:p>
    <w:p w14:paraId="1595CD2E" w14:textId="77777777" w:rsidR="00BF1C76" w:rsidRPr="00121527" w:rsidRDefault="00BF1C76" w:rsidP="00BF1C76">
      <w:pPr>
        <w:widowControl w:val="0"/>
        <w:autoSpaceDE w:val="0"/>
        <w:autoSpaceDN w:val="0"/>
        <w:adjustRightInd w:val="0"/>
        <w:spacing w:line="288" w:lineRule="auto"/>
        <w:rPr>
          <w:rFonts w:ascii="Helvetica" w:hAnsi="Helvetica"/>
          <w:sz w:val="20"/>
          <w:szCs w:val="20"/>
        </w:rPr>
      </w:pPr>
      <w:r w:rsidRPr="00121527">
        <w:rPr>
          <w:rFonts w:ascii="Helvetica" w:hAnsi="Helvetica"/>
          <w:sz w:val="20"/>
          <w:szCs w:val="20"/>
        </w:rPr>
        <w:t>Die proHeq GmbH repräsentiert mit den Marken HEPP, WMF Hotel und Boehringer Gastro Profi den Geschäftsbereich Hotel der WMF Group. Das global agierende U</w:t>
      </w:r>
      <w:r w:rsidRPr="00121527">
        <w:rPr>
          <w:rFonts w:ascii="Helvetica" w:hAnsi="Helvetica"/>
          <w:sz w:val="20"/>
          <w:szCs w:val="20"/>
        </w:rPr>
        <w:t>n</w:t>
      </w:r>
      <w:r w:rsidRPr="00121527">
        <w:rPr>
          <w:rFonts w:ascii="Helvetica" w:hAnsi="Helvetica"/>
          <w:sz w:val="20"/>
          <w:szCs w:val="20"/>
        </w:rPr>
        <w:t>ternehmen mit Sitz in Birkenfeld gehört somit zu den bedeutendsten Ausstattern der Gastronomie und Hotellerie. Während die Marken WMF Hotel und HEPP für hochwe</w:t>
      </w:r>
      <w:r w:rsidRPr="00121527">
        <w:rPr>
          <w:rFonts w:ascii="Helvetica" w:hAnsi="Helvetica"/>
          <w:sz w:val="20"/>
          <w:szCs w:val="20"/>
        </w:rPr>
        <w:t>r</w:t>
      </w:r>
      <w:r w:rsidRPr="00121527">
        <w:rPr>
          <w:rFonts w:ascii="Helvetica" w:hAnsi="Helvetica"/>
          <w:sz w:val="20"/>
          <w:szCs w:val="20"/>
        </w:rPr>
        <w:t>tige Bestecke sowie Tafel- und Serviergeräte ein internationales Renommee geni</w:t>
      </w:r>
      <w:r w:rsidRPr="00121527">
        <w:rPr>
          <w:rFonts w:ascii="Helvetica" w:hAnsi="Helvetica"/>
          <w:sz w:val="20"/>
          <w:szCs w:val="20"/>
        </w:rPr>
        <w:t>e</w:t>
      </w:r>
      <w:r w:rsidRPr="00121527">
        <w:rPr>
          <w:rFonts w:ascii="Helvetica" w:hAnsi="Helvetica"/>
          <w:sz w:val="20"/>
          <w:szCs w:val="20"/>
        </w:rPr>
        <w:t>ßen, bietet Boehringer Gastro Profi komplette Systemlösungen für Tischkultur, Gas</w:t>
      </w:r>
      <w:r w:rsidRPr="00121527">
        <w:rPr>
          <w:rFonts w:ascii="Helvetica" w:hAnsi="Helvetica"/>
          <w:sz w:val="20"/>
          <w:szCs w:val="20"/>
        </w:rPr>
        <w:t>t</w:t>
      </w:r>
      <w:r w:rsidRPr="00121527">
        <w:rPr>
          <w:rFonts w:ascii="Helvetica" w:hAnsi="Helvetica"/>
          <w:sz w:val="20"/>
          <w:szCs w:val="20"/>
        </w:rPr>
        <w:t>lichkeit und Küchenausstattungen aus einer Hand. Diese Mehrmarkenstrategie ermö</w:t>
      </w:r>
      <w:r w:rsidRPr="00121527">
        <w:rPr>
          <w:rFonts w:ascii="Helvetica" w:hAnsi="Helvetica"/>
          <w:sz w:val="20"/>
          <w:szCs w:val="20"/>
        </w:rPr>
        <w:t>g</w:t>
      </w:r>
      <w:r w:rsidRPr="00121527">
        <w:rPr>
          <w:rFonts w:ascii="Helvetica" w:hAnsi="Helvetica"/>
          <w:sz w:val="20"/>
          <w:szCs w:val="20"/>
        </w:rPr>
        <w:t>licht die optimale Abdeckung der Marktanforderungen hinsichtlich bestem Design, hoher Qualität und Funktionalität sowie professioneller Beratung und Service.</w:t>
      </w:r>
    </w:p>
    <w:p w14:paraId="2EED2232" w14:textId="77777777" w:rsidR="00BF1C76" w:rsidRPr="00BF1C76" w:rsidRDefault="00BF1C76" w:rsidP="00BF1C76">
      <w:pPr>
        <w:spacing w:line="288" w:lineRule="auto"/>
        <w:rPr>
          <w:rFonts w:ascii="Helvetica" w:hAnsi="Helvetica"/>
          <w:sz w:val="20"/>
          <w:szCs w:val="20"/>
        </w:rPr>
      </w:pPr>
      <w:r w:rsidRPr="00121527">
        <w:rPr>
          <w:rFonts w:ascii="Helvetica" w:hAnsi="Helvetica"/>
          <w:sz w:val="20"/>
          <w:szCs w:val="20"/>
        </w:rPr>
        <w:t>Weitere Informationen: www.hepp.de – www.wmf-hotel.de – www.gastroprofi.de</w:t>
      </w:r>
      <w:r w:rsidRPr="00BF1C76">
        <w:rPr>
          <w:rFonts w:ascii="Helvetica" w:hAnsi="Helvetica"/>
          <w:sz w:val="20"/>
          <w:szCs w:val="20"/>
        </w:rPr>
        <w:t xml:space="preserve"> </w:t>
      </w:r>
    </w:p>
    <w:p w14:paraId="0C34F4D2" w14:textId="12A4407C" w:rsidR="004B58A8" w:rsidRPr="005A491B" w:rsidRDefault="004B58A8" w:rsidP="0091480F">
      <w:pPr>
        <w:spacing w:line="288" w:lineRule="auto"/>
        <w:rPr>
          <w:rFonts w:ascii="Helvetica" w:hAnsi="Helvetica" w:cs="Arial"/>
          <w:strike/>
          <w:sz w:val="18"/>
          <w:szCs w:val="18"/>
        </w:rPr>
      </w:pPr>
    </w:p>
    <w:sectPr w:rsidR="004B58A8" w:rsidRPr="005A491B" w:rsidSect="004B58A8">
      <w:headerReference w:type="default" r:id="rId12"/>
      <w:pgSz w:w="11906" w:h="16838"/>
      <w:pgMar w:top="2552" w:right="2834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3B50F9B" w14:textId="77777777" w:rsidR="00BA241D" w:rsidRDefault="00BA241D">
      <w:r>
        <w:separator/>
      </w:r>
    </w:p>
  </w:endnote>
  <w:endnote w:type="continuationSeparator" w:id="0">
    <w:p w14:paraId="6916A654" w14:textId="77777777" w:rsidR="00BA241D" w:rsidRDefault="00BA24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9C3EFBC" w14:textId="77777777" w:rsidR="00BA241D" w:rsidRDefault="00BA241D">
      <w:r>
        <w:separator/>
      </w:r>
    </w:p>
  </w:footnote>
  <w:footnote w:type="continuationSeparator" w:id="0">
    <w:p w14:paraId="6066A512" w14:textId="77777777" w:rsidR="00BA241D" w:rsidRDefault="00BA241D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3FD84E2" w14:textId="4237BE99" w:rsidR="00BA241D" w:rsidRDefault="00BA241D">
    <w:pPr>
      <w:pStyle w:val="Kopfzeile"/>
      <w:rPr>
        <w:rFonts w:ascii="Helvetica" w:hAnsi="Helvetica"/>
        <w:sz w:val="36"/>
        <w:szCs w:val="28"/>
      </w:rPr>
    </w:pPr>
    <w:r>
      <w:rPr>
        <w:rFonts w:ascii="Helvetica" w:hAnsi="Helvetica"/>
        <w:noProof/>
        <w:sz w:val="36"/>
        <w:szCs w:val="28"/>
      </w:rPr>
      <w:drawing>
        <wp:anchor distT="0" distB="0" distL="114300" distR="114300" simplePos="0" relativeHeight="251658240" behindDoc="0" locked="0" layoutInCell="1" allowOverlap="1" wp14:anchorId="3E9FDDC6" wp14:editId="33AE867E">
          <wp:simplePos x="0" y="0"/>
          <wp:positionH relativeFrom="column">
            <wp:posOffset>4914900</wp:posOffset>
          </wp:positionH>
          <wp:positionV relativeFrom="paragraph">
            <wp:posOffset>27940</wp:posOffset>
          </wp:positionV>
          <wp:extent cx="1142527" cy="843178"/>
          <wp:effectExtent l="0" t="0" r="0" b="0"/>
          <wp:wrapNone/>
          <wp:docPr id="4" name="Bild 4" descr="PNR Kunden:Kunden T-Z:WMF.KDaten:WMF-PR:Abbinder proHeq:logo proHeq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PNR Kunden:Kunden T-Z:WMF.KDaten:WMF-PR:Abbinder proHeq:logo proHeq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2527" cy="843178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FDF80DA" w14:textId="77777777" w:rsidR="00BA241D" w:rsidRDefault="00BA241D">
    <w:pPr>
      <w:pStyle w:val="Kopfzeile"/>
      <w:rPr>
        <w:rFonts w:ascii="Helvetica" w:hAnsi="Helvetica"/>
        <w:sz w:val="36"/>
        <w:szCs w:val="28"/>
      </w:rPr>
    </w:pPr>
  </w:p>
  <w:p w14:paraId="396B724A" w14:textId="654E9D83" w:rsidR="00BA241D" w:rsidRPr="003D4E85" w:rsidRDefault="00BA241D">
    <w:pPr>
      <w:pStyle w:val="Kopfzeile"/>
      <w:rPr>
        <w:rFonts w:ascii="Helvetica" w:hAnsi="Helvetica"/>
        <w:sz w:val="36"/>
      </w:rPr>
    </w:pPr>
    <w:r w:rsidRPr="003D4E85">
      <w:rPr>
        <w:rFonts w:ascii="Helvetica" w:hAnsi="Helvetica"/>
        <w:sz w:val="36"/>
        <w:szCs w:val="28"/>
      </w:rPr>
      <w:t>Presse</w:t>
    </w:r>
    <w:r>
      <w:rPr>
        <w:rFonts w:ascii="Helvetica" w:hAnsi="Helvetica"/>
        <w:sz w:val="36"/>
        <w:szCs w:val="28"/>
      </w:rPr>
      <w:t>meldung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F616659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stylePaneFormatFilter w:val="3701" w:allStyles="1" w:customStyles="0" w:latentStyles="0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stylePaneSortMethod w:val="0000"/>
  <w:defaultTabStop w:val="708"/>
  <w:autoHyphenation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23952"/>
    <w:rsid w:val="00004DC1"/>
    <w:rsid w:val="00013692"/>
    <w:rsid w:val="00033F92"/>
    <w:rsid w:val="00081B11"/>
    <w:rsid w:val="00083693"/>
    <w:rsid w:val="000941CC"/>
    <w:rsid w:val="000A6255"/>
    <w:rsid w:val="000B7BCF"/>
    <w:rsid w:val="000C533E"/>
    <w:rsid w:val="000D73C7"/>
    <w:rsid w:val="000E1907"/>
    <w:rsid w:val="000E5D5B"/>
    <w:rsid w:val="000E7F3E"/>
    <w:rsid w:val="000F0A8F"/>
    <w:rsid w:val="000F1C7E"/>
    <w:rsid w:val="000F5A4C"/>
    <w:rsid w:val="00107322"/>
    <w:rsid w:val="00121527"/>
    <w:rsid w:val="0012437B"/>
    <w:rsid w:val="001255A3"/>
    <w:rsid w:val="00126162"/>
    <w:rsid w:val="00140459"/>
    <w:rsid w:val="00160D52"/>
    <w:rsid w:val="0017358A"/>
    <w:rsid w:val="00175E3A"/>
    <w:rsid w:val="001923AB"/>
    <w:rsid w:val="00197AB3"/>
    <w:rsid w:val="001A2801"/>
    <w:rsid w:val="001A49C5"/>
    <w:rsid w:val="001A6E2C"/>
    <w:rsid w:val="001B5D4B"/>
    <w:rsid w:val="001C310F"/>
    <w:rsid w:val="001D0B9E"/>
    <w:rsid w:val="001D1DC0"/>
    <w:rsid w:val="001E0B03"/>
    <w:rsid w:val="00205796"/>
    <w:rsid w:val="00210B37"/>
    <w:rsid w:val="00215423"/>
    <w:rsid w:val="00233D3B"/>
    <w:rsid w:val="00244FBB"/>
    <w:rsid w:val="002510A6"/>
    <w:rsid w:val="00275FF8"/>
    <w:rsid w:val="002866D2"/>
    <w:rsid w:val="002920E2"/>
    <w:rsid w:val="00295AE7"/>
    <w:rsid w:val="002A7054"/>
    <w:rsid w:val="002B4084"/>
    <w:rsid w:val="002C32A7"/>
    <w:rsid w:val="002C536C"/>
    <w:rsid w:val="002D1FC4"/>
    <w:rsid w:val="002E1103"/>
    <w:rsid w:val="002E377F"/>
    <w:rsid w:val="002E6242"/>
    <w:rsid w:val="002F20C7"/>
    <w:rsid w:val="00300411"/>
    <w:rsid w:val="00322FB1"/>
    <w:rsid w:val="00332F48"/>
    <w:rsid w:val="00335078"/>
    <w:rsid w:val="00364676"/>
    <w:rsid w:val="0037305F"/>
    <w:rsid w:val="003774F5"/>
    <w:rsid w:val="0038784B"/>
    <w:rsid w:val="003966F0"/>
    <w:rsid w:val="003A18D6"/>
    <w:rsid w:val="003C6813"/>
    <w:rsid w:val="003D3221"/>
    <w:rsid w:val="003D6548"/>
    <w:rsid w:val="003D7E59"/>
    <w:rsid w:val="003E287B"/>
    <w:rsid w:val="003E4119"/>
    <w:rsid w:val="003E7FF2"/>
    <w:rsid w:val="003F0DB2"/>
    <w:rsid w:val="003F3136"/>
    <w:rsid w:val="0040321E"/>
    <w:rsid w:val="004075A9"/>
    <w:rsid w:val="00420148"/>
    <w:rsid w:val="00433EAA"/>
    <w:rsid w:val="00443D6E"/>
    <w:rsid w:val="004458D9"/>
    <w:rsid w:val="00457152"/>
    <w:rsid w:val="00460ECC"/>
    <w:rsid w:val="00476507"/>
    <w:rsid w:val="00483D03"/>
    <w:rsid w:val="00494999"/>
    <w:rsid w:val="004A4A09"/>
    <w:rsid w:val="004B58A8"/>
    <w:rsid w:val="004D23BF"/>
    <w:rsid w:val="004D3622"/>
    <w:rsid w:val="004E285F"/>
    <w:rsid w:val="004F03B7"/>
    <w:rsid w:val="004F0CA0"/>
    <w:rsid w:val="004F4858"/>
    <w:rsid w:val="004F5E1F"/>
    <w:rsid w:val="004F618B"/>
    <w:rsid w:val="00511807"/>
    <w:rsid w:val="005157DA"/>
    <w:rsid w:val="00517BBF"/>
    <w:rsid w:val="00540087"/>
    <w:rsid w:val="005420BE"/>
    <w:rsid w:val="005435E4"/>
    <w:rsid w:val="00547D54"/>
    <w:rsid w:val="00555177"/>
    <w:rsid w:val="00556BA5"/>
    <w:rsid w:val="005605C3"/>
    <w:rsid w:val="00564C3E"/>
    <w:rsid w:val="0056550E"/>
    <w:rsid w:val="00570A2B"/>
    <w:rsid w:val="0057230C"/>
    <w:rsid w:val="00573881"/>
    <w:rsid w:val="00577E70"/>
    <w:rsid w:val="0058392C"/>
    <w:rsid w:val="0058592C"/>
    <w:rsid w:val="005939BC"/>
    <w:rsid w:val="005970A8"/>
    <w:rsid w:val="005A0A1A"/>
    <w:rsid w:val="005A253C"/>
    <w:rsid w:val="005A491B"/>
    <w:rsid w:val="005B55C2"/>
    <w:rsid w:val="005B7BE4"/>
    <w:rsid w:val="005C1149"/>
    <w:rsid w:val="005C7BF7"/>
    <w:rsid w:val="005D76E5"/>
    <w:rsid w:val="005E54C5"/>
    <w:rsid w:val="006004B6"/>
    <w:rsid w:val="00604E5B"/>
    <w:rsid w:val="00625D20"/>
    <w:rsid w:val="006266EF"/>
    <w:rsid w:val="00643C5D"/>
    <w:rsid w:val="00645491"/>
    <w:rsid w:val="00646622"/>
    <w:rsid w:val="00650169"/>
    <w:rsid w:val="00661F3F"/>
    <w:rsid w:val="006628C4"/>
    <w:rsid w:val="00672943"/>
    <w:rsid w:val="00674B45"/>
    <w:rsid w:val="00681AC3"/>
    <w:rsid w:val="00683B0D"/>
    <w:rsid w:val="006A09EB"/>
    <w:rsid w:val="006A3D9A"/>
    <w:rsid w:val="006C3F7B"/>
    <w:rsid w:val="006D0FC9"/>
    <w:rsid w:val="006D1831"/>
    <w:rsid w:val="006E0B72"/>
    <w:rsid w:val="006E2048"/>
    <w:rsid w:val="006F3FA6"/>
    <w:rsid w:val="00700AF4"/>
    <w:rsid w:val="007152F0"/>
    <w:rsid w:val="00715D5F"/>
    <w:rsid w:val="007204AA"/>
    <w:rsid w:val="007247B4"/>
    <w:rsid w:val="007249CD"/>
    <w:rsid w:val="00727498"/>
    <w:rsid w:val="007422CD"/>
    <w:rsid w:val="007437A9"/>
    <w:rsid w:val="00756535"/>
    <w:rsid w:val="00763820"/>
    <w:rsid w:val="00772801"/>
    <w:rsid w:val="00773C38"/>
    <w:rsid w:val="0079297A"/>
    <w:rsid w:val="00794E96"/>
    <w:rsid w:val="00795F7C"/>
    <w:rsid w:val="007A31B5"/>
    <w:rsid w:val="007A3741"/>
    <w:rsid w:val="007A3EA5"/>
    <w:rsid w:val="007C12C4"/>
    <w:rsid w:val="007C375A"/>
    <w:rsid w:val="007C4A0A"/>
    <w:rsid w:val="007D6FFD"/>
    <w:rsid w:val="007E71A7"/>
    <w:rsid w:val="007F162D"/>
    <w:rsid w:val="007F50F3"/>
    <w:rsid w:val="008007CD"/>
    <w:rsid w:val="00813D0D"/>
    <w:rsid w:val="00814947"/>
    <w:rsid w:val="00815CC1"/>
    <w:rsid w:val="00817BBE"/>
    <w:rsid w:val="00834454"/>
    <w:rsid w:val="00846B8E"/>
    <w:rsid w:val="00850942"/>
    <w:rsid w:val="008515BC"/>
    <w:rsid w:val="00852B1C"/>
    <w:rsid w:val="008622EB"/>
    <w:rsid w:val="00886D5E"/>
    <w:rsid w:val="00887386"/>
    <w:rsid w:val="00891DD3"/>
    <w:rsid w:val="00895450"/>
    <w:rsid w:val="008A29F2"/>
    <w:rsid w:val="008A477E"/>
    <w:rsid w:val="008B0706"/>
    <w:rsid w:val="008C13E7"/>
    <w:rsid w:val="008C5161"/>
    <w:rsid w:val="008D4635"/>
    <w:rsid w:val="008D686B"/>
    <w:rsid w:val="008F397D"/>
    <w:rsid w:val="0090618B"/>
    <w:rsid w:val="009106BF"/>
    <w:rsid w:val="00910C15"/>
    <w:rsid w:val="009117B9"/>
    <w:rsid w:val="00913E10"/>
    <w:rsid w:val="0091480F"/>
    <w:rsid w:val="0091513A"/>
    <w:rsid w:val="00927D0B"/>
    <w:rsid w:val="00945275"/>
    <w:rsid w:val="009509A2"/>
    <w:rsid w:val="00951AC9"/>
    <w:rsid w:val="00957422"/>
    <w:rsid w:val="00967BA9"/>
    <w:rsid w:val="00976089"/>
    <w:rsid w:val="00993F74"/>
    <w:rsid w:val="009A5072"/>
    <w:rsid w:val="009A5AF9"/>
    <w:rsid w:val="009B2C1F"/>
    <w:rsid w:val="009B35D4"/>
    <w:rsid w:val="009B4539"/>
    <w:rsid w:val="009C472B"/>
    <w:rsid w:val="009E430E"/>
    <w:rsid w:val="009F1B7E"/>
    <w:rsid w:val="00A025C2"/>
    <w:rsid w:val="00A032CB"/>
    <w:rsid w:val="00A12898"/>
    <w:rsid w:val="00A138C7"/>
    <w:rsid w:val="00A200ED"/>
    <w:rsid w:val="00A21FFA"/>
    <w:rsid w:val="00A22C8F"/>
    <w:rsid w:val="00A24CDF"/>
    <w:rsid w:val="00A34A63"/>
    <w:rsid w:val="00A37C1B"/>
    <w:rsid w:val="00A426FC"/>
    <w:rsid w:val="00A440B9"/>
    <w:rsid w:val="00A473E9"/>
    <w:rsid w:val="00A504D9"/>
    <w:rsid w:val="00A5488A"/>
    <w:rsid w:val="00A70461"/>
    <w:rsid w:val="00A95E09"/>
    <w:rsid w:val="00AA3A83"/>
    <w:rsid w:val="00AA5831"/>
    <w:rsid w:val="00AC0023"/>
    <w:rsid w:val="00AC114A"/>
    <w:rsid w:val="00AC4292"/>
    <w:rsid w:val="00AD0CAB"/>
    <w:rsid w:val="00AD0EA5"/>
    <w:rsid w:val="00AD4A62"/>
    <w:rsid w:val="00AE4784"/>
    <w:rsid w:val="00AF678A"/>
    <w:rsid w:val="00AF7314"/>
    <w:rsid w:val="00B003AC"/>
    <w:rsid w:val="00B00A1A"/>
    <w:rsid w:val="00B0117F"/>
    <w:rsid w:val="00B1028B"/>
    <w:rsid w:val="00B110A4"/>
    <w:rsid w:val="00B25EBA"/>
    <w:rsid w:val="00B30434"/>
    <w:rsid w:val="00B42E14"/>
    <w:rsid w:val="00B477D3"/>
    <w:rsid w:val="00B625F8"/>
    <w:rsid w:val="00B62D3D"/>
    <w:rsid w:val="00B63195"/>
    <w:rsid w:val="00B71A91"/>
    <w:rsid w:val="00B94FC6"/>
    <w:rsid w:val="00B95570"/>
    <w:rsid w:val="00BA241D"/>
    <w:rsid w:val="00BA2998"/>
    <w:rsid w:val="00BB5098"/>
    <w:rsid w:val="00BB6E8A"/>
    <w:rsid w:val="00BC0E3A"/>
    <w:rsid w:val="00BC3268"/>
    <w:rsid w:val="00BF1C76"/>
    <w:rsid w:val="00BF4FD0"/>
    <w:rsid w:val="00BF72BE"/>
    <w:rsid w:val="00C0418E"/>
    <w:rsid w:val="00C04EDB"/>
    <w:rsid w:val="00C16B30"/>
    <w:rsid w:val="00C209F7"/>
    <w:rsid w:val="00C24EEF"/>
    <w:rsid w:val="00C31C47"/>
    <w:rsid w:val="00C464DA"/>
    <w:rsid w:val="00C530F7"/>
    <w:rsid w:val="00C537E4"/>
    <w:rsid w:val="00C625ED"/>
    <w:rsid w:val="00C62936"/>
    <w:rsid w:val="00C63C64"/>
    <w:rsid w:val="00C70340"/>
    <w:rsid w:val="00C70638"/>
    <w:rsid w:val="00C7382C"/>
    <w:rsid w:val="00C81B65"/>
    <w:rsid w:val="00C933A3"/>
    <w:rsid w:val="00C94463"/>
    <w:rsid w:val="00C97A9B"/>
    <w:rsid w:val="00CA026E"/>
    <w:rsid w:val="00CB5DA7"/>
    <w:rsid w:val="00CC04FB"/>
    <w:rsid w:val="00CC15F6"/>
    <w:rsid w:val="00CC4D94"/>
    <w:rsid w:val="00CD5E27"/>
    <w:rsid w:val="00CE6EA0"/>
    <w:rsid w:val="00CE7F9E"/>
    <w:rsid w:val="00CF53C9"/>
    <w:rsid w:val="00D004A5"/>
    <w:rsid w:val="00D02B6D"/>
    <w:rsid w:val="00D04630"/>
    <w:rsid w:val="00D20CE7"/>
    <w:rsid w:val="00D22525"/>
    <w:rsid w:val="00D2613D"/>
    <w:rsid w:val="00D4369E"/>
    <w:rsid w:val="00D45FD1"/>
    <w:rsid w:val="00D57E41"/>
    <w:rsid w:val="00D60820"/>
    <w:rsid w:val="00D63575"/>
    <w:rsid w:val="00D64757"/>
    <w:rsid w:val="00D651C4"/>
    <w:rsid w:val="00D660E5"/>
    <w:rsid w:val="00D90E1C"/>
    <w:rsid w:val="00DA39B6"/>
    <w:rsid w:val="00DB2ED5"/>
    <w:rsid w:val="00DB5350"/>
    <w:rsid w:val="00DC5967"/>
    <w:rsid w:val="00DC7697"/>
    <w:rsid w:val="00DD09CF"/>
    <w:rsid w:val="00DD7B4E"/>
    <w:rsid w:val="00DF2138"/>
    <w:rsid w:val="00E06886"/>
    <w:rsid w:val="00E14897"/>
    <w:rsid w:val="00E1523E"/>
    <w:rsid w:val="00E21709"/>
    <w:rsid w:val="00E26318"/>
    <w:rsid w:val="00E26677"/>
    <w:rsid w:val="00E31F40"/>
    <w:rsid w:val="00E325D7"/>
    <w:rsid w:val="00E33845"/>
    <w:rsid w:val="00E40747"/>
    <w:rsid w:val="00E409FA"/>
    <w:rsid w:val="00E43E51"/>
    <w:rsid w:val="00E5352E"/>
    <w:rsid w:val="00E56894"/>
    <w:rsid w:val="00E62090"/>
    <w:rsid w:val="00E64925"/>
    <w:rsid w:val="00E749C7"/>
    <w:rsid w:val="00E771DF"/>
    <w:rsid w:val="00E91960"/>
    <w:rsid w:val="00EA2B51"/>
    <w:rsid w:val="00EA6C3F"/>
    <w:rsid w:val="00EC1879"/>
    <w:rsid w:val="00EC77E4"/>
    <w:rsid w:val="00EF1820"/>
    <w:rsid w:val="00EF1C9C"/>
    <w:rsid w:val="00F06BDC"/>
    <w:rsid w:val="00F23952"/>
    <w:rsid w:val="00F251A8"/>
    <w:rsid w:val="00F3235F"/>
    <w:rsid w:val="00F42792"/>
    <w:rsid w:val="00F579A4"/>
    <w:rsid w:val="00F67FFA"/>
    <w:rsid w:val="00F70ED3"/>
    <w:rsid w:val="00F71B5E"/>
    <w:rsid w:val="00F77FBF"/>
    <w:rsid w:val="00F91C81"/>
    <w:rsid w:val="00FA6B26"/>
    <w:rsid w:val="00FB0974"/>
    <w:rsid w:val="00FB3721"/>
    <w:rsid w:val="00FC5C09"/>
    <w:rsid w:val="00FD01F2"/>
    <w:rsid w:val="00FD04C0"/>
    <w:rsid w:val="00FD6C6C"/>
    <w:rsid w:val="00FD793E"/>
    <w:rsid w:val="00FF1FE1"/>
    <w:rsid w:val="00FF32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39D7649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zh-TW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 Spacing" w:qFormat="1"/>
    <w:lsdException w:name="Medium Grid 2" w:qFormat="1"/>
    <w:lsdException w:name="Medium Shading 1 Accent 1" w:qFormat="1"/>
    <w:lsdException w:name="List Paragraph" w:qFormat="1"/>
    <w:lsdException w:name="Quote" w:qFormat="1"/>
    <w:lsdException w:name="Intense Quote" w:qFormat="1"/>
    <w:lsdException w:name="Colorful List Accent 1" w:qFormat="1"/>
    <w:lsdException w:name="Colorful Grid Accent 1" w:qFormat="1"/>
    <w:lsdException w:name="Light Shading Accent 2" w:qFormat="1"/>
    <w:lsdException w:name="Medium Grid 1 Accent 2" w:qFormat="1"/>
    <w:lsdException w:name="Medium Grid 2 Accent 2" w:qFormat="1"/>
    <w:lsdException w:name="Medium Grid 3 Accent 2" w:qFormat="1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TOC Heading" w:semiHidden="1" w:unhideWhenUsed="1" w:qFormat="1"/>
  </w:latentStyles>
  <w:style w:type="paragraph" w:default="1" w:styleId="Standard">
    <w:name w:val="Normal"/>
    <w:qFormat/>
    <w:rsid w:val="00956745"/>
    <w:rPr>
      <w:sz w:val="24"/>
      <w:szCs w:val="24"/>
      <w:lang w:eastAsia="de-DE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semiHidden/>
    <w:rsid w:val="0025217F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link w:val="KopfzeileZeichen"/>
    <w:rsid w:val="001A6C24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1A6C24"/>
    <w:pPr>
      <w:tabs>
        <w:tab w:val="center" w:pos="4536"/>
        <w:tab w:val="right" w:pos="9072"/>
      </w:tabs>
    </w:pPr>
  </w:style>
  <w:style w:type="character" w:styleId="Link">
    <w:name w:val="Hyperlink"/>
    <w:rsid w:val="00D62EB8"/>
    <w:rPr>
      <w:color w:val="0000FF"/>
      <w:u w:val="single"/>
    </w:rPr>
  </w:style>
  <w:style w:type="character" w:styleId="Kommentarzeichen">
    <w:name w:val="annotation reference"/>
    <w:rsid w:val="00EC5DF7"/>
    <w:rPr>
      <w:sz w:val="16"/>
      <w:szCs w:val="16"/>
    </w:rPr>
  </w:style>
  <w:style w:type="paragraph" w:styleId="Kommentartext">
    <w:name w:val="annotation text"/>
    <w:basedOn w:val="Standard"/>
    <w:link w:val="KommentartextZeichen"/>
    <w:rsid w:val="00EC5DF7"/>
    <w:rPr>
      <w:sz w:val="20"/>
      <w:szCs w:val="20"/>
    </w:rPr>
  </w:style>
  <w:style w:type="character" w:customStyle="1" w:styleId="KommentartextZeichen">
    <w:name w:val="Kommentartext Zeichen"/>
    <w:link w:val="Kommentartext"/>
    <w:rsid w:val="00EC5DF7"/>
    <w:rPr>
      <w:lang w:eastAsia="de-DE"/>
    </w:rPr>
  </w:style>
  <w:style w:type="paragraph" w:styleId="Kommentarthema">
    <w:name w:val="annotation subject"/>
    <w:basedOn w:val="Kommentartext"/>
    <w:next w:val="Kommentartext"/>
    <w:link w:val="KommentarthemaZeichen"/>
    <w:rsid w:val="00EC5DF7"/>
    <w:rPr>
      <w:b/>
      <w:bCs/>
    </w:rPr>
  </w:style>
  <w:style w:type="character" w:customStyle="1" w:styleId="KommentarthemaZeichen">
    <w:name w:val="Kommentarthema Zeichen"/>
    <w:link w:val="Kommentarthema"/>
    <w:rsid w:val="00EC5DF7"/>
    <w:rPr>
      <w:b/>
      <w:bCs/>
      <w:lang w:eastAsia="de-DE"/>
    </w:rPr>
  </w:style>
  <w:style w:type="paragraph" w:customStyle="1" w:styleId="Default">
    <w:name w:val="Default"/>
    <w:rsid w:val="00927D0B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GesichteterLink">
    <w:name w:val="FollowedHyperlink"/>
    <w:basedOn w:val="Absatzstandardschriftart"/>
    <w:rsid w:val="00494999"/>
    <w:rPr>
      <w:color w:val="800080" w:themeColor="followedHyperlink"/>
      <w:u w:val="single"/>
    </w:rPr>
  </w:style>
  <w:style w:type="character" w:customStyle="1" w:styleId="KopfzeileZeichen">
    <w:name w:val="Kopfzeile Zeichen"/>
    <w:basedOn w:val="Absatzstandardschriftart"/>
    <w:link w:val="Kopfzeile"/>
    <w:rsid w:val="0091480F"/>
    <w:rPr>
      <w:sz w:val="24"/>
      <w:szCs w:val="24"/>
      <w:lang w:eastAsia="de-D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zh-TW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 Spacing" w:qFormat="1"/>
    <w:lsdException w:name="Medium Grid 2" w:qFormat="1"/>
    <w:lsdException w:name="Medium Shading 1 Accent 1" w:qFormat="1"/>
    <w:lsdException w:name="List Paragraph" w:qFormat="1"/>
    <w:lsdException w:name="Quote" w:qFormat="1"/>
    <w:lsdException w:name="Intense Quote" w:qFormat="1"/>
    <w:lsdException w:name="Colorful List Accent 1" w:qFormat="1"/>
    <w:lsdException w:name="Colorful Grid Accent 1" w:qFormat="1"/>
    <w:lsdException w:name="Light Shading Accent 2" w:qFormat="1"/>
    <w:lsdException w:name="Medium Grid 1 Accent 2" w:qFormat="1"/>
    <w:lsdException w:name="Medium Grid 2 Accent 2" w:qFormat="1"/>
    <w:lsdException w:name="Medium Grid 3 Accent 2" w:qFormat="1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TOC Heading" w:semiHidden="1" w:unhideWhenUsed="1" w:qFormat="1"/>
  </w:latentStyles>
  <w:style w:type="paragraph" w:default="1" w:styleId="Standard">
    <w:name w:val="Normal"/>
    <w:qFormat/>
    <w:rsid w:val="00956745"/>
    <w:rPr>
      <w:sz w:val="24"/>
      <w:szCs w:val="24"/>
      <w:lang w:eastAsia="de-DE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semiHidden/>
    <w:rsid w:val="0025217F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link w:val="KopfzeileZeichen"/>
    <w:rsid w:val="001A6C24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1A6C24"/>
    <w:pPr>
      <w:tabs>
        <w:tab w:val="center" w:pos="4536"/>
        <w:tab w:val="right" w:pos="9072"/>
      </w:tabs>
    </w:pPr>
  </w:style>
  <w:style w:type="character" w:styleId="Link">
    <w:name w:val="Hyperlink"/>
    <w:rsid w:val="00D62EB8"/>
    <w:rPr>
      <w:color w:val="0000FF"/>
      <w:u w:val="single"/>
    </w:rPr>
  </w:style>
  <w:style w:type="character" w:styleId="Kommentarzeichen">
    <w:name w:val="annotation reference"/>
    <w:rsid w:val="00EC5DF7"/>
    <w:rPr>
      <w:sz w:val="16"/>
      <w:szCs w:val="16"/>
    </w:rPr>
  </w:style>
  <w:style w:type="paragraph" w:styleId="Kommentartext">
    <w:name w:val="annotation text"/>
    <w:basedOn w:val="Standard"/>
    <w:link w:val="KommentartextZeichen"/>
    <w:rsid w:val="00EC5DF7"/>
    <w:rPr>
      <w:sz w:val="20"/>
      <w:szCs w:val="20"/>
    </w:rPr>
  </w:style>
  <w:style w:type="character" w:customStyle="1" w:styleId="KommentartextZeichen">
    <w:name w:val="Kommentartext Zeichen"/>
    <w:link w:val="Kommentartext"/>
    <w:rsid w:val="00EC5DF7"/>
    <w:rPr>
      <w:lang w:eastAsia="de-DE"/>
    </w:rPr>
  </w:style>
  <w:style w:type="paragraph" w:styleId="Kommentarthema">
    <w:name w:val="annotation subject"/>
    <w:basedOn w:val="Kommentartext"/>
    <w:next w:val="Kommentartext"/>
    <w:link w:val="KommentarthemaZeichen"/>
    <w:rsid w:val="00EC5DF7"/>
    <w:rPr>
      <w:b/>
      <w:bCs/>
    </w:rPr>
  </w:style>
  <w:style w:type="character" w:customStyle="1" w:styleId="KommentarthemaZeichen">
    <w:name w:val="Kommentarthema Zeichen"/>
    <w:link w:val="Kommentarthema"/>
    <w:rsid w:val="00EC5DF7"/>
    <w:rPr>
      <w:b/>
      <w:bCs/>
      <w:lang w:eastAsia="de-DE"/>
    </w:rPr>
  </w:style>
  <w:style w:type="paragraph" w:customStyle="1" w:styleId="Default">
    <w:name w:val="Default"/>
    <w:rsid w:val="00927D0B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GesichteterLink">
    <w:name w:val="FollowedHyperlink"/>
    <w:basedOn w:val="Absatzstandardschriftart"/>
    <w:rsid w:val="00494999"/>
    <w:rPr>
      <w:color w:val="800080" w:themeColor="followedHyperlink"/>
      <w:u w:val="single"/>
    </w:rPr>
  </w:style>
  <w:style w:type="character" w:customStyle="1" w:styleId="KopfzeileZeichen">
    <w:name w:val="Kopfzeile Zeichen"/>
    <w:basedOn w:val="Absatzstandardschriftart"/>
    <w:link w:val="Kopfzeile"/>
    <w:rsid w:val="0091480F"/>
    <w:rPr>
      <w:sz w:val="24"/>
      <w:szCs w:val="24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://www.press-n-relations.de" TargetMode="External"/><Relationship Id="rId12" Type="http://schemas.openxmlformats.org/officeDocument/2006/relationships/header" Target="header1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http://press-n-relations.amid-pr.com" TargetMode="External"/><Relationship Id="rId9" Type="http://schemas.openxmlformats.org/officeDocument/2006/relationships/hyperlink" Target="mailto:vk@press-n-relations.de" TargetMode="External"/><Relationship Id="rId10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407</Words>
  <Characters>2569</Characters>
  <Application>Microsoft Macintosh Word</Application>
  <DocSecurity>0</DocSecurity>
  <Lines>21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WMF AG</Company>
  <LinksUpToDate>false</LinksUpToDate>
  <CharactersWithSpaces>2971</CharactersWithSpaces>
  <SharedDoc>false</SharedDoc>
  <HLinks>
    <vt:vector size="6" baseType="variant">
      <vt:variant>
        <vt:i4>1966105</vt:i4>
      </vt:variant>
      <vt:variant>
        <vt:i4>0</vt:i4>
      </vt:variant>
      <vt:variant>
        <vt:i4>0</vt:i4>
      </vt:variant>
      <vt:variant>
        <vt:i4>5</vt:i4>
      </vt:variant>
      <vt:variant>
        <vt:lpwstr>http://www.press-n-relations.de/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ctxhermann</dc:creator>
  <cp:lastModifiedBy>Monika Nyendick</cp:lastModifiedBy>
  <cp:revision>18</cp:revision>
  <cp:lastPrinted>2015-01-30T11:03:00Z</cp:lastPrinted>
  <dcterms:created xsi:type="dcterms:W3CDTF">2015-01-28T16:19:00Z</dcterms:created>
  <dcterms:modified xsi:type="dcterms:W3CDTF">2015-04-07T08:29:00Z</dcterms:modified>
</cp:coreProperties>
</file>