
<file path=[Content_Types].xml><?xml version="1.0" encoding="utf-8"?>
<Types xmlns="http://schemas.openxmlformats.org/package/2006/content-types">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3BCC" w:rsidRPr="00583061" w:rsidRDefault="00663BCC" w:rsidP="00663BCC">
      <w:pPr>
        <w:spacing w:line="288" w:lineRule="auto"/>
        <w:rPr>
          <w:rFonts w:ascii="Helvetica" w:hAnsi="Helvetica"/>
          <w:b/>
          <w:color w:val="808080" w:themeColor="background1" w:themeShade="80"/>
          <w:sz w:val="20"/>
        </w:rPr>
      </w:pPr>
      <w:r w:rsidRPr="00583061">
        <w:rPr>
          <w:rFonts w:ascii="Helvetica" w:hAnsi="Helvetica"/>
          <w:b/>
          <w:color w:val="808080" w:themeColor="background1" w:themeShade="80"/>
          <w:sz w:val="20"/>
        </w:rPr>
        <w:t>Medienmitteilung</w:t>
      </w:r>
    </w:p>
    <w:p w:rsidR="00663BCC" w:rsidRPr="00016C28" w:rsidRDefault="00663BCC" w:rsidP="00663BCC">
      <w:pPr>
        <w:tabs>
          <w:tab w:val="left" w:pos="5573"/>
        </w:tabs>
        <w:spacing w:line="288" w:lineRule="auto"/>
        <w:rPr>
          <w:rFonts w:ascii="Helvetica" w:hAnsi="Helvetica"/>
          <w:sz w:val="20"/>
          <w:lang w:val="de-CH"/>
        </w:rPr>
      </w:pPr>
      <w:r w:rsidRPr="0061464D">
        <w:rPr>
          <w:rFonts w:ascii="Helvetica" w:hAnsi="Helvetica"/>
          <w:sz w:val="20"/>
        </w:rPr>
        <w:t xml:space="preserve">Schwerzenbach, </w:t>
      </w:r>
      <w:r w:rsidR="003416E5">
        <w:rPr>
          <w:rFonts w:ascii="Helvetica" w:hAnsi="Helvetica"/>
          <w:sz w:val="20"/>
        </w:rPr>
        <w:t>15</w:t>
      </w:r>
      <w:r>
        <w:rPr>
          <w:rFonts w:ascii="Helvetica" w:hAnsi="Helvetica"/>
          <w:sz w:val="20"/>
        </w:rPr>
        <w:t>. Januar 2016</w:t>
      </w:r>
      <w:r>
        <w:rPr>
          <w:rFonts w:ascii="Helvetica" w:hAnsi="Helvetica"/>
          <w:sz w:val="20"/>
        </w:rPr>
        <w:tab/>
      </w:r>
    </w:p>
    <w:p w:rsidR="00663BCC" w:rsidRPr="00CA60D9" w:rsidRDefault="00663BCC" w:rsidP="00663BCC">
      <w:pPr>
        <w:spacing w:line="288" w:lineRule="auto"/>
        <w:rPr>
          <w:rFonts w:ascii="Helvetica" w:hAnsi="Helvetica" w:cs="Helvetica"/>
          <w:b/>
          <w:bCs/>
          <w:sz w:val="20"/>
        </w:rPr>
      </w:pPr>
    </w:p>
    <w:p w:rsidR="00663BCC" w:rsidRPr="003269AD" w:rsidRDefault="00663BCC" w:rsidP="00663BCC">
      <w:pPr>
        <w:spacing w:line="288" w:lineRule="auto"/>
        <w:ind w:right="-992"/>
        <w:rPr>
          <w:rFonts w:ascii="Helvetica" w:hAnsi="Helvetica" w:cs="Helvetica"/>
          <w:b/>
          <w:bCs/>
        </w:rPr>
      </w:pPr>
      <w:r>
        <w:rPr>
          <w:rFonts w:ascii="Helvetica" w:hAnsi="Helvetica" w:cs="Helvetica"/>
          <w:b/>
          <w:bCs/>
        </w:rPr>
        <w:t>Soreco baut mit Dokumentenmanagement neues Standbein auf</w:t>
      </w:r>
    </w:p>
    <w:p w:rsidR="00663BCC" w:rsidRDefault="00663BCC" w:rsidP="00663BCC">
      <w:pPr>
        <w:spacing w:line="288" w:lineRule="auto"/>
        <w:ind w:right="142"/>
        <w:rPr>
          <w:rFonts w:ascii="Helvetica" w:hAnsi="Helvetica"/>
          <w:sz w:val="20"/>
        </w:rPr>
      </w:pPr>
      <w:r>
        <w:rPr>
          <w:rFonts w:ascii="Helvetica" w:hAnsi="Helvetica"/>
          <w:sz w:val="20"/>
        </w:rPr>
        <w:t>Steigender Bedarf an Enterprise Content Management für Finanzbuchhaltung</w:t>
      </w:r>
    </w:p>
    <w:p w:rsidR="00663BCC" w:rsidRDefault="00663BCC" w:rsidP="00663BCC">
      <w:pPr>
        <w:spacing w:line="288" w:lineRule="auto"/>
        <w:rPr>
          <w:rFonts w:ascii="Helvetica" w:hAnsi="Helvetica"/>
          <w:sz w:val="20"/>
        </w:rPr>
      </w:pPr>
    </w:p>
    <w:p w:rsidR="00663BCC" w:rsidRPr="00BC0723" w:rsidRDefault="00663BCC" w:rsidP="00663BCC">
      <w:pPr>
        <w:spacing w:line="288" w:lineRule="auto"/>
        <w:rPr>
          <w:rFonts w:ascii="Helvetica" w:hAnsi="Helvetica"/>
          <w:b/>
          <w:sz w:val="20"/>
        </w:rPr>
      </w:pPr>
      <w:r w:rsidRPr="00BC0723">
        <w:rPr>
          <w:rFonts w:ascii="Helvetica" w:hAnsi="Helvetica"/>
          <w:b/>
          <w:sz w:val="20"/>
        </w:rPr>
        <w:t>Der Hersteller von Finanzsoftware Soreco erweitert seine Geschäftstätigkeit um Lösungen für Enterprise Content Management (ECM). Zum Einsatz kommt dabei das Dokumentenmanagementsystem d.3ecm von d.velop, mit dessen Schweizer Generalvertretung adeon Soreco eine Vertriebspartnerschaft eingeht. Soreco hat bereits bei mehreren Bestandskunden d.3ecm als Archivlösung an bestehende Lösungen der Soreco-Software Xpert.Line angebunden und verspürt diesbezüglich auch im Markt einen steigenden Bedarf bei Unternehmen. „Mit der Optimierung der Eingangsrechnungsverarbeitung wird eine zeitgemässe Archivierung automatisch zum Thema“, sagt Walter Wyss, Partner und Leiter Verkauf bei Soreco. „Denn sobald Kreditorenrechnungen elektronisch erfasst oder als E-Rechnung eingehen und bearbeitet werden, bietet es sich an, die Dokumente auch rechtskonform digital zu archivieren und in der Buchhaltungslösung oder in anderen Applikationen bereitzustellen.“ Die im Zuge der digitalen Transformation des Kreditorenprozesses entstehenden Bedürfnisse will Soreco nun strategisch nutzen, um zusätzlich zu den Finanzlösungen ein neues Unternehmensfeld aufzubauen. Als Ergänzung zu den bestehenden Projekterfahrungen wurde deshalb ein Mitarbeiterteam dediziert auf d.3ecm geschult.</w:t>
      </w:r>
    </w:p>
    <w:p w:rsidR="00663BCC" w:rsidRPr="00BC0723" w:rsidRDefault="00663BCC" w:rsidP="00663BCC">
      <w:pPr>
        <w:spacing w:line="288" w:lineRule="auto"/>
        <w:rPr>
          <w:rFonts w:ascii="Helvetica" w:hAnsi="Helvetica"/>
          <w:b/>
          <w:sz w:val="20"/>
        </w:rPr>
      </w:pPr>
    </w:p>
    <w:p w:rsidR="00663BCC" w:rsidRPr="00BC0723" w:rsidRDefault="00663BCC" w:rsidP="00663BCC">
      <w:pPr>
        <w:spacing w:line="288" w:lineRule="auto"/>
        <w:rPr>
          <w:rFonts w:ascii="Helvetica" w:hAnsi="Helvetica"/>
          <w:b/>
          <w:sz w:val="20"/>
        </w:rPr>
      </w:pPr>
      <w:r w:rsidRPr="00BC0723">
        <w:rPr>
          <w:rFonts w:ascii="Helvetica" w:hAnsi="Helvetica"/>
          <w:b/>
          <w:sz w:val="20"/>
        </w:rPr>
        <w:t>Hintergrund</w:t>
      </w:r>
    </w:p>
    <w:p w:rsidR="00663BCC" w:rsidRPr="00BC0723" w:rsidRDefault="00663BCC" w:rsidP="00663BCC">
      <w:pPr>
        <w:spacing w:line="288" w:lineRule="auto"/>
        <w:rPr>
          <w:rFonts w:ascii="Helvetica" w:hAnsi="Helvetica"/>
          <w:sz w:val="20"/>
        </w:rPr>
      </w:pPr>
      <w:r w:rsidRPr="00BC0723">
        <w:rPr>
          <w:rFonts w:ascii="Helvetica" w:hAnsi="Helvetica"/>
          <w:sz w:val="20"/>
        </w:rPr>
        <w:t xml:space="preserve">Soreco und adeon sind bereits seit vielen Jahren Partner. So entwickeln die beiden Unternehmen beispielsweise gemeinsam Xpert.APF, die Kreditorenprozesslösung von Soreco, welche bereits bei Dutzenden Unternehmen erfolgreich im Einsatz ist. Der Einsatz von d3.ecm ermöglicht Soreco nun, sein Dienstleistungsportfolio für bestehende Kunden auszubauen. „Unsere bereits gesammelte Erfahrung und die Produktkompetenz im ECM-Bereich soll aber auch als Türöffner für Neukunden dienen“, so Wyss weiter. </w:t>
      </w:r>
    </w:p>
    <w:p w:rsidR="00663BCC" w:rsidRPr="00BC0723" w:rsidRDefault="00663BCC" w:rsidP="00663BCC">
      <w:pPr>
        <w:spacing w:line="288" w:lineRule="auto"/>
        <w:rPr>
          <w:rFonts w:ascii="Helvetica" w:hAnsi="Helvetica"/>
          <w:sz w:val="20"/>
        </w:rPr>
      </w:pPr>
    </w:p>
    <w:p w:rsidR="00663BCC" w:rsidRPr="00BC0723" w:rsidRDefault="00663BCC" w:rsidP="00663BCC">
      <w:pPr>
        <w:spacing w:line="288" w:lineRule="auto"/>
        <w:rPr>
          <w:rFonts w:ascii="Helvetica" w:hAnsi="Helvetica"/>
          <w:b/>
          <w:sz w:val="20"/>
        </w:rPr>
      </w:pPr>
      <w:r w:rsidRPr="00BC0723">
        <w:rPr>
          <w:rFonts w:ascii="Helvetica" w:hAnsi="Helvetica"/>
          <w:b/>
          <w:sz w:val="20"/>
        </w:rPr>
        <w:t xml:space="preserve">Enterprise Content Management mit d.3ecm </w:t>
      </w:r>
    </w:p>
    <w:p w:rsidR="00663BCC" w:rsidRPr="00BC0723" w:rsidRDefault="00663BCC" w:rsidP="00663BCC">
      <w:pPr>
        <w:spacing w:line="288" w:lineRule="auto"/>
        <w:rPr>
          <w:rFonts w:ascii="Helvetica" w:hAnsi="Helvetica"/>
          <w:b/>
          <w:sz w:val="20"/>
        </w:rPr>
      </w:pPr>
      <w:r w:rsidRPr="00BC0723">
        <w:rPr>
          <w:rFonts w:ascii="Helvetica" w:hAnsi="Helvetica"/>
          <w:sz w:val="20"/>
        </w:rPr>
        <w:t>Mit d.3ecm lassen sich Informationen im Unternehmen nachhaltig organisieren und Geschäftsprozesse so abbilden, dass Transparenz und Arbeitszufriedenheit spürbar steigen. Mit d.3ecm verfügen Unternehmen über innovative und modernste Technologien zur Klassifizierung, Strukturierung und Versionierung von Informationen. Dank integrierbarer HTML5-Technologie und mobiler Apps für diverse Betriebssysteme bestehen durchgängige Zugriffsmö</w:t>
      </w:r>
      <w:bookmarkStart w:id="0" w:name="_GoBack"/>
      <w:bookmarkEnd w:id="0"/>
      <w:r w:rsidRPr="00BC0723">
        <w:rPr>
          <w:rFonts w:ascii="Helvetica" w:hAnsi="Helvetica"/>
          <w:sz w:val="20"/>
        </w:rPr>
        <w:t>glichkeiten auf diese Informationen und Prozesse. d.3ecm ist der zentrale Speicherort für sämtliche Informationen und Dokumente im Unternehmen. Es sichert die langfristige Verfügbarkeit und sorgt mit seiner Struktur der digitalen Akte für eine klare, schnelle Übersicht. Durch digitale Workflows stellt d.3ecm Aufgaben und Informationen entlang eines Geschäftsprozesses automatisch zu.</w:t>
      </w:r>
    </w:p>
    <w:p w:rsidR="00663BCC" w:rsidRPr="00BC0723" w:rsidRDefault="00663BCC" w:rsidP="00663BCC">
      <w:pPr>
        <w:spacing w:line="288" w:lineRule="auto"/>
        <w:rPr>
          <w:rFonts w:ascii="Helvetica" w:hAnsi="Helvetica"/>
          <w:b/>
          <w:sz w:val="20"/>
        </w:rPr>
      </w:pPr>
    </w:p>
    <w:tbl>
      <w:tblPr>
        <w:tblW w:w="9142" w:type="dxa"/>
        <w:tblLayout w:type="fixed"/>
        <w:tblCellMar>
          <w:left w:w="70" w:type="dxa"/>
          <w:right w:w="70" w:type="dxa"/>
        </w:tblCellMar>
        <w:tblLook w:val="0000"/>
      </w:tblPr>
      <w:tblGrid>
        <w:gridCol w:w="4748"/>
        <w:gridCol w:w="4394"/>
      </w:tblGrid>
      <w:tr w:rsidR="00663BCC" w:rsidRPr="00BC0723">
        <w:tc>
          <w:tcPr>
            <w:tcW w:w="4748" w:type="dxa"/>
          </w:tcPr>
          <w:p w:rsidR="00663BCC" w:rsidRPr="00BC0723" w:rsidRDefault="00663BCC" w:rsidP="004F572C">
            <w:pPr>
              <w:widowControl w:val="0"/>
              <w:adjustRightInd w:val="0"/>
              <w:spacing w:line="288" w:lineRule="auto"/>
              <w:rPr>
                <w:rFonts w:ascii="Helvetica" w:eastAsia="Times New Roman" w:hAnsi="Helvetica"/>
                <w:b/>
                <w:sz w:val="16"/>
              </w:rPr>
            </w:pPr>
            <w:r w:rsidRPr="00BC0723">
              <w:rPr>
                <w:rFonts w:ascii="Helvetica" w:eastAsia="Times New Roman" w:hAnsi="Helvetica"/>
                <w:sz w:val="20"/>
              </w:rPr>
              <w:br w:type="page"/>
            </w:r>
            <w:r w:rsidRPr="00BC0723">
              <w:rPr>
                <w:rFonts w:ascii="Helvetica" w:eastAsia="Times New Roman" w:hAnsi="Helvetica"/>
                <w:b/>
                <w:sz w:val="16"/>
              </w:rPr>
              <w:t>Weitere Informationen:</w:t>
            </w:r>
          </w:p>
          <w:p w:rsidR="00663BCC" w:rsidRPr="00BC0723" w:rsidRDefault="00663BCC" w:rsidP="004F572C">
            <w:pPr>
              <w:widowControl w:val="0"/>
              <w:adjustRightInd w:val="0"/>
              <w:spacing w:line="288" w:lineRule="auto"/>
              <w:rPr>
                <w:rFonts w:ascii="Helvetica" w:eastAsia="Times New Roman" w:hAnsi="Helvetica"/>
                <w:sz w:val="16"/>
              </w:rPr>
            </w:pPr>
            <w:r w:rsidRPr="00BC0723">
              <w:rPr>
                <w:rFonts w:ascii="Helvetica" w:eastAsia="Times New Roman" w:hAnsi="Helvetica"/>
                <w:sz w:val="16"/>
              </w:rPr>
              <w:t>Soreco AG – Walter Wyss</w:t>
            </w:r>
          </w:p>
          <w:p w:rsidR="00663BCC" w:rsidRPr="00BC0723" w:rsidRDefault="00663BCC" w:rsidP="004F572C">
            <w:pPr>
              <w:widowControl w:val="0"/>
              <w:adjustRightInd w:val="0"/>
              <w:spacing w:line="288" w:lineRule="auto"/>
              <w:rPr>
                <w:rFonts w:ascii="Helvetica" w:eastAsia="Times New Roman" w:hAnsi="Helvetica"/>
                <w:sz w:val="16"/>
              </w:rPr>
            </w:pPr>
            <w:r w:rsidRPr="00BC0723">
              <w:rPr>
                <w:rFonts w:ascii="Helvetica" w:eastAsia="Times New Roman" w:hAnsi="Helvetica"/>
                <w:sz w:val="16"/>
              </w:rPr>
              <w:t xml:space="preserve">Ringstrasse 7 – CH-8603 Schwerzenbach </w:t>
            </w:r>
          </w:p>
          <w:p w:rsidR="00663BCC" w:rsidRPr="00BC0723" w:rsidRDefault="00663BCC" w:rsidP="004F572C">
            <w:pPr>
              <w:widowControl w:val="0"/>
              <w:adjustRightInd w:val="0"/>
              <w:spacing w:line="288" w:lineRule="auto"/>
              <w:rPr>
                <w:rFonts w:ascii="Helvetica" w:eastAsia="Times New Roman" w:hAnsi="Helvetica"/>
                <w:sz w:val="16"/>
              </w:rPr>
            </w:pPr>
            <w:r w:rsidRPr="00BC0723">
              <w:rPr>
                <w:rFonts w:ascii="Helvetica" w:eastAsia="Times New Roman" w:hAnsi="Helvetica"/>
                <w:sz w:val="16"/>
              </w:rPr>
              <w:t>Tel. : +41 58 666 36 36 – Fax: +41 58 666 36 00</w:t>
            </w:r>
          </w:p>
          <w:p w:rsidR="00663BCC" w:rsidRPr="00BC0723" w:rsidRDefault="00663BCC" w:rsidP="004F572C">
            <w:pPr>
              <w:widowControl w:val="0"/>
              <w:adjustRightInd w:val="0"/>
              <w:spacing w:line="288" w:lineRule="auto"/>
              <w:rPr>
                <w:rFonts w:ascii="Helvetica" w:eastAsia="Times New Roman" w:hAnsi="Helvetica"/>
                <w:sz w:val="16"/>
              </w:rPr>
            </w:pPr>
            <w:r w:rsidRPr="00BC0723">
              <w:rPr>
                <w:rFonts w:ascii="Helvetica" w:eastAsia="Times New Roman" w:hAnsi="Helvetica"/>
                <w:sz w:val="16"/>
              </w:rPr>
              <w:t xml:space="preserve">info@soreco.ch – </w:t>
            </w:r>
            <w:hyperlink r:id="rId4" w:history="1">
              <w:r w:rsidRPr="00BC0723">
                <w:rPr>
                  <w:rFonts w:ascii="Helvetica" w:eastAsia="Times New Roman" w:hAnsi="Helvetica"/>
                  <w:sz w:val="16"/>
                </w:rPr>
                <w:t>www.soreco.ch</w:t>
              </w:r>
            </w:hyperlink>
          </w:p>
        </w:tc>
        <w:tc>
          <w:tcPr>
            <w:tcW w:w="4394" w:type="dxa"/>
          </w:tcPr>
          <w:p w:rsidR="00663BCC" w:rsidRPr="00BC0723" w:rsidRDefault="00663BCC" w:rsidP="004F572C">
            <w:pPr>
              <w:widowControl w:val="0"/>
              <w:adjustRightInd w:val="0"/>
              <w:spacing w:line="288" w:lineRule="auto"/>
              <w:rPr>
                <w:rFonts w:ascii="Helvetica" w:eastAsia="Times New Roman" w:hAnsi="Helvetica"/>
                <w:b/>
                <w:sz w:val="16"/>
              </w:rPr>
            </w:pPr>
            <w:r w:rsidRPr="00BC0723">
              <w:rPr>
                <w:rFonts w:ascii="Helvetica" w:eastAsia="Times New Roman" w:hAnsi="Helvetica"/>
                <w:b/>
                <w:sz w:val="16"/>
              </w:rPr>
              <w:t>Presse- und Öffentlichkeitsarbeit:</w:t>
            </w:r>
          </w:p>
          <w:p w:rsidR="00663BCC" w:rsidRPr="00BC0723" w:rsidRDefault="00663BCC" w:rsidP="004F572C">
            <w:pPr>
              <w:widowControl w:val="0"/>
              <w:adjustRightInd w:val="0"/>
              <w:spacing w:line="288" w:lineRule="auto"/>
              <w:rPr>
                <w:rFonts w:ascii="Helvetica" w:eastAsia="Times New Roman" w:hAnsi="Helvetica"/>
                <w:sz w:val="16"/>
              </w:rPr>
            </w:pPr>
            <w:r w:rsidRPr="00BC0723">
              <w:rPr>
                <w:rFonts w:ascii="Helvetica" w:eastAsia="Times New Roman" w:hAnsi="Helvetica"/>
                <w:sz w:val="16"/>
              </w:rPr>
              <w:t>Press’n’Relations GmbH – Markus Häfliger</w:t>
            </w:r>
          </w:p>
          <w:p w:rsidR="00663BCC" w:rsidRPr="00BC0723" w:rsidRDefault="00663BCC" w:rsidP="004F572C">
            <w:pPr>
              <w:widowControl w:val="0"/>
              <w:adjustRightInd w:val="0"/>
              <w:spacing w:line="288" w:lineRule="auto"/>
              <w:rPr>
                <w:rFonts w:ascii="Helvetica" w:eastAsia="Times New Roman" w:hAnsi="Helvetica"/>
                <w:sz w:val="16"/>
              </w:rPr>
            </w:pPr>
            <w:r w:rsidRPr="00BC0723">
              <w:rPr>
                <w:rFonts w:ascii="Helvetica" w:eastAsia="Times New Roman" w:hAnsi="Helvetica"/>
                <w:sz w:val="16"/>
              </w:rPr>
              <w:t>Hirslanderstrasse 51 – 8032 Zürich</w:t>
            </w:r>
          </w:p>
          <w:p w:rsidR="00663BCC" w:rsidRPr="00BC0723" w:rsidRDefault="00663BCC" w:rsidP="004F572C">
            <w:pPr>
              <w:widowControl w:val="0"/>
              <w:adjustRightInd w:val="0"/>
              <w:spacing w:line="288" w:lineRule="auto"/>
              <w:rPr>
                <w:rFonts w:ascii="Helvetica" w:eastAsia="Times New Roman" w:hAnsi="Helvetica"/>
                <w:sz w:val="16"/>
              </w:rPr>
            </w:pPr>
            <w:r w:rsidRPr="00BC0723">
              <w:rPr>
                <w:rFonts w:ascii="Helvetica" w:eastAsia="Times New Roman" w:hAnsi="Helvetica"/>
                <w:sz w:val="16"/>
              </w:rPr>
              <w:t>Tel. : +41 43 344 58 65 – Fax: +41 43 344 58 69</w:t>
            </w:r>
          </w:p>
          <w:p w:rsidR="00663BCC" w:rsidRPr="00BC0723" w:rsidRDefault="00663BCC" w:rsidP="004F572C">
            <w:pPr>
              <w:widowControl w:val="0"/>
              <w:adjustRightInd w:val="0"/>
              <w:spacing w:line="288" w:lineRule="auto"/>
              <w:rPr>
                <w:rFonts w:ascii="Helvetica" w:eastAsia="Times New Roman" w:hAnsi="Helvetica"/>
                <w:sz w:val="16"/>
              </w:rPr>
            </w:pPr>
            <w:r w:rsidRPr="00BC0723">
              <w:rPr>
                <w:rFonts w:ascii="Helvetica" w:eastAsia="Times New Roman" w:hAnsi="Helvetica"/>
                <w:sz w:val="16"/>
              </w:rPr>
              <w:t>mh@press-n-relations.ch – www.press-n-relations.ch</w:t>
            </w:r>
          </w:p>
        </w:tc>
      </w:tr>
    </w:tbl>
    <w:p w:rsidR="00663BCC" w:rsidRPr="00BC0723" w:rsidRDefault="00663BCC" w:rsidP="00663BCC">
      <w:pPr>
        <w:spacing w:line="288" w:lineRule="auto"/>
        <w:rPr>
          <w:rFonts w:ascii="Helvetica" w:hAnsi="Helvetica"/>
          <w:sz w:val="20"/>
        </w:rPr>
      </w:pPr>
    </w:p>
    <w:tbl>
      <w:tblPr>
        <w:tblW w:w="7562" w:type="dxa"/>
        <w:tblInd w:w="108" w:type="dxa"/>
        <w:tblLayout w:type="fixed"/>
        <w:tblLook w:val="00A0"/>
      </w:tblPr>
      <w:tblGrid>
        <w:gridCol w:w="2835"/>
        <w:gridCol w:w="4727"/>
      </w:tblGrid>
      <w:tr w:rsidR="00663BCC" w:rsidRPr="00BC0723">
        <w:trPr>
          <w:trHeight w:val="1901"/>
        </w:trPr>
        <w:tc>
          <w:tcPr>
            <w:tcW w:w="2835" w:type="dxa"/>
          </w:tcPr>
          <w:p w:rsidR="00663BCC" w:rsidRPr="00BC0723" w:rsidRDefault="00663BCC" w:rsidP="004F572C">
            <w:pPr>
              <w:widowControl w:val="0"/>
              <w:tabs>
                <w:tab w:val="left" w:pos="220"/>
                <w:tab w:val="left" w:pos="720"/>
              </w:tabs>
              <w:autoSpaceDE w:val="0"/>
              <w:autoSpaceDN w:val="0"/>
              <w:adjustRightInd w:val="0"/>
              <w:spacing w:line="288" w:lineRule="auto"/>
              <w:ind w:right="23"/>
              <w:jc w:val="center"/>
              <w:rPr>
                <w:noProof/>
                <w:sz w:val="20"/>
              </w:rPr>
            </w:pPr>
            <w:r w:rsidRPr="00BC0723">
              <w:rPr>
                <w:noProof/>
                <w:sz w:val="20"/>
              </w:rPr>
              <w:drawing>
                <wp:inline distT="0" distB="0" distL="0" distR="0">
                  <wp:extent cx="1193431" cy="1289897"/>
                  <wp:effectExtent l="25400" t="0" r="369" b="0"/>
                  <wp:docPr id="2" name="Bild 3" descr=":::::::Desktop:Bildschirmfoto 2015-08-18 um 14.32.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ktop:Bildschirmfoto 2015-08-18 um 14.32.18.png"/>
                          <pic:cNvPicPr>
                            <a:picLocks noChangeAspect="1" noChangeArrowheads="1"/>
                          </pic:cNvPicPr>
                        </pic:nvPicPr>
                        <pic:blipFill>
                          <a:blip r:embed="rId5"/>
                          <a:srcRect/>
                          <a:stretch>
                            <a:fillRect/>
                          </a:stretch>
                        </pic:blipFill>
                        <pic:spPr bwMode="auto">
                          <a:xfrm>
                            <a:off x="0" y="0"/>
                            <a:ext cx="1207313" cy="1304901"/>
                          </a:xfrm>
                          <a:prstGeom prst="rect">
                            <a:avLst/>
                          </a:prstGeom>
                          <a:noFill/>
                          <a:ln w="9525">
                            <a:noFill/>
                            <a:miter lim="800000"/>
                            <a:headEnd/>
                            <a:tailEnd/>
                          </a:ln>
                        </pic:spPr>
                      </pic:pic>
                    </a:graphicData>
                  </a:graphic>
                </wp:inline>
              </w:drawing>
            </w:r>
          </w:p>
        </w:tc>
        <w:tc>
          <w:tcPr>
            <w:tcW w:w="4727" w:type="dxa"/>
          </w:tcPr>
          <w:p w:rsidR="00663BCC" w:rsidRPr="00BC0723" w:rsidRDefault="00663BCC" w:rsidP="004F572C">
            <w:pPr>
              <w:pStyle w:val="Einzug1"/>
              <w:spacing w:line="300" w:lineRule="exact"/>
              <w:ind w:left="0"/>
              <w:rPr>
                <w:rFonts w:ascii="Helvetica" w:hAnsi="Helvetica"/>
                <w:b/>
                <w:sz w:val="16"/>
                <w:lang w:val="de-DE" w:eastAsia="de-DE"/>
              </w:rPr>
            </w:pPr>
          </w:p>
          <w:p w:rsidR="00663BCC" w:rsidRPr="00BC0723" w:rsidRDefault="00663BCC" w:rsidP="004F572C">
            <w:pPr>
              <w:pStyle w:val="Einzug1"/>
              <w:spacing w:line="300" w:lineRule="exact"/>
              <w:ind w:left="0"/>
              <w:rPr>
                <w:rFonts w:ascii="Helvetica" w:hAnsi="Helvetica"/>
                <w:b/>
                <w:sz w:val="16"/>
                <w:lang w:val="de-DE" w:eastAsia="de-DE"/>
              </w:rPr>
            </w:pPr>
          </w:p>
          <w:p w:rsidR="00663BCC" w:rsidRPr="00BC0723" w:rsidRDefault="00663BCC" w:rsidP="004F572C">
            <w:pPr>
              <w:pStyle w:val="Einzug1"/>
              <w:spacing w:line="300" w:lineRule="exact"/>
              <w:ind w:left="0"/>
              <w:rPr>
                <w:rFonts w:ascii="Helvetica" w:hAnsi="Helvetica"/>
                <w:b/>
                <w:sz w:val="16"/>
                <w:lang w:val="de-DE" w:eastAsia="de-DE"/>
              </w:rPr>
            </w:pPr>
          </w:p>
          <w:p w:rsidR="00663BCC" w:rsidRPr="00BC0723" w:rsidRDefault="00663BCC" w:rsidP="004F572C">
            <w:pPr>
              <w:pStyle w:val="Einzug1"/>
              <w:spacing w:line="300" w:lineRule="exact"/>
              <w:ind w:left="0"/>
              <w:rPr>
                <w:rFonts w:ascii="Helvetica" w:hAnsi="Helvetica"/>
                <w:b/>
                <w:sz w:val="16"/>
                <w:lang w:val="de-DE" w:eastAsia="de-DE"/>
              </w:rPr>
            </w:pPr>
          </w:p>
          <w:p w:rsidR="00663BCC" w:rsidRPr="00BC0723" w:rsidRDefault="00663BCC" w:rsidP="004F572C">
            <w:pPr>
              <w:pStyle w:val="Einzug1"/>
              <w:spacing w:line="300" w:lineRule="exact"/>
              <w:ind w:left="0"/>
              <w:rPr>
                <w:rFonts w:ascii="Helvetica" w:hAnsi="Helvetica"/>
                <w:b/>
                <w:sz w:val="16"/>
                <w:lang w:val="de-DE" w:eastAsia="de-DE"/>
              </w:rPr>
            </w:pPr>
          </w:p>
          <w:p w:rsidR="00663BCC" w:rsidRPr="00BC0723" w:rsidRDefault="00663BCC" w:rsidP="004F572C">
            <w:pPr>
              <w:widowControl w:val="0"/>
              <w:tabs>
                <w:tab w:val="left" w:pos="220"/>
                <w:tab w:val="left" w:pos="720"/>
              </w:tabs>
              <w:autoSpaceDE w:val="0"/>
              <w:autoSpaceDN w:val="0"/>
              <w:adjustRightInd w:val="0"/>
              <w:spacing w:line="288" w:lineRule="auto"/>
              <w:ind w:right="23"/>
              <w:rPr>
                <w:rFonts w:ascii="Helvetica" w:hAnsi="Helvetica"/>
                <w:sz w:val="16"/>
                <w:lang w:val="en-US"/>
              </w:rPr>
            </w:pPr>
            <w:r w:rsidRPr="00BC0723">
              <w:rPr>
                <w:rFonts w:ascii="Helvetica" w:hAnsi="Helvetica"/>
                <w:sz w:val="16"/>
                <w:lang w:val="en-US"/>
              </w:rPr>
              <w:t>Walter Wyss, Leiter Verkauf, Soreco AG</w:t>
            </w:r>
          </w:p>
        </w:tc>
      </w:tr>
    </w:tbl>
    <w:p w:rsidR="00663BCC" w:rsidRPr="00BC0723" w:rsidRDefault="00663BCC" w:rsidP="00663BCC">
      <w:pPr>
        <w:spacing w:line="288" w:lineRule="auto"/>
        <w:rPr>
          <w:rFonts w:ascii="Helvetica" w:eastAsia="Times New Roman" w:hAnsi="Helvetica"/>
          <w:sz w:val="16"/>
        </w:rPr>
      </w:pPr>
    </w:p>
    <w:p w:rsidR="00663BCC" w:rsidRPr="00BC0723" w:rsidRDefault="00663BCC" w:rsidP="00663BCC">
      <w:pPr>
        <w:spacing w:line="288" w:lineRule="auto"/>
        <w:rPr>
          <w:rFonts w:ascii="Helvetica" w:eastAsia="Times New Roman" w:hAnsi="Helvetica"/>
          <w:sz w:val="16"/>
        </w:rPr>
      </w:pPr>
      <w:r w:rsidRPr="00BC0723">
        <w:rPr>
          <w:rFonts w:ascii="Helvetica" w:eastAsia="Times New Roman" w:hAnsi="Helvetica"/>
          <w:sz w:val="16"/>
        </w:rPr>
        <w:t xml:space="preserve">Das hochaufgelöste Bild steht unter </w:t>
      </w:r>
      <w:hyperlink r:id="rId6" w:history="1">
        <w:r w:rsidRPr="00BC0723">
          <w:rPr>
            <w:rFonts w:ascii="Helvetica" w:eastAsia="Times New Roman" w:hAnsi="Helvetica"/>
            <w:sz w:val="16"/>
          </w:rPr>
          <w:t>www.press-n-relations.ch</w:t>
        </w:r>
      </w:hyperlink>
      <w:r w:rsidRPr="00BC0723">
        <w:rPr>
          <w:rFonts w:ascii="Helvetica" w:eastAsia="Times New Roman" w:hAnsi="Helvetica"/>
          <w:sz w:val="16"/>
        </w:rPr>
        <w:t xml:space="preserve"> zum Download bereit (im Anhang zum dort veröffentlichten Text).</w:t>
      </w:r>
    </w:p>
    <w:p w:rsidR="00663BCC" w:rsidRPr="00BC0723" w:rsidRDefault="00663BCC" w:rsidP="00663BCC">
      <w:pPr>
        <w:pStyle w:val="Textkrper3"/>
        <w:spacing w:line="288" w:lineRule="auto"/>
        <w:ind w:right="-434"/>
        <w:rPr>
          <w:b/>
          <w:sz w:val="16"/>
        </w:rPr>
      </w:pPr>
    </w:p>
    <w:p w:rsidR="00663BCC" w:rsidRPr="00BC0723" w:rsidRDefault="00663BCC" w:rsidP="00663BCC">
      <w:pPr>
        <w:pStyle w:val="Textkrper3"/>
        <w:spacing w:line="288" w:lineRule="auto"/>
        <w:ind w:right="-434"/>
        <w:rPr>
          <w:b/>
          <w:sz w:val="16"/>
        </w:rPr>
      </w:pPr>
      <w:r w:rsidRPr="00BC0723">
        <w:rPr>
          <w:b/>
          <w:sz w:val="16"/>
        </w:rPr>
        <w:t>Über Soreco AG</w:t>
      </w:r>
    </w:p>
    <w:p w:rsidR="00663BCC" w:rsidRPr="000B1BEF" w:rsidRDefault="00663BCC" w:rsidP="00663BCC">
      <w:pPr>
        <w:pStyle w:val="Textkrper3"/>
        <w:spacing w:line="288" w:lineRule="auto"/>
        <w:ind w:right="-434"/>
        <w:rPr>
          <w:strike/>
        </w:rPr>
      </w:pPr>
      <w:r w:rsidRPr="00BC0723">
        <w:t>Gegründet im Jahr 1988, entwickelt und vermarktet Soreco mit Hauptsitz in Schwerzenbach bei Zürich unter der Marke Xpert.Line branchenunabhängige Standard-Finanzapplikationen und Prozesslösungen für mittlere und grössere KMU und Grossunternehmen sowie für öffentliche Verwaltungen. Die Zusammenarbeit mit Partnern im Lösungs-, Dienstleistungs- und Technologiebereich garantiert Standardlösungen mit individuell zugeschnittenen Funktionen aus einer Hand. Mit rund 30 Mitarbeitenden betreuen Soreco und seine Partner derzeit über 100 Kunden.</w:t>
      </w:r>
      <w:r>
        <w:t xml:space="preserve"> </w:t>
      </w:r>
    </w:p>
    <w:p w:rsidR="00663BCC" w:rsidRDefault="00663BCC" w:rsidP="00663BCC">
      <w:pPr>
        <w:pStyle w:val="Textkrper3"/>
        <w:spacing w:line="288" w:lineRule="auto"/>
        <w:ind w:right="-434"/>
      </w:pPr>
    </w:p>
    <w:p w:rsidR="00663BCC" w:rsidRDefault="00663BCC" w:rsidP="00663BCC">
      <w:pPr>
        <w:pStyle w:val="Textkrper3"/>
        <w:spacing w:line="288" w:lineRule="auto"/>
        <w:ind w:right="-434"/>
      </w:pPr>
    </w:p>
    <w:p w:rsidR="00663BCC" w:rsidRDefault="00663BCC" w:rsidP="00663BCC"/>
    <w:p w:rsidR="00663BCC" w:rsidRDefault="00663BCC" w:rsidP="00663BCC"/>
    <w:p w:rsidR="00663BCC" w:rsidRDefault="00663BCC" w:rsidP="00663BCC"/>
    <w:p w:rsidR="00663BCC" w:rsidRDefault="00663BCC" w:rsidP="00663BCC"/>
    <w:p w:rsidR="00663BCC" w:rsidRDefault="00663BCC" w:rsidP="00663BCC"/>
    <w:p w:rsidR="00663BCC" w:rsidRDefault="00663BCC" w:rsidP="00663BCC"/>
    <w:p w:rsidR="00663BCC" w:rsidRDefault="00663BCC" w:rsidP="00663BCC"/>
    <w:p w:rsidR="00663BCC" w:rsidRDefault="00663BCC" w:rsidP="00663BCC"/>
    <w:p w:rsidR="00663BCC" w:rsidRDefault="00663BCC" w:rsidP="00663BCC"/>
    <w:p w:rsidR="00663BCC" w:rsidRDefault="00663BCC" w:rsidP="00663BCC"/>
    <w:p w:rsidR="004F572C" w:rsidRDefault="004F572C"/>
    <w:sectPr w:rsidR="004F572C" w:rsidSect="004F572C">
      <w:headerReference w:type="default" r:id="rId7"/>
      <w:pgSz w:w="11899" w:h="16838"/>
      <w:pgMar w:top="1418" w:right="2543" w:bottom="2410" w:left="1418" w:gutter="0"/>
      <w:noEndnote/>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Arial Narrow">
    <w:panose1 w:val="020B0506020202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5932" w:rsidRDefault="00CA5932">
    <w:pPr>
      <w:pStyle w:val="Kopfzeile"/>
      <w:tabs>
        <w:tab w:val="clear" w:pos="9072"/>
        <w:tab w:val="right" w:pos="9639"/>
      </w:tabs>
    </w:pPr>
  </w:p>
  <w:p w:rsidR="00CA5932" w:rsidRDefault="00CA5932">
    <w:pPr>
      <w:pStyle w:val="Kopfzeile"/>
      <w:tabs>
        <w:tab w:val="clear" w:pos="9072"/>
        <w:tab w:val="right" w:pos="9639"/>
      </w:tabs>
    </w:pPr>
    <w:r>
      <w:rPr>
        <w:noProof/>
      </w:rPr>
      <w:drawing>
        <wp:inline distT="0" distB="0" distL="0" distR="0">
          <wp:extent cx="1837055" cy="499745"/>
          <wp:effectExtent l="0" t="0" r="0" b="8255"/>
          <wp:docPr id="5" name="Bild 1" descr="SORECO_BLACK_GREEN_RGB_72d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ORECO_BLACK_GREEN_RGB_72dpi"/>
                  <pic:cNvPicPr>
                    <a:picLocks noChangeAspect="1" noChangeArrowheads="1"/>
                  </pic:cNvPicPr>
                </pic:nvPicPr>
                <pic:blipFill>
                  <a:blip r:embed="rId1">
                    <a:extLst>
                      <a:ext uri="{28A0092B-C50C-407E-A947-70E740481C1C}">
                        <a14:useLocalDpi xmlns:ve="http://schemas.openxmlformats.org/markup-compatibility/2006"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1837055" cy="499745"/>
                  </a:xfrm>
                  <a:prstGeom prst="rect">
                    <a:avLst/>
                  </a:prstGeom>
                  <a:noFill/>
                  <a:ln>
                    <a:noFill/>
                  </a:ln>
                </pic:spPr>
              </pic:pic>
            </a:graphicData>
          </a:graphic>
        </wp:inline>
      </w:drawing>
    </w:r>
    <w:r>
      <w:rPr>
        <w:noProof/>
      </w:rPr>
      <w:tab/>
      <w:t xml:space="preserve">             </w:t>
    </w:r>
  </w:p>
  <w:p w:rsidR="00CA5932" w:rsidRDefault="00CA5932">
    <w:pPr>
      <w:pStyle w:val="Kopfzeile"/>
      <w:tabs>
        <w:tab w:val="clear" w:pos="9072"/>
        <w:tab w:val="right" w:pos="9639"/>
      </w:tabs>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176E95"/>
    <w:rsid w:val="0006101F"/>
    <w:rsid w:val="00176E95"/>
    <w:rsid w:val="00270696"/>
    <w:rsid w:val="003416E5"/>
    <w:rsid w:val="003B0E61"/>
    <w:rsid w:val="004D06E2"/>
    <w:rsid w:val="004F572C"/>
    <w:rsid w:val="005E7802"/>
    <w:rsid w:val="005F26E7"/>
    <w:rsid w:val="00653083"/>
    <w:rsid w:val="00663BCC"/>
    <w:rsid w:val="00690E56"/>
    <w:rsid w:val="007C1476"/>
    <w:rsid w:val="008E5EA2"/>
    <w:rsid w:val="00916832"/>
    <w:rsid w:val="009526EF"/>
    <w:rsid w:val="00AA24AC"/>
    <w:rsid w:val="00AB731B"/>
    <w:rsid w:val="00B572C7"/>
    <w:rsid w:val="00BA2074"/>
    <w:rsid w:val="00BC0723"/>
    <w:rsid w:val="00C32245"/>
    <w:rsid w:val="00C820A4"/>
    <w:rsid w:val="00CA5932"/>
    <w:rsid w:val="00D76B2F"/>
    <w:rsid w:val="00ED0640"/>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176E95"/>
    <w:rPr>
      <w:rFonts w:ascii="Times" w:eastAsia="Times" w:hAnsi="Times" w:cs="Times New Roman"/>
      <w:lang w:eastAsia="de-DE"/>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rsid w:val="00176E95"/>
    <w:pPr>
      <w:tabs>
        <w:tab w:val="center" w:pos="4536"/>
        <w:tab w:val="right" w:pos="9072"/>
      </w:tabs>
    </w:pPr>
  </w:style>
  <w:style w:type="character" w:customStyle="1" w:styleId="KopfzeileZeichen">
    <w:name w:val="Kopfzeile Zeichen"/>
    <w:basedOn w:val="Absatzstandardschriftart"/>
    <w:link w:val="Kopfzeile"/>
    <w:rsid w:val="00176E95"/>
    <w:rPr>
      <w:rFonts w:ascii="Times" w:eastAsia="Times" w:hAnsi="Times" w:cs="Times New Roman"/>
      <w:lang w:eastAsia="de-DE"/>
    </w:rPr>
  </w:style>
  <w:style w:type="paragraph" w:styleId="Textkrper3">
    <w:name w:val="Body Text 3"/>
    <w:basedOn w:val="Standard"/>
    <w:link w:val="Textkrper3Zeichen"/>
    <w:rsid w:val="00176E95"/>
    <w:pPr>
      <w:widowControl w:val="0"/>
      <w:autoSpaceDE w:val="0"/>
      <w:autoSpaceDN w:val="0"/>
      <w:adjustRightInd w:val="0"/>
    </w:pPr>
    <w:rPr>
      <w:rFonts w:ascii="Helvetica" w:eastAsia="Times New Roman" w:hAnsi="Helvetica"/>
      <w:sz w:val="18"/>
    </w:rPr>
  </w:style>
  <w:style w:type="character" w:customStyle="1" w:styleId="Textkrper3Zeichen">
    <w:name w:val="Textkörper 3 Zeichen"/>
    <w:basedOn w:val="Absatzstandardschriftart"/>
    <w:link w:val="Textkrper3"/>
    <w:rsid w:val="00176E95"/>
    <w:rPr>
      <w:rFonts w:ascii="Helvetica" w:eastAsia="Times New Roman" w:hAnsi="Helvetica" w:cs="Times New Roman"/>
      <w:sz w:val="18"/>
      <w:lang w:eastAsia="de-DE"/>
    </w:rPr>
  </w:style>
  <w:style w:type="paragraph" w:customStyle="1" w:styleId="Einzug1">
    <w:name w:val="Einzug 1"/>
    <w:basedOn w:val="Standard"/>
    <w:link w:val="Einzug1Zchn"/>
    <w:rsid w:val="00176E95"/>
    <w:pPr>
      <w:keepLines/>
      <w:spacing w:line="300" w:lineRule="atLeast"/>
      <w:ind w:left="851"/>
    </w:pPr>
    <w:rPr>
      <w:rFonts w:ascii="Arial Narrow" w:eastAsia="Times New Roman" w:hAnsi="Arial Narrow"/>
      <w:sz w:val="21"/>
      <w:szCs w:val="20"/>
      <w:lang w:val="de-CH" w:eastAsia="de-CH"/>
    </w:rPr>
  </w:style>
  <w:style w:type="character" w:customStyle="1" w:styleId="Einzug1Zchn">
    <w:name w:val="Einzug 1 Zchn"/>
    <w:link w:val="Einzug1"/>
    <w:rsid w:val="00176E95"/>
    <w:rPr>
      <w:rFonts w:ascii="Arial Narrow" w:eastAsia="Times New Roman" w:hAnsi="Arial Narrow" w:cs="Times New Roman"/>
      <w:sz w:val="21"/>
      <w:szCs w:val="20"/>
      <w:lang w:val="de-CH" w:eastAsia="de-CH"/>
    </w:rPr>
  </w:style>
  <w:style w:type="paragraph" w:styleId="StandardWeb">
    <w:name w:val="Normal (Web)"/>
    <w:basedOn w:val="Standard"/>
    <w:uiPriority w:val="99"/>
    <w:rsid w:val="00C32245"/>
    <w:pPr>
      <w:spacing w:beforeLines="1" w:afterLines="1"/>
    </w:pPr>
    <w:rPr>
      <w:rFonts w:eastAsiaTheme="minorHAnsi"/>
      <w:sz w:val="20"/>
      <w:szCs w:val="20"/>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http://www.soreco.ch" TargetMode="External"/><Relationship Id="rId5" Type="http://schemas.openxmlformats.org/officeDocument/2006/relationships/image" Target="media/image1.png"/><Relationship Id="rId6" Type="http://schemas.openxmlformats.org/officeDocument/2006/relationships/hyperlink" Target="http://www.press-n-relations.ch" TargetMode="Externa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580</Words>
  <Characters>3310</Characters>
  <Application>Microsoft Macintosh Word</Application>
  <DocSecurity>0</DocSecurity>
  <Lines>27</Lines>
  <Paragraphs>6</Paragraphs>
  <ScaleCrop>false</ScaleCrop>
  <Company>Press'n'Relations </Company>
  <LinksUpToDate>false</LinksUpToDate>
  <CharactersWithSpaces>4064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11</cp:revision>
  <dcterms:created xsi:type="dcterms:W3CDTF">2016-01-07T14:33:00Z</dcterms:created>
  <dcterms:modified xsi:type="dcterms:W3CDTF">2016-01-14T10:29:00Z</dcterms:modified>
</cp:coreProperties>
</file>