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EA9" w:rsidRDefault="009E0EA9" w:rsidP="009E0EA9">
      <w:pPr>
        <w:spacing w:line="240" w:lineRule="auto"/>
      </w:pPr>
    </w:p>
    <w:p w:rsidR="009E0EA9" w:rsidRDefault="002745E1" w:rsidP="009E0EA9">
      <w:pPr>
        <w:spacing w:line="240" w:lineRule="auto"/>
      </w:pPr>
      <w:r>
        <w:t>Wollerau, 17</w:t>
      </w:r>
      <w:r w:rsidR="009E0EA9">
        <w:t>. Dezember 2012</w:t>
      </w:r>
    </w:p>
    <w:p w:rsidR="009E0EA9" w:rsidRDefault="009E0EA9" w:rsidP="009E0EA9">
      <w:pPr>
        <w:spacing w:line="240" w:lineRule="auto"/>
        <w:rPr>
          <w:rFonts w:ascii="Arial" w:hAnsi="Arial" w:cs="Arial"/>
          <w:szCs w:val="22"/>
        </w:rPr>
      </w:pPr>
    </w:p>
    <w:p w:rsidR="009E0EA9" w:rsidRPr="0025234D" w:rsidRDefault="009E0EA9" w:rsidP="009E0EA9">
      <w:pPr>
        <w:rPr>
          <w:b/>
          <w:sz w:val="28"/>
        </w:rPr>
      </w:pPr>
      <w:r>
        <w:rPr>
          <w:b/>
          <w:sz w:val="28"/>
        </w:rPr>
        <w:t>Vorwerk-Staubsauger auf Spitzenplätzen bei Topten.ch</w:t>
      </w:r>
    </w:p>
    <w:p w:rsidR="009E0EA9" w:rsidRPr="00A341D6" w:rsidRDefault="009E0EA9" w:rsidP="009E0EA9">
      <w:pPr>
        <w:ind w:right="284"/>
        <w:rPr>
          <w:sz w:val="20"/>
        </w:rPr>
      </w:pPr>
      <w:r>
        <w:rPr>
          <w:sz w:val="20"/>
        </w:rPr>
        <w:t xml:space="preserve">Die beiden Vorwerk-Staubsauger Kobold und Tiger hängen punkto Saugwirkung die Konkurrenz um Längen ab – und dies bei äusserst geringem Stromverbrauch </w:t>
      </w:r>
    </w:p>
    <w:p w:rsidR="009E0EA9" w:rsidRDefault="009E0EA9" w:rsidP="009E0EA9">
      <w:pPr>
        <w:widowControl w:val="0"/>
        <w:autoSpaceDE w:val="0"/>
        <w:autoSpaceDN w:val="0"/>
        <w:adjustRightInd w:val="0"/>
        <w:spacing w:line="240" w:lineRule="auto"/>
        <w:rPr>
          <w:rFonts w:ascii="Arial" w:hAnsi="Arial" w:cs="Arial"/>
          <w:szCs w:val="22"/>
        </w:rPr>
      </w:pPr>
    </w:p>
    <w:p w:rsidR="009E0EA9" w:rsidRDefault="009E0EA9" w:rsidP="009E0EA9">
      <w:pPr>
        <w:rPr>
          <w:rFonts w:ascii="Arial" w:hAnsi="Arial" w:cs="Arial"/>
          <w:b/>
          <w:szCs w:val="22"/>
        </w:rPr>
      </w:pPr>
      <w:r>
        <w:rPr>
          <w:rFonts w:ascii="Arial" w:hAnsi="Arial" w:cs="Arial"/>
          <w:b/>
          <w:szCs w:val="22"/>
        </w:rPr>
        <w:t>Beim Schweizer Konsumentenportal Topten.ch liegen der Handstaubsa</w:t>
      </w:r>
      <w:r>
        <w:rPr>
          <w:rFonts w:ascii="Arial" w:hAnsi="Arial" w:cs="Arial"/>
          <w:b/>
          <w:szCs w:val="22"/>
        </w:rPr>
        <w:t>u</w:t>
      </w:r>
      <w:r>
        <w:rPr>
          <w:rFonts w:ascii="Arial" w:hAnsi="Arial" w:cs="Arial"/>
          <w:b/>
          <w:szCs w:val="22"/>
        </w:rPr>
        <w:t>ger Kobold und der Schlittenstaubsauger Tiger hinsichtlich Energieve</w:t>
      </w:r>
      <w:r>
        <w:rPr>
          <w:rFonts w:ascii="Arial" w:hAnsi="Arial" w:cs="Arial"/>
          <w:b/>
          <w:szCs w:val="22"/>
        </w:rPr>
        <w:t>r</w:t>
      </w:r>
      <w:r>
        <w:rPr>
          <w:rFonts w:ascii="Arial" w:hAnsi="Arial" w:cs="Arial"/>
          <w:b/>
          <w:szCs w:val="22"/>
        </w:rPr>
        <w:t>brauch ganz vorn. Die beiden Modelle benötigen mit 200 und 201 Wattstu</w:t>
      </w:r>
      <w:r>
        <w:rPr>
          <w:rFonts w:ascii="Arial" w:hAnsi="Arial" w:cs="Arial"/>
          <w:b/>
          <w:szCs w:val="22"/>
        </w:rPr>
        <w:t>n</w:t>
      </w:r>
      <w:r>
        <w:rPr>
          <w:rFonts w:ascii="Arial" w:hAnsi="Arial" w:cs="Arial"/>
          <w:b/>
          <w:szCs w:val="22"/>
        </w:rPr>
        <w:t>den rund 30 Prozent weniger Strom als der Letztplatzierte. Damit sind die Staubsauger aber nicht nur besonders strom- und kostensparend, sie h</w:t>
      </w:r>
      <w:r>
        <w:rPr>
          <w:rFonts w:ascii="Arial" w:hAnsi="Arial" w:cs="Arial"/>
          <w:b/>
          <w:szCs w:val="22"/>
        </w:rPr>
        <w:t>a</w:t>
      </w:r>
      <w:r>
        <w:rPr>
          <w:rFonts w:ascii="Arial" w:hAnsi="Arial" w:cs="Arial"/>
          <w:b/>
          <w:szCs w:val="22"/>
        </w:rPr>
        <w:t>ben vor allem das, worauf es bei einem Staubsauger in erster Linie a</w:t>
      </w:r>
      <w:r>
        <w:rPr>
          <w:rFonts w:ascii="Arial" w:hAnsi="Arial" w:cs="Arial"/>
          <w:b/>
          <w:szCs w:val="22"/>
        </w:rPr>
        <w:t>n</w:t>
      </w:r>
      <w:r>
        <w:rPr>
          <w:rFonts w:ascii="Arial" w:hAnsi="Arial" w:cs="Arial"/>
          <w:b/>
          <w:szCs w:val="22"/>
        </w:rPr>
        <w:t>kommt: Allerbeste Saugwirkung auf Teppichböden. Bei diesem wichtigen Kriterium stellt Vorwerk alle anderen Anbieter in den Schatten. Während Kobold mit 86 und Tiger mit 87 Prozent Saugwirkung auftrumpfen können, schaffen es die restlichen Modelle im Schnitt lediglich auf circa 80 Prozent. Weit abgehängt liegen die schlechtesten Geräte mit rund 10 Prozent wen</w:t>
      </w:r>
      <w:r>
        <w:rPr>
          <w:rFonts w:ascii="Arial" w:hAnsi="Arial" w:cs="Arial"/>
          <w:b/>
          <w:szCs w:val="22"/>
        </w:rPr>
        <w:t>i</w:t>
      </w:r>
      <w:r>
        <w:rPr>
          <w:rFonts w:ascii="Arial" w:hAnsi="Arial" w:cs="Arial"/>
          <w:b/>
          <w:szCs w:val="22"/>
        </w:rPr>
        <w:t>ger Saugwirkung als die Produkte aus dem Hause Vorwerk.</w:t>
      </w:r>
    </w:p>
    <w:p w:rsidR="009E0EA9" w:rsidRDefault="009E0EA9" w:rsidP="009E0EA9">
      <w:pPr>
        <w:rPr>
          <w:rFonts w:ascii="Arial" w:hAnsi="Arial" w:cs="Arial"/>
          <w:b/>
          <w:szCs w:val="22"/>
        </w:rPr>
      </w:pPr>
    </w:p>
    <w:p w:rsidR="009E0EA9" w:rsidRPr="006A1231" w:rsidRDefault="009E0EA9" w:rsidP="009E0EA9">
      <w:pPr>
        <w:rPr>
          <w:sz w:val="20"/>
        </w:rPr>
      </w:pPr>
      <w:r>
        <w:rPr>
          <w:sz w:val="20"/>
        </w:rPr>
        <w:t>Dank der extrem hohen Saugwirkung werden nicht nur Hartböden, sondern auch Tepp</w:t>
      </w:r>
      <w:r>
        <w:rPr>
          <w:sz w:val="20"/>
        </w:rPr>
        <w:t>i</w:t>
      </w:r>
      <w:r>
        <w:rPr>
          <w:sz w:val="20"/>
        </w:rPr>
        <w:t>che gründlich sauber – und dies bereits beim schnellen Drübersaugen. Die besondere Saugkraft verdanken Kobold und Tiger der höchst wirksamen Vorwerk-Technologie: roti</w:t>
      </w:r>
      <w:r>
        <w:rPr>
          <w:sz w:val="20"/>
        </w:rPr>
        <w:t>e</w:t>
      </w:r>
      <w:r>
        <w:rPr>
          <w:sz w:val="20"/>
        </w:rPr>
        <w:t xml:space="preserve">rende Elektrobürsten entfernen restlos </w:t>
      </w:r>
      <w:r w:rsidRPr="009E0EA9">
        <w:rPr>
          <w:sz w:val="20"/>
        </w:rPr>
        <w:t>selbst hartnäckige Fusseln und lästige Tierhaare</w:t>
      </w:r>
      <w:r>
        <w:rPr>
          <w:sz w:val="20"/>
        </w:rPr>
        <w:t xml:space="preserve"> und passen sich dabei automatisch dem Bodenbelag an. Dank des wartungsfreien Relu</w:t>
      </w:r>
      <w:r>
        <w:rPr>
          <w:sz w:val="20"/>
        </w:rPr>
        <w:t>k</w:t>
      </w:r>
      <w:r>
        <w:rPr>
          <w:sz w:val="20"/>
        </w:rPr>
        <w:t>tanzmotors wird die Motorenleistung von lediglich 1200 Watt und 60'000 Umdrehungen pro Minute, kombiniert mit den rotierenden Bürsten, in eine Top-Saugleistung umgesetzt. Damit reinigt man Teppiche, Polster und Matratzen nicht nur spielend leicht. Man schont dabei erst noch die Umwelt und spart Stromkosten.</w:t>
      </w:r>
    </w:p>
    <w:tbl>
      <w:tblPr>
        <w:tblW w:w="8575" w:type="dxa"/>
        <w:tblLayout w:type="fixed"/>
        <w:tblCellMar>
          <w:left w:w="70" w:type="dxa"/>
          <w:right w:w="70" w:type="dxa"/>
        </w:tblCellMar>
        <w:tblLook w:val="0000"/>
      </w:tblPr>
      <w:tblGrid>
        <w:gridCol w:w="4181"/>
        <w:gridCol w:w="4394"/>
      </w:tblGrid>
      <w:tr w:rsidR="009E0EA9" w:rsidTr="00671D8A">
        <w:trPr>
          <w:trHeight w:val="73"/>
        </w:trPr>
        <w:tc>
          <w:tcPr>
            <w:tcW w:w="4181" w:type="dxa"/>
          </w:tcPr>
          <w:p w:rsidR="009E0EA9" w:rsidRDefault="006A1231" w:rsidP="00BA6118">
            <w:pPr>
              <w:spacing w:line="240" w:lineRule="auto"/>
              <w:rPr>
                <w:sz w:val="16"/>
              </w:rPr>
            </w:pPr>
            <w:r>
              <w:rPr>
                <w:noProof/>
                <w:sz w:val="16"/>
              </w:rPr>
              <w:drawing>
                <wp:inline distT="0" distB="0" distL="0" distR="0">
                  <wp:extent cx="2128733" cy="2599267"/>
                  <wp:effectExtent l="25400" t="0" r="4867" b="0"/>
                  <wp:docPr id="4" name="Bild 2" descr=":::::::Desktop:Bildschirmfoto 2012-12-14 um 15.0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Bildschirmfoto 2012-12-14 um 15.02.50.png"/>
                          <pic:cNvPicPr>
                            <a:picLocks noChangeAspect="1" noChangeArrowheads="1"/>
                          </pic:cNvPicPr>
                        </pic:nvPicPr>
                        <pic:blipFill>
                          <a:blip r:embed="rId4"/>
                          <a:srcRect/>
                          <a:stretch>
                            <a:fillRect/>
                          </a:stretch>
                        </pic:blipFill>
                        <pic:spPr bwMode="auto">
                          <a:xfrm>
                            <a:off x="0" y="0"/>
                            <a:ext cx="2128733" cy="2599267"/>
                          </a:xfrm>
                          <a:prstGeom prst="rect">
                            <a:avLst/>
                          </a:prstGeom>
                          <a:noFill/>
                          <a:ln w="9525">
                            <a:noFill/>
                            <a:miter lim="800000"/>
                            <a:headEnd/>
                            <a:tailEnd/>
                          </a:ln>
                        </pic:spPr>
                      </pic:pic>
                    </a:graphicData>
                  </a:graphic>
                </wp:inline>
              </w:drawing>
            </w:r>
          </w:p>
          <w:p w:rsidR="009E0EA9" w:rsidRPr="00C96790" w:rsidRDefault="009E0EA9" w:rsidP="00BA6118">
            <w:pPr>
              <w:spacing w:line="240" w:lineRule="auto"/>
              <w:rPr>
                <w:sz w:val="16"/>
              </w:rPr>
            </w:pPr>
          </w:p>
        </w:tc>
        <w:tc>
          <w:tcPr>
            <w:tcW w:w="4394" w:type="dxa"/>
          </w:tcPr>
          <w:p w:rsidR="009E0EA9" w:rsidRDefault="009E0EA9" w:rsidP="00BA6118">
            <w:pPr>
              <w:spacing w:line="288" w:lineRule="auto"/>
              <w:rPr>
                <w:sz w:val="16"/>
              </w:rPr>
            </w:pPr>
          </w:p>
          <w:p w:rsidR="009E0EA9" w:rsidRDefault="009E0EA9" w:rsidP="00BA6118">
            <w:pPr>
              <w:spacing w:line="288" w:lineRule="auto"/>
              <w:rPr>
                <w:sz w:val="16"/>
              </w:rPr>
            </w:pPr>
          </w:p>
          <w:p w:rsidR="009E0EA9" w:rsidRDefault="009E0EA9" w:rsidP="00BA6118">
            <w:pPr>
              <w:spacing w:line="288" w:lineRule="auto"/>
              <w:rPr>
                <w:sz w:val="16"/>
              </w:rPr>
            </w:pPr>
          </w:p>
          <w:p w:rsidR="009E0EA9" w:rsidRDefault="009E0EA9" w:rsidP="00BA6118">
            <w:pPr>
              <w:spacing w:line="288" w:lineRule="auto"/>
              <w:rPr>
                <w:sz w:val="16"/>
              </w:rPr>
            </w:pPr>
          </w:p>
          <w:p w:rsidR="009E0EA9" w:rsidRDefault="009E0EA9" w:rsidP="00BA6118">
            <w:pPr>
              <w:spacing w:line="288" w:lineRule="auto"/>
              <w:rPr>
                <w:sz w:val="16"/>
                <w:lang w:val="en-US"/>
              </w:rPr>
            </w:pPr>
          </w:p>
          <w:p w:rsidR="009E0EA9" w:rsidRDefault="009E0EA9" w:rsidP="00BA6118">
            <w:pPr>
              <w:spacing w:line="288" w:lineRule="auto"/>
              <w:rPr>
                <w:sz w:val="16"/>
                <w:lang w:val="en-US"/>
              </w:rPr>
            </w:pPr>
          </w:p>
          <w:p w:rsidR="009E0EA9" w:rsidRDefault="009E0EA9" w:rsidP="00BA6118">
            <w:pPr>
              <w:spacing w:line="288" w:lineRule="auto"/>
              <w:rPr>
                <w:sz w:val="16"/>
                <w:lang w:val="en-US"/>
              </w:rPr>
            </w:pPr>
          </w:p>
          <w:p w:rsidR="009E0EA9" w:rsidRDefault="009E0EA9" w:rsidP="00BA6118">
            <w:pPr>
              <w:spacing w:line="288" w:lineRule="auto"/>
              <w:rPr>
                <w:sz w:val="16"/>
                <w:lang w:val="en-US"/>
              </w:rPr>
            </w:pPr>
          </w:p>
          <w:p w:rsidR="009E0EA9" w:rsidRDefault="009E0EA9" w:rsidP="00BA6118">
            <w:pPr>
              <w:spacing w:line="288" w:lineRule="auto"/>
              <w:rPr>
                <w:sz w:val="16"/>
                <w:lang w:val="en-US"/>
              </w:rPr>
            </w:pPr>
          </w:p>
          <w:p w:rsidR="009E0EA9" w:rsidRDefault="009E0EA9" w:rsidP="00BA6118">
            <w:pPr>
              <w:spacing w:line="288" w:lineRule="auto"/>
              <w:rPr>
                <w:sz w:val="16"/>
                <w:lang w:val="en-US"/>
              </w:rPr>
            </w:pPr>
          </w:p>
          <w:p w:rsidR="009E0EA9" w:rsidRDefault="009E0EA9" w:rsidP="00BA6118">
            <w:pPr>
              <w:spacing w:line="288" w:lineRule="auto"/>
              <w:rPr>
                <w:sz w:val="16"/>
                <w:lang w:val="en-US"/>
              </w:rPr>
            </w:pPr>
          </w:p>
          <w:p w:rsidR="009E0EA9" w:rsidRDefault="009E0EA9" w:rsidP="00BA6118">
            <w:pPr>
              <w:spacing w:line="288" w:lineRule="auto"/>
              <w:rPr>
                <w:sz w:val="16"/>
                <w:lang w:val="en-US"/>
              </w:rPr>
            </w:pPr>
          </w:p>
          <w:p w:rsidR="00CD39F3" w:rsidRDefault="00CD39F3" w:rsidP="00BA6118">
            <w:pPr>
              <w:spacing w:line="288" w:lineRule="auto"/>
              <w:rPr>
                <w:sz w:val="16"/>
                <w:lang w:val="en-US"/>
              </w:rPr>
            </w:pPr>
          </w:p>
          <w:p w:rsidR="009E0EA9" w:rsidRDefault="009E0EA9" w:rsidP="00BA6118">
            <w:pPr>
              <w:spacing w:line="288" w:lineRule="auto"/>
              <w:rPr>
                <w:sz w:val="16"/>
                <w:lang w:val="en-US"/>
              </w:rPr>
            </w:pPr>
          </w:p>
          <w:p w:rsidR="009E0EA9" w:rsidRDefault="009E0EA9" w:rsidP="00BA6118">
            <w:pPr>
              <w:spacing w:line="288" w:lineRule="auto"/>
              <w:rPr>
                <w:sz w:val="16"/>
                <w:lang w:val="en-US"/>
              </w:rPr>
            </w:pPr>
          </w:p>
          <w:p w:rsidR="009E0EA9" w:rsidRDefault="009E0EA9" w:rsidP="00BA6118">
            <w:pPr>
              <w:spacing w:line="288" w:lineRule="auto"/>
              <w:rPr>
                <w:sz w:val="16"/>
                <w:lang w:val="en-US"/>
              </w:rPr>
            </w:pPr>
          </w:p>
          <w:p w:rsidR="009E0EA9" w:rsidRPr="008B666B" w:rsidRDefault="009E0EA9" w:rsidP="008B666B">
            <w:pPr>
              <w:spacing w:line="288" w:lineRule="auto"/>
              <w:rPr>
                <w:sz w:val="16"/>
              </w:rPr>
            </w:pPr>
            <w:r>
              <w:rPr>
                <w:sz w:val="16"/>
                <w:lang w:val="en-US"/>
              </w:rPr>
              <w:t xml:space="preserve">Handstaubsauger Kobold 140 </w:t>
            </w:r>
            <w:r w:rsidR="008B666B">
              <w:rPr>
                <w:sz w:val="16"/>
                <w:lang w:val="en-US"/>
              </w:rPr>
              <w:t xml:space="preserve">(links) und </w:t>
            </w:r>
            <w:r w:rsidR="008B666B">
              <w:rPr>
                <w:sz w:val="16"/>
              </w:rPr>
              <w:t>Schlitten</w:t>
            </w:r>
            <w:r w:rsidR="00671D8A">
              <w:rPr>
                <w:sz w:val="16"/>
              </w:rPr>
              <w:t>-</w:t>
            </w:r>
            <w:r w:rsidR="008B666B">
              <w:rPr>
                <w:sz w:val="16"/>
              </w:rPr>
              <w:t>stau</w:t>
            </w:r>
            <w:r w:rsidR="008B666B">
              <w:rPr>
                <w:sz w:val="16"/>
              </w:rPr>
              <w:t>b</w:t>
            </w:r>
            <w:r w:rsidR="008B666B">
              <w:rPr>
                <w:sz w:val="16"/>
              </w:rPr>
              <w:t>sauger Tiger 265</w:t>
            </w:r>
          </w:p>
        </w:tc>
      </w:tr>
    </w:tbl>
    <w:p w:rsidR="009E0EA9" w:rsidRDefault="009E0EA9" w:rsidP="009E0EA9">
      <w:pPr>
        <w:spacing w:line="288" w:lineRule="auto"/>
        <w:rPr>
          <w:b/>
          <w:sz w:val="16"/>
        </w:rPr>
      </w:pPr>
    </w:p>
    <w:p w:rsidR="009E0EA9" w:rsidRDefault="008B666B" w:rsidP="009E0EA9">
      <w:pPr>
        <w:spacing w:line="288" w:lineRule="auto"/>
        <w:rPr>
          <w:sz w:val="16"/>
        </w:rPr>
      </w:pPr>
      <w:r>
        <w:rPr>
          <w:sz w:val="16"/>
        </w:rPr>
        <w:t>Das Bild steht</w:t>
      </w:r>
      <w:r w:rsidR="009E0EA9">
        <w:rPr>
          <w:sz w:val="16"/>
        </w:rPr>
        <w:t xml:space="preserve"> in hochaufgelöster Form </w:t>
      </w:r>
      <w:r w:rsidR="009E0EA9" w:rsidRPr="007C61F6">
        <w:rPr>
          <w:sz w:val="16"/>
        </w:rPr>
        <w:t xml:space="preserve">auf </w:t>
      </w:r>
      <w:hyperlink r:id="rId5" w:history="1">
        <w:r w:rsidR="009E0EA9" w:rsidRPr="007C61F6">
          <w:rPr>
            <w:rStyle w:val="Link"/>
            <w:sz w:val="16"/>
          </w:rPr>
          <w:t>www.press-n-relations.ch</w:t>
        </w:r>
      </w:hyperlink>
      <w:r w:rsidR="009E0EA9" w:rsidRPr="007C61F6">
        <w:rPr>
          <w:sz w:val="16"/>
        </w:rPr>
        <w:t xml:space="preserve"> im News-Bereich zum Herunterladen bereit (im Anhang zum dort veröffentlichten Text). </w:t>
      </w:r>
    </w:p>
    <w:p w:rsidR="009E0EA9" w:rsidRPr="00C96790" w:rsidRDefault="009E0EA9" w:rsidP="009E0EA9">
      <w:pPr>
        <w:spacing w:line="288" w:lineRule="auto"/>
        <w:rPr>
          <w:sz w:val="16"/>
        </w:rPr>
      </w:pPr>
    </w:p>
    <w:tbl>
      <w:tblPr>
        <w:tblW w:w="8575" w:type="dxa"/>
        <w:tblCellMar>
          <w:left w:w="70" w:type="dxa"/>
          <w:right w:w="70" w:type="dxa"/>
        </w:tblCellMar>
        <w:tblLook w:val="0000"/>
      </w:tblPr>
      <w:tblGrid>
        <w:gridCol w:w="4181"/>
        <w:gridCol w:w="4394"/>
      </w:tblGrid>
      <w:tr w:rsidR="009E0EA9" w:rsidRPr="009B58E5">
        <w:trPr>
          <w:trHeight w:val="1058"/>
        </w:trPr>
        <w:tc>
          <w:tcPr>
            <w:tcW w:w="4181" w:type="dxa"/>
          </w:tcPr>
          <w:p w:rsidR="009E0EA9" w:rsidRDefault="009E0EA9" w:rsidP="00BA6118">
            <w:pPr>
              <w:spacing w:line="240" w:lineRule="auto"/>
              <w:rPr>
                <w:sz w:val="16"/>
              </w:rPr>
            </w:pPr>
            <w:r w:rsidRPr="009740E3">
              <w:rPr>
                <w:b/>
                <w:sz w:val="16"/>
              </w:rPr>
              <w:t>Weitere Informationen:</w:t>
            </w:r>
            <w:r w:rsidRPr="009740E3">
              <w:rPr>
                <w:sz w:val="16"/>
              </w:rPr>
              <w:br/>
            </w:r>
            <w:r>
              <w:rPr>
                <w:sz w:val="16"/>
              </w:rPr>
              <w:t>Vorwerk International Mittelsten Scheid &amp; Co</w:t>
            </w:r>
          </w:p>
          <w:p w:rsidR="009E0EA9" w:rsidRDefault="009E0EA9" w:rsidP="00BA6118">
            <w:pPr>
              <w:spacing w:line="240" w:lineRule="auto"/>
              <w:rPr>
                <w:sz w:val="16"/>
              </w:rPr>
            </w:pPr>
            <w:r>
              <w:rPr>
                <w:sz w:val="16"/>
              </w:rPr>
              <w:t>Dirk Schiffner</w:t>
            </w:r>
          </w:p>
          <w:p w:rsidR="009E0EA9" w:rsidRPr="001D6CBD" w:rsidRDefault="009E0EA9" w:rsidP="00BA6118">
            <w:pPr>
              <w:spacing w:line="240" w:lineRule="auto"/>
            </w:pPr>
            <w:r>
              <w:rPr>
                <w:sz w:val="16"/>
              </w:rPr>
              <w:t xml:space="preserve">Verenastrasse 39 </w:t>
            </w:r>
            <w:r>
              <w:softHyphen/>
            </w:r>
            <w:r>
              <w:rPr>
                <w:sz w:val="16"/>
              </w:rPr>
              <w:t>– 8832 Wollerau SZ</w:t>
            </w:r>
          </w:p>
          <w:p w:rsidR="009E0EA9" w:rsidRDefault="009E0EA9" w:rsidP="00BA6118">
            <w:pPr>
              <w:spacing w:line="240" w:lineRule="auto"/>
              <w:rPr>
                <w:sz w:val="16"/>
              </w:rPr>
            </w:pPr>
            <w:r>
              <w:rPr>
                <w:sz w:val="16"/>
              </w:rPr>
              <w:t>Tel. +41 44 786 01 66</w:t>
            </w:r>
          </w:p>
          <w:p w:rsidR="009E0EA9" w:rsidRPr="00E0711D" w:rsidRDefault="009E0EA9" w:rsidP="00BA6118">
            <w:pPr>
              <w:spacing w:line="240" w:lineRule="auto"/>
              <w:rPr>
                <w:sz w:val="16"/>
              </w:rPr>
            </w:pPr>
            <w:r>
              <w:rPr>
                <w:sz w:val="16"/>
              </w:rPr>
              <w:t>dirk.schiffner@vorwerk.ch – www.</w:t>
            </w:r>
            <w:r w:rsidRPr="00A341D6">
              <w:rPr>
                <w:sz w:val="16"/>
              </w:rPr>
              <w:t>vorwerk-kobold.ch</w:t>
            </w:r>
          </w:p>
        </w:tc>
        <w:tc>
          <w:tcPr>
            <w:tcW w:w="4394" w:type="dxa"/>
          </w:tcPr>
          <w:p w:rsidR="009E0EA9" w:rsidRDefault="009E0EA9" w:rsidP="00BA6118">
            <w:pPr>
              <w:spacing w:line="240" w:lineRule="auto"/>
              <w:rPr>
                <w:sz w:val="16"/>
              </w:rPr>
            </w:pPr>
            <w:r w:rsidRPr="009740E3">
              <w:rPr>
                <w:b/>
                <w:sz w:val="16"/>
              </w:rPr>
              <w:t>Presse- und Öffentlichkeitsarbeit:</w:t>
            </w:r>
            <w:r w:rsidRPr="009740E3">
              <w:rPr>
                <w:sz w:val="16"/>
              </w:rPr>
              <w:br/>
              <w:t>Press'n'Relations GmbH</w:t>
            </w:r>
            <w:r>
              <w:rPr>
                <w:sz w:val="16"/>
              </w:rPr>
              <w:t xml:space="preserve"> Zürich</w:t>
            </w:r>
          </w:p>
          <w:p w:rsidR="009E0EA9" w:rsidRPr="004314B1" w:rsidRDefault="009E0EA9" w:rsidP="00BA6118">
            <w:pPr>
              <w:spacing w:line="240" w:lineRule="auto"/>
              <w:rPr>
                <w:sz w:val="16"/>
              </w:rPr>
            </w:pPr>
            <w:r>
              <w:rPr>
                <w:sz w:val="16"/>
              </w:rPr>
              <w:t>Markus Häfliger</w:t>
            </w:r>
            <w:r w:rsidRPr="009740E3">
              <w:rPr>
                <w:sz w:val="16"/>
              </w:rPr>
              <w:br/>
            </w:r>
            <w:r>
              <w:rPr>
                <w:sz w:val="16"/>
              </w:rPr>
              <w:t xml:space="preserve">Hirslanderstrasse 51 – </w:t>
            </w:r>
            <w:r w:rsidRPr="004314B1">
              <w:rPr>
                <w:sz w:val="16"/>
              </w:rPr>
              <w:t>8032 Zürich</w:t>
            </w:r>
          </w:p>
          <w:p w:rsidR="009E0EA9" w:rsidRPr="003F5687" w:rsidRDefault="009E0EA9" w:rsidP="00BA6118">
            <w:pPr>
              <w:spacing w:line="240" w:lineRule="auto"/>
              <w:rPr>
                <w:sz w:val="16"/>
              </w:rPr>
            </w:pPr>
            <w:r w:rsidRPr="003F5687">
              <w:rPr>
                <w:sz w:val="16"/>
              </w:rPr>
              <w:t>Tel.: +41 43 344 58 65 – Fax: +41 43 344 58 69</w:t>
            </w:r>
            <w:r w:rsidRPr="003F5687">
              <w:rPr>
                <w:sz w:val="16"/>
              </w:rPr>
              <w:br/>
              <w:t>mh@press-n-relations.ch – www.press-n-relations.ch</w:t>
            </w:r>
          </w:p>
        </w:tc>
      </w:tr>
    </w:tbl>
    <w:p w:rsidR="009E0EA9" w:rsidRPr="003F5687" w:rsidRDefault="009E0EA9" w:rsidP="009E0EA9">
      <w:pPr>
        <w:widowControl w:val="0"/>
        <w:spacing w:line="240" w:lineRule="auto"/>
        <w:ind w:right="-1985"/>
        <w:rPr>
          <w:sz w:val="16"/>
        </w:rPr>
      </w:pPr>
    </w:p>
    <w:p w:rsidR="009E0EA9" w:rsidRDefault="009E0EA9" w:rsidP="009E0EA9">
      <w:pPr>
        <w:widowControl w:val="0"/>
        <w:autoSpaceDE w:val="0"/>
        <w:autoSpaceDN w:val="0"/>
        <w:adjustRightInd w:val="0"/>
        <w:spacing w:line="240" w:lineRule="auto"/>
        <w:rPr>
          <w:sz w:val="16"/>
        </w:rPr>
      </w:pPr>
    </w:p>
    <w:p w:rsidR="009E0EA9" w:rsidRPr="0094264F" w:rsidRDefault="009E0EA9" w:rsidP="009E0EA9">
      <w:pPr>
        <w:widowControl w:val="0"/>
        <w:autoSpaceDE w:val="0"/>
        <w:autoSpaceDN w:val="0"/>
        <w:adjustRightInd w:val="0"/>
        <w:spacing w:line="240" w:lineRule="auto"/>
        <w:rPr>
          <w:b/>
          <w:sz w:val="16"/>
        </w:rPr>
      </w:pPr>
      <w:r w:rsidRPr="0094264F">
        <w:rPr>
          <w:b/>
          <w:sz w:val="16"/>
        </w:rPr>
        <w:t>Über Vorwerk in der Schweiz</w:t>
      </w:r>
    </w:p>
    <w:p w:rsidR="009E0EA9" w:rsidRPr="00A341D6" w:rsidRDefault="009E0EA9" w:rsidP="009E0EA9">
      <w:pPr>
        <w:widowControl w:val="0"/>
        <w:autoSpaceDE w:val="0"/>
        <w:autoSpaceDN w:val="0"/>
        <w:adjustRightInd w:val="0"/>
        <w:spacing w:line="240" w:lineRule="auto"/>
        <w:rPr>
          <w:rFonts w:ascii="Arial" w:eastAsia="Cambria" w:hAnsi="Arial" w:cs="Arial"/>
          <w:sz w:val="24"/>
          <w:szCs w:val="24"/>
        </w:rPr>
      </w:pPr>
      <w:r w:rsidRPr="00A341D6">
        <w:rPr>
          <w:sz w:val="16"/>
        </w:rPr>
        <w:t>Vorwerk Kobold mit Sitz in Reinach BL wurde 1946 gegründet und vertreibt seit 1971 exklusiv für die Firma Vorwerk Staubsauger sowie Zubehör und Verbrauchsmaterial, wie zum Beipsiel Filtersäcke und Duftchips. Am Sitz in Reinach befindet sich auch das Vorwerk Service Center. Die Holdinggesellschaft Vorwerk International hat seit 1970 Sitz in Wollerau SZ und beschäftigt rund 90 Mitarbeiter. Vom Standort Wollerau werden die Div</w:t>
      </w:r>
      <w:r w:rsidRPr="00A341D6">
        <w:rPr>
          <w:sz w:val="16"/>
        </w:rPr>
        <w:t>i</w:t>
      </w:r>
      <w:r w:rsidRPr="00A341D6">
        <w:rPr>
          <w:sz w:val="16"/>
        </w:rPr>
        <w:t>sionen Kobold (Raumpflegesysteme) und Thermomix (multifunktionale Küchenmaschinen) weltweit geführt. www.vorwerk-kobold.ch</w:t>
      </w:r>
    </w:p>
    <w:p w:rsidR="009E0EA9" w:rsidRDefault="009E0EA9" w:rsidP="009E0EA9"/>
    <w:p w:rsidR="00BA6118" w:rsidRDefault="00BA6118"/>
    <w:sectPr w:rsidR="00BA6118" w:rsidSect="0046275F">
      <w:headerReference w:type="default" r:id="rId6"/>
      <w:pgSz w:w="11906" w:h="16838"/>
      <w:pgMar w:top="1440" w:right="2550" w:bottom="851"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75F" w:rsidRDefault="0046275F" w:rsidP="00BA6118">
    <w:pPr>
      <w:spacing w:line="240" w:lineRule="auto"/>
      <w:ind w:right="-1700"/>
      <w:rPr>
        <w:spacing w:val="62"/>
        <w:sz w:val="32"/>
      </w:rPr>
    </w:pPr>
    <w:r>
      <w:rPr>
        <w:spacing w:val="62"/>
        <w:sz w:val="32"/>
      </w:rPr>
      <w:tab/>
    </w:r>
    <w:r>
      <w:rPr>
        <w:spacing w:val="62"/>
        <w:sz w:val="32"/>
      </w:rPr>
      <w:tab/>
    </w:r>
    <w:r>
      <w:rPr>
        <w:spacing w:val="62"/>
        <w:sz w:val="32"/>
      </w:rPr>
      <w:tab/>
    </w:r>
    <w:r>
      <w:rPr>
        <w:spacing w:val="62"/>
        <w:sz w:val="32"/>
      </w:rPr>
      <w:tab/>
    </w:r>
    <w:r>
      <w:rPr>
        <w:spacing w:val="62"/>
        <w:sz w:val="32"/>
      </w:rPr>
      <w:tab/>
    </w:r>
    <w:r>
      <w:rPr>
        <w:spacing w:val="62"/>
        <w:sz w:val="32"/>
      </w:rPr>
      <w:tab/>
    </w:r>
    <w:r>
      <w:rPr>
        <w:spacing w:val="62"/>
        <w:sz w:val="32"/>
      </w:rPr>
      <w:tab/>
    </w:r>
    <w:r>
      <w:rPr>
        <w:spacing w:val="62"/>
        <w:sz w:val="32"/>
      </w:rPr>
      <w:tab/>
    </w:r>
    <w:r>
      <w:rPr>
        <w:spacing w:val="62"/>
        <w:sz w:val="32"/>
      </w:rPr>
      <w:tab/>
    </w:r>
    <w:r w:rsidR="00590D36" w:rsidRPr="00590D36">
      <w:rPr>
        <w:spacing w:val="62"/>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pt;height:47.35pt">
          <v:imagedata r:id="rId1" o:title="logo_vorwerk"/>
        </v:shape>
      </w:pict>
    </w:r>
  </w:p>
  <w:p w:rsidR="0046275F" w:rsidRPr="00F600FC" w:rsidRDefault="0046275F" w:rsidP="00BA6118">
    <w:pPr>
      <w:spacing w:line="240" w:lineRule="auto"/>
      <w:rPr>
        <w:spacing w:val="62"/>
        <w:sz w:val="32"/>
      </w:rPr>
    </w:pPr>
    <w:r w:rsidRPr="00F600FC">
      <w:rPr>
        <w:spacing w:val="62"/>
        <w:sz w:val="32"/>
      </w:rPr>
      <w:t>PRESSEINFORMATION</w:t>
    </w:r>
  </w:p>
  <w:p w:rsidR="0046275F" w:rsidRDefault="0046275F" w:rsidP="00BA6118">
    <w:pPr>
      <w:pStyle w:val="Kopfzeile"/>
      <w:tabs>
        <w:tab w:val="clear" w:pos="9072"/>
        <w:tab w:val="right" w:pos="9639"/>
      </w:tabs>
      <w:ind w:right="-2267"/>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8195"/>
  </w:hdrShapeDefaults>
  <w:compat>
    <w:doNotAutofitConstrainedTables/>
    <w:splitPgBreakAndParaMark/>
    <w:doNotVertAlignCellWithSp/>
    <w:doNotBreakConstrainedForcedTable/>
    <w:useAnsiKerningPairs/>
    <w:cachedColBalance/>
  </w:compat>
  <w:rsids>
    <w:rsidRoot w:val="00BA6118"/>
    <w:rsid w:val="00022503"/>
    <w:rsid w:val="001B131F"/>
    <w:rsid w:val="00266396"/>
    <w:rsid w:val="002745E1"/>
    <w:rsid w:val="004242D6"/>
    <w:rsid w:val="00427642"/>
    <w:rsid w:val="0046275F"/>
    <w:rsid w:val="0048568F"/>
    <w:rsid w:val="005221F1"/>
    <w:rsid w:val="00590D36"/>
    <w:rsid w:val="005A5E73"/>
    <w:rsid w:val="00671D8A"/>
    <w:rsid w:val="00675C80"/>
    <w:rsid w:val="006A1231"/>
    <w:rsid w:val="007F68A7"/>
    <w:rsid w:val="008524F8"/>
    <w:rsid w:val="008B1F07"/>
    <w:rsid w:val="008B666B"/>
    <w:rsid w:val="009623D2"/>
    <w:rsid w:val="009C73D5"/>
    <w:rsid w:val="009E0EA9"/>
    <w:rsid w:val="009E476A"/>
    <w:rsid w:val="00A10CA6"/>
    <w:rsid w:val="00BA6118"/>
    <w:rsid w:val="00CD39F3"/>
    <w:rsid w:val="00D2689F"/>
    <w:rsid w:val="00DE6C73"/>
    <w:rsid w:val="00F5587F"/>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A6118"/>
    <w:pPr>
      <w:spacing w:line="312" w:lineRule="auto"/>
    </w:pPr>
    <w:rPr>
      <w:rFonts w:ascii="Helvetica" w:eastAsia="Times New Roman" w:hAnsi="Helvetica" w:cs="Times New Roman"/>
      <w:sz w:val="22"/>
      <w:szCs w:val="20"/>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BA6118"/>
    <w:pPr>
      <w:tabs>
        <w:tab w:val="center" w:pos="4536"/>
        <w:tab w:val="right" w:pos="9072"/>
      </w:tabs>
    </w:pPr>
  </w:style>
  <w:style w:type="character" w:customStyle="1" w:styleId="KopfzeileZeichen">
    <w:name w:val="Kopfzeile Zeichen"/>
    <w:basedOn w:val="Absatzstandardschriftart"/>
    <w:link w:val="Kopfzeile"/>
    <w:rsid w:val="00BA6118"/>
    <w:rPr>
      <w:rFonts w:ascii="Helvetica" w:eastAsia="Times New Roman" w:hAnsi="Helvetica" w:cs="Times New Roman"/>
      <w:sz w:val="22"/>
      <w:szCs w:val="20"/>
      <w:lang w:eastAsia="de-DE"/>
    </w:rPr>
  </w:style>
  <w:style w:type="character" w:styleId="Link">
    <w:name w:val="Hyperlink"/>
    <w:basedOn w:val="Absatzstandardschriftart"/>
    <w:uiPriority w:val="99"/>
    <w:semiHidden/>
    <w:unhideWhenUsed/>
    <w:rsid w:val="00BA6118"/>
    <w:rPr>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445</Words>
  <Characters>2538</Characters>
  <Application>Microsoft Macintosh Word</Application>
  <DocSecurity>0</DocSecurity>
  <Lines>21</Lines>
  <Paragraphs>5</Paragraphs>
  <ScaleCrop>false</ScaleCrop>
  <Company>Press'n'Relations </Company>
  <LinksUpToDate>false</LinksUpToDate>
  <CharactersWithSpaces>3116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19</cp:revision>
  <dcterms:created xsi:type="dcterms:W3CDTF">2012-12-06T08:36:00Z</dcterms:created>
  <dcterms:modified xsi:type="dcterms:W3CDTF">2012-12-14T14:04:00Z</dcterms:modified>
</cp:coreProperties>
</file>