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F716C1" w14:textId="77777777" w:rsidR="007342EF" w:rsidRDefault="007342EF" w:rsidP="007342EF">
      <w:pPr>
        <w:ind w:right="-2617"/>
        <w:rPr>
          <w:rFonts w:ascii="Helvetica" w:hAnsi="Helvetica"/>
          <w:caps/>
        </w:rPr>
      </w:pPr>
      <w:r>
        <w:rPr>
          <w:rFonts w:ascii="Helvetica" w:hAnsi="Helvetica"/>
          <w:caps/>
        </w:rPr>
        <w:t>T E R M I N H I N W E I S</w:t>
      </w:r>
    </w:p>
    <w:p w14:paraId="0830A9BB" w14:textId="77777777" w:rsidR="007342EF" w:rsidRDefault="007342EF" w:rsidP="007342EF">
      <w:pPr>
        <w:pStyle w:val="Kopfzeile"/>
        <w:tabs>
          <w:tab w:val="clear" w:pos="4536"/>
          <w:tab w:val="clear" w:pos="9072"/>
        </w:tabs>
        <w:ind w:right="-2017"/>
        <w:rPr>
          <w:rFonts w:ascii="Helvetica" w:hAnsi="Helvetica"/>
          <w:lang w:eastAsia="de-DE"/>
        </w:rPr>
      </w:pPr>
    </w:p>
    <w:p w14:paraId="4DEC2693" w14:textId="77777777" w:rsidR="007342EF" w:rsidRDefault="007342EF" w:rsidP="007342EF">
      <w:pPr>
        <w:pStyle w:val="Kopfzeile"/>
        <w:tabs>
          <w:tab w:val="clear" w:pos="4536"/>
          <w:tab w:val="clear" w:pos="9072"/>
        </w:tabs>
        <w:ind w:right="-2017"/>
        <w:rPr>
          <w:rFonts w:ascii="Helvetica" w:hAnsi="Helvetica"/>
          <w:lang w:eastAsia="de-DE"/>
        </w:rPr>
      </w:pPr>
    </w:p>
    <w:p w14:paraId="7790C5B7" w14:textId="3505CB72" w:rsidR="007342EF" w:rsidRPr="002C3AD5" w:rsidRDefault="007342EF" w:rsidP="007342EF">
      <w:pPr>
        <w:pStyle w:val="Kopfzeile"/>
        <w:tabs>
          <w:tab w:val="clear" w:pos="4536"/>
          <w:tab w:val="clear" w:pos="9072"/>
        </w:tabs>
        <w:ind w:right="-2017"/>
        <w:rPr>
          <w:rFonts w:ascii="Helvetica" w:hAnsi="Helvetica"/>
          <w:color w:val="FF6600"/>
          <w:sz w:val="20"/>
        </w:rPr>
      </w:pPr>
      <w:r>
        <w:rPr>
          <w:rFonts w:ascii="Helvetica" w:hAnsi="Helvetica"/>
          <w:sz w:val="20"/>
        </w:rPr>
        <w:t xml:space="preserve">Ulm, den </w:t>
      </w:r>
      <w:r w:rsidR="00DA61F2">
        <w:rPr>
          <w:rFonts w:ascii="Helvetica" w:hAnsi="Helvetica"/>
          <w:sz w:val="20"/>
        </w:rPr>
        <w:t>4</w:t>
      </w:r>
      <w:r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>Ma</w:t>
      </w:r>
      <w:r>
        <w:rPr>
          <w:rFonts w:ascii="Helvetica" w:hAnsi="Helvetica"/>
          <w:sz w:val="20"/>
        </w:rPr>
        <w:t>i</w:t>
      </w:r>
      <w:r w:rsidRPr="002C3AD5">
        <w:rPr>
          <w:rFonts w:ascii="Helvetica" w:hAnsi="Helvetica"/>
          <w:sz w:val="20"/>
        </w:rPr>
        <w:t xml:space="preserve"> 2014</w:t>
      </w:r>
    </w:p>
    <w:p w14:paraId="07FE0867" w14:textId="77777777" w:rsidR="007342EF" w:rsidRDefault="007342EF" w:rsidP="007342EF">
      <w:pPr>
        <w:pStyle w:val="Kopfzeile"/>
        <w:tabs>
          <w:tab w:val="clear" w:pos="4536"/>
          <w:tab w:val="clear" w:pos="9072"/>
        </w:tabs>
        <w:ind w:right="-2017"/>
        <w:rPr>
          <w:sz w:val="20"/>
        </w:rPr>
      </w:pPr>
    </w:p>
    <w:p w14:paraId="379501E7" w14:textId="77777777" w:rsidR="007342EF" w:rsidRDefault="007342EF" w:rsidP="007342EF">
      <w:pPr>
        <w:ind w:right="-851"/>
        <w:rPr>
          <w:rFonts w:ascii="Helvetica" w:hAnsi="Helvetica"/>
          <w:b/>
          <w:sz w:val="28"/>
        </w:rPr>
      </w:pPr>
      <w:r>
        <w:rPr>
          <w:rFonts w:ascii="Helvetica" w:hAnsi="Helvetica"/>
          <w:b/>
          <w:sz w:val="28"/>
        </w:rPr>
        <w:t xml:space="preserve">Praxis-Training: Bewerbung leicht gemacht! </w:t>
      </w:r>
    </w:p>
    <w:p w14:paraId="6A76D461" w14:textId="77777777" w:rsidR="007342EF" w:rsidRDefault="007342EF" w:rsidP="007342EF">
      <w:pPr>
        <w:ind w:right="-851"/>
        <w:rPr>
          <w:rFonts w:ascii="Helvetica" w:hAnsi="Helvetica"/>
          <w:b/>
          <w:sz w:val="28"/>
        </w:rPr>
      </w:pPr>
    </w:p>
    <w:p w14:paraId="6BBE88CB" w14:textId="77777777" w:rsidR="007342EF" w:rsidRPr="00A92375" w:rsidRDefault="007342EF" w:rsidP="007342EF">
      <w:pPr>
        <w:ind w:right="-851"/>
        <w:rPr>
          <w:rFonts w:ascii="Helvetica" w:hAnsi="Helvetica"/>
          <w:b/>
          <w:sz w:val="28"/>
        </w:rPr>
      </w:pPr>
      <w:r>
        <w:rPr>
          <w:rFonts w:ascii="Helvetica" w:hAnsi="Helvetica"/>
          <w:sz w:val="22"/>
        </w:rPr>
        <w:t>Wilken bietet kostenloses Seminar für Schulabgänger an</w:t>
      </w:r>
    </w:p>
    <w:p w14:paraId="0792C1BF" w14:textId="77777777" w:rsidR="007342EF" w:rsidRPr="00E01B2D" w:rsidRDefault="007342EF" w:rsidP="007342EF">
      <w:pPr>
        <w:ind w:right="1"/>
        <w:rPr>
          <w:b/>
        </w:rPr>
      </w:pPr>
    </w:p>
    <w:p w14:paraId="241F6261" w14:textId="77777777" w:rsidR="007342EF" w:rsidRPr="00A96E0F" w:rsidRDefault="007342EF" w:rsidP="007342EF">
      <w:pPr>
        <w:spacing w:line="360" w:lineRule="auto"/>
        <w:rPr>
          <w:rFonts w:ascii="Helvetica" w:hAnsi="Helvetica"/>
          <w:b/>
          <w:sz w:val="20"/>
        </w:rPr>
      </w:pPr>
      <w:bookmarkStart w:id="0" w:name="_GoBack"/>
      <w:r w:rsidRPr="00A96E0F">
        <w:rPr>
          <w:rFonts w:ascii="Helvetica" w:hAnsi="Helvetica"/>
          <w:b/>
          <w:sz w:val="20"/>
        </w:rPr>
        <w:t>Um allen Schulabsolventen den Einstieg in eine erfolgreiche berufliche Zukunft zu erleichtern, bietet die Akademie des Ulmer Software-H</w:t>
      </w:r>
      <w:r>
        <w:rPr>
          <w:rFonts w:ascii="Helvetica" w:hAnsi="Helvetica"/>
          <w:b/>
          <w:sz w:val="20"/>
        </w:rPr>
        <w:t xml:space="preserve">erstellers </w:t>
      </w:r>
      <w:r w:rsidRPr="00A96E0F">
        <w:rPr>
          <w:rFonts w:ascii="Helvetica" w:hAnsi="Helvetica"/>
          <w:b/>
          <w:sz w:val="20"/>
        </w:rPr>
        <w:t xml:space="preserve">Wilken am 19. Juni 2015 ein kostenloses Seminar zum </w:t>
      </w:r>
    </w:p>
    <w:p w14:paraId="630DDA3C" w14:textId="77777777" w:rsidR="007342EF" w:rsidRPr="00A96E0F" w:rsidRDefault="007342EF" w:rsidP="007342EF">
      <w:pPr>
        <w:spacing w:line="360" w:lineRule="auto"/>
        <w:rPr>
          <w:rFonts w:ascii="Helvetica" w:hAnsi="Helvetica"/>
          <w:b/>
          <w:sz w:val="20"/>
        </w:rPr>
      </w:pPr>
      <w:r w:rsidRPr="00A96E0F">
        <w:rPr>
          <w:rFonts w:ascii="Helvetica" w:hAnsi="Helvetica"/>
          <w:b/>
          <w:sz w:val="20"/>
        </w:rPr>
        <w:t xml:space="preserve">Thema „Bewerbung und Vorstellungsgespräch“ im </w:t>
      </w:r>
      <w:proofErr w:type="spellStart"/>
      <w:r w:rsidRPr="00A96E0F">
        <w:rPr>
          <w:rFonts w:ascii="Helvetica" w:hAnsi="Helvetica"/>
          <w:b/>
          <w:sz w:val="20"/>
        </w:rPr>
        <w:t>ulmerflieger</w:t>
      </w:r>
      <w:proofErr w:type="spellEnd"/>
      <w:r w:rsidRPr="00A96E0F">
        <w:rPr>
          <w:rFonts w:ascii="Helvetica" w:hAnsi="Helvetica"/>
          <w:b/>
          <w:sz w:val="20"/>
        </w:rPr>
        <w:t xml:space="preserve"> von Wilken (</w:t>
      </w:r>
      <w:proofErr w:type="spellStart"/>
      <w:r w:rsidRPr="00A96E0F">
        <w:rPr>
          <w:rFonts w:ascii="Helvetica" w:hAnsi="Helvetica"/>
          <w:b/>
          <w:sz w:val="20"/>
        </w:rPr>
        <w:t>Hörvelsinger</w:t>
      </w:r>
      <w:proofErr w:type="spellEnd"/>
      <w:r w:rsidRPr="00A96E0F">
        <w:rPr>
          <w:rFonts w:ascii="Helvetica" w:hAnsi="Helvetica"/>
          <w:b/>
          <w:sz w:val="20"/>
        </w:rPr>
        <w:t xml:space="preserve"> Weg 31, 89081 Ulm) an. Dabei geht es nicht nur um den richtigen Aufbau und den Inhalt des Bewerbungsschreibens. Im Fokus steht </w:t>
      </w:r>
      <w:r>
        <w:rPr>
          <w:rFonts w:ascii="Helvetica" w:hAnsi="Helvetica"/>
          <w:b/>
          <w:sz w:val="20"/>
        </w:rPr>
        <w:t>auch das</w:t>
      </w:r>
      <w:r w:rsidRPr="00A96E0F">
        <w:rPr>
          <w:rFonts w:ascii="Helvetica" w:hAnsi="Helvetica"/>
          <w:b/>
          <w:sz w:val="20"/>
        </w:rPr>
        <w:t xml:space="preserve"> „Live-Vorstellungsgespräch“</w:t>
      </w:r>
      <w:r>
        <w:rPr>
          <w:rFonts w:ascii="Helvetica" w:hAnsi="Helvetica"/>
          <w:b/>
          <w:sz w:val="20"/>
        </w:rPr>
        <w:t>: Gemeinsam</w:t>
      </w:r>
      <w:r w:rsidRPr="00A96E0F">
        <w:rPr>
          <w:rFonts w:ascii="Helvetica" w:hAnsi="Helvetica"/>
          <w:b/>
          <w:sz w:val="20"/>
        </w:rPr>
        <w:t xml:space="preserve"> mit Personal-Profis können die Absolventen diese herausfordernde Situation in der Praxis üben und erkennen, wie sie sich noch besser präsentieren. Das Training wird von den Wilken-Azubis gemeinsam mit dem Akademie-Team umgesetzt. So können die Teilnehmer auch direkt von den noch frischen Erfahrungen der Wilken-Azubis und BA-Studenten beim Berufseinstieg profitieren.</w:t>
      </w:r>
    </w:p>
    <w:p w14:paraId="257A1613" w14:textId="77777777" w:rsidR="007342EF" w:rsidRPr="00096B42" w:rsidRDefault="007342EF" w:rsidP="007342EF">
      <w:pPr>
        <w:spacing w:line="360" w:lineRule="auto"/>
        <w:rPr>
          <w:rFonts w:ascii="Helvetica" w:hAnsi="Helvetica"/>
          <w:sz w:val="20"/>
        </w:rPr>
      </w:pPr>
    </w:p>
    <w:p w14:paraId="57ADAE6B" w14:textId="77777777" w:rsidR="007342EF" w:rsidRDefault="007342EF" w:rsidP="007342EF">
      <w:pPr>
        <w:spacing w:line="360" w:lineRule="auto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Die Teilnahme am eintägigen Bewerbertraining ist kostenlos. </w:t>
      </w:r>
      <w:r w:rsidRPr="00A96E0F">
        <w:rPr>
          <w:rFonts w:ascii="Helvetica" w:hAnsi="Helvetica"/>
          <w:sz w:val="20"/>
        </w:rPr>
        <w:t xml:space="preserve">Anmeldungen </w:t>
      </w:r>
      <w:r>
        <w:rPr>
          <w:rFonts w:ascii="Helvetica" w:hAnsi="Helvetica"/>
          <w:sz w:val="20"/>
        </w:rPr>
        <w:t xml:space="preserve">sollten </w:t>
      </w:r>
      <w:r w:rsidRPr="00A96E0F">
        <w:rPr>
          <w:rFonts w:ascii="Helvetica" w:hAnsi="Helvetica"/>
          <w:sz w:val="20"/>
        </w:rPr>
        <w:t>bis spätestens 31. Mai 2015 bei der Wilken Akademie</w:t>
      </w:r>
      <w:r>
        <w:rPr>
          <w:rFonts w:ascii="Helvetica" w:hAnsi="Helvetica"/>
          <w:sz w:val="20"/>
        </w:rPr>
        <w:t xml:space="preserve"> eigegangen sein:</w:t>
      </w:r>
      <w:r w:rsidRPr="00A96E0F">
        <w:rPr>
          <w:rFonts w:ascii="Helvetica" w:hAnsi="Helvetica"/>
          <w:sz w:val="20"/>
        </w:rPr>
        <w:t xml:space="preserve"> Tel.: (0731) 9650-311 oder per Mail an </w:t>
      </w:r>
      <w:hyperlink r:id="rId7" w:history="1">
        <w:r w:rsidRPr="00A96E0F">
          <w:rPr>
            <w:rStyle w:val="Link"/>
            <w:rFonts w:ascii="Helvetica" w:hAnsi="Helvetica"/>
            <w:sz w:val="20"/>
          </w:rPr>
          <w:t>bewerbung-azubiprojekt@wilken.de</w:t>
        </w:r>
      </w:hyperlink>
      <w:r w:rsidRPr="00A96E0F">
        <w:rPr>
          <w:rFonts w:ascii="Helvetica" w:hAnsi="Helvetica"/>
          <w:sz w:val="20"/>
        </w:rPr>
        <w:t xml:space="preserve">. Schnell sein lohnt sich: Die Teilnehmerzahl ist auf 30 begrenzt.   </w:t>
      </w:r>
    </w:p>
    <w:p w14:paraId="3D091EB4" w14:textId="77777777" w:rsidR="007342EF" w:rsidRPr="00A96E0F" w:rsidRDefault="007342EF" w:rsidP="007342EF">
      <w:pPr>
        <w:spacing w:line="360" w:lineRule="auto"/>
        <w:rPr>
          <w:rFonts w:ascii="Helvetica" w:hAnsi="Helvetica"/>
          <w:sz w:val="20"/>
        </w:rPr>
      </w:pPr>
    </w:p>
    <w:tbl>
      <w:tblPr>
        <w:tblW w:w="9180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7342EF" w:rsidRPr="0005440C" w14:paraId="09C00ECF" w14:textId="77777777" w:rsidTr="00F004D0">
        <w:tc>
          <w:tcPr>
            <w:tcW w:w="4361" w:type="dxa"/>
            <w:shd w:val="clear" w:color="auto" w:fill="auto"/>
          </w:tcPr>
          <w:p w14:paraId="21EBC572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5440C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14:paraId="6D026906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Akademie</w:t>
            </w:r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Janine </w:t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Feustel</w:t>
            </w:r>
            <w:proofErr w:type="spellEnd"/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</w:p>
          <w:p w14:paraId="1083F761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D-89081 Ulm</w:t>
            </w:r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</w:p>
          <w:p w14:paraId="31B602CE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05440C">
              <w:rPr>
                <w:rFonts w:ascii="Arial" w:hAnsi="Arial" w:cs="Calibri"/>
                <w:sz w:val="16"/>
                <w:szCs w:val="26"/>
                <w:lang w:val="en-US" w:eastAsia="de-DE"/>
              </w:rPr>
              <w:t>Tel.: +49 731 96</w:t>
            </w:r>
            <w:r>
              <w:rPr>
                <w:rFonts w:ascii="Arial" w:hAnsi="Arial" w:cs="Calibri"/>
                <w:sz w:val="16"/>
                <w:szCs w:val="26"/>
                <w:lang w:val="en-US" w:eastAsia="de-DE"/>
              </w:rPr>
              <w:t>50-311</w:t>
            </w:r>
          </w:p>
          <w:p w14:paraId="2E966603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u w:val="single"/>
                <w:lang w:eastAsia="de-DE"/>
              </w:rPr>
            </w:pPr>
            <w:hyperlink r:id="rId8" w:history="1">
              <w:r w:rsidRPr="0005440C">
                <w:rPr>
                  <w:rStyle w:val="Link"/>
                  <w:rFonts w:ascii="Arial" w:hAnsi="Arial" w:cs="Calibri"/>
                  <w:sz w:val="16"/>
                  <w:szCs w:val="26"/>
                  <w:lang w:val="en-US" w:eastAsia="de-DE"/>
                </w:rPr>
                <w:t>presse@wilken.de</w:t>
              </w:r>
            </w:hyperlink>
          </w:p>
          <w:p w14:paraId="5AD45E60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b/>
                <w:sz w:val="16"/>
                <w:szCs w:val="26"/>
                <w:u w:val="single"/>
                <w:lang w:val="en-US" w:eastAsia="de-DE"/>
              </w:rPr>
            </w:pPr>
            <w:hyperlink r:id="rId9" w:history="1">
              <w:r w:rsidRPr="0005440C">
                <w:rPr>
                  <w:rStyle w:val="Link"/>
                  <w:rFonts w:ascii="Arial" w:hAnsi="Arial" w:cs="Calibri"/>
                  <w:sz w:val="16"/>
                  <w:szCs w:val="26"/>
                  <w:lang w:val="en-US"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20356830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5440C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14:paraId="3BEAAEB6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Uwe Pagel </w:t>
            </w:r>
          </w:p>
          <w:p w14:paraId="353D5B94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</w:t>
            </w:r>
            <w:proofErr w:type="spellEnd"/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</w:t>
            </w:r>
          </w:p>
          <w:p w14:paraId="0DEEFFFB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D-89077 Ulm</w:t>
            </w:r>
          </w:p>
          <w:p w14:paraId="24DEF10A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>Tel.: +49 731 962 87-29 – Fax: +49 731 962 87-97</w:t>
            </w:r>
          </w:p>
          <w:p w14:paraId="17D1D098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10" w:history="1">
              <w:r w:rsidRPr="0005440C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</w:p>
          <w:p w14:paraId="673C2764" w14:textId="77777777" w:rsidR="007342EF" w:rsidRPr="0005440C" w:rsidRDefault="007342EF" w:rsidP="00F004D0">
            <w:pPr>
              <w:ind w:right="-2127"/>
              <w:outlineLvl w:val="0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5440C">
              <w:rPr>
                <w:rFonts w:ascii="Arial" w:hAnsi="Arial" w:cs="Calibri"/>
                <w:sz w:val="16"/>
                <w:szCs w:val="26"/>
                <w:lang w:eastAsia="de-DE"/>
              </w:rPr>
              <w:t>www.press-n-relations.com</w:t>
            </w:r>
          </w:p>
        </w:tc>
      </w:tr>
    </w:tbl>
    <w:p w14:paraId="2804C8C2" w14:textId="77777777" w:rsidR="007342EF" w:rsidRDefault="007342EF" w:rsidP="007342EF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</w:p>
    <w:p w14:paraId="5A967EBC" w14:textId="77777777" w:rsidR="007342EF" w:rsidRDefault="007342EF" w:rsidP="007342EF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</w:p>
    <w:p w14:paraId="5A88DE58" w14:textId="77777777" w:rsidR="007342EF" w:rsidRPr="00F8514B" w:rsidRDefault="007342EF" w:rsidP="007342EF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  <w:r w:rsidRPr="00F8514B">
        <w:rPr>
          <w:rFonts w:ascii="Arial" w:hAnsi="Arial" w:cs="Calibri"/>
          <w:b/>
          <w:sz w:val="16"/>
          <w:szCs w:val="26"/>
          <w:lang w:eastAsia="de-DE"/>
        </w:rPr>
        <w:t xml:space="preserve">Über die </w:t>
      </w:r>
      <w:r>
        <w:rPr>
          <w:rFonts w:ascii="Arial" w:hAnsi="Arial" w:cs="Calibri"/>
          <w:b/>
          <w:sz w:val="16"/>
          <w:szCs w:val="26"/>
          <w:lang w:eastAsia="de-DE"/>
        </w:rPr>
        <w:t>Wilken Corporate Group</w:t>
      </w:r>
    </w:p>
    <w:p w14:paraId="4FC6ACF6" w14:textId="77777777" w:rsidR="007342EF" w:rsidRPr="00772476" w:rsidRDefault="007342EF" w:rsidP="007342EF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2F53FC">
        <w:rPr>
          <w:rFonts w:ascii="Arial" w:hAnsi="Arial" w:cs="Calibri"/>
          <w:sz w:val="16"/>
          <w:szCs w:val="26"/>
          <w:lang w:eastAsia="de-DE"/>
        </w:rPr>
        <w:t>Seit 1977 entwick</w:t>
      </w:r>
      <w:r>
        <w:rPr>
          <w:rFonts w:ascii="Arial" w:hAnsi="Arial" w:cs="Calibri"/>
          <w:sz w:val="16"/>
          <w:szCs w:val="26"/>
          <w:lang w:eastAsia="de-DE"/>
        </w:rPr>
        <w:t>elt Wilken eigene ERP-Standard-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Softwarelösungen. Mit mehr als </w:t>
      </w:r>
      <w:r>
        <w:rPr>
          <w:rFonts w:ascii="Arial" w:hAnsi="Arial" w:cs="Calibri"/>
          <w:sz w:val="16"/>
          <w:szCs w:val="26"/>
          <w:lang w:eastAsia="de-DE"/>
        </w:rPr>
        <w:t>500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 Mitarbeitern an fünf Standorten in Deutschland und der Schweiz hat sich die Unternehmensgruppe als unabhängiger Hersteller, Anbieter und Integrator von Anwendungen für das Finanz- und Rechnungswesen, die Materialwirtschaft sowie die Unternehmenssteuerung etabliert. Zusätzlich werden Wilken Branchenlösungen in der Energie-, Finanz- &amp; Versicherungs-, Sozial- und Tourismuswirtschaft eingesetzt. Zur Unternehmensgruppe gehören neben der Wilken GmbH (Ulm) die Wilken AG (</w:t>
      </w:r>
      <w:r>
        <w:rPr>
          <w:rFonts w:ascii="Arial" w:hAnsi="Arial" w:cs="Calibri"/>
          <w:sz w:val="16"/>
          <w:szCs w:val="26"/>
          <w:lang w:eastAsia="de-DE"/>
        </w:rPr>
        <w:t>Arbon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, Schweiz), die Wilken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Neutrasoft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(Greven), die Wilken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Entire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(Ulm), die Wilken Rechenzentrum GmbH (Ulm), </w:t>
      </w:r>
      <w:r>
        <w:rPr>
          <w:rFonts w:ascii="Arial" w:hAnsi="Arial" w:cs="Calibri"/>
          <w:sz w:val="16"/>
          <w:szCs w:val="26"/>
          <w:lang w:eastAsia="de-DE"/>
        </w:rPr>
        <w:t xml:space="preserve">die Wilken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Ciwi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 xml:space="preserve"> GmbH (Ulm), die Wilken Informationsmanagement GmbH (München) sowie die Wilken Prozessmanagement GmbH (Ulm, Greven, </w:t>
      </w:r>
      <w:proofErr w:type="spellStart"/>
      <w:r w:rsidRPr="002F53FC">
        <w:rPr>
          <w:rFonts w:ascii="Arial" w:hAnsi="Arial" w:cs="Calibri"/>
          <w:sz w:val="16"/>
          <w:szCs w:val="26"/>
          <w:lang w:eastAsia="de-DE"/>
        </w:rPr>
        <w:t>Sie</w:t>
      </w:r>
      <w:r>
        <w:rPr>
          <w:rFonts w:ascii="Arial" w:hAnsi="Arial" w:cs="Calibri"/>
          <w:sz w:val="16"/>
          <w:szCs w:val="26"/>
          <w:lang w:eastAsia="de-DE"/>
        </w:rPr>
        <w:t>r</w:t>
      </w:r>
      <w:r w:rsidRPr="002F53FC">
        <w:rPr>
          <w:rFonts w:ascii="Arial" w:hAnsi="Arial" w:cs="Calibri"/>
          <w:sz w:val="16"/>
          <w:szCs w:val="26"/>
          <w:lang w:eastAsia="de-DE"/>
        </w:rPr>
        <w:t>ksdorf</w:t>
      </w:r>
      <w:proofErr w:type="spellEnd"/>
      <w:r w:rsidRPr="002F53FC">
        <w:rPr>
          <w:rFonts w:ascii="Arial" w:hAnsi="Arial" w:cs="Calibri"/>
          <w:sz w:val="16"/>
          <w:szCs w:val="26"/>
          <w:lang w:eastAsia="de-DE"/>
        </w:rPr>
        <w:t>). Die Unternehmensgruppe erzielte 201</w:t>
      </w:r>
      <w:r>
        <w:rPr>
          <w:rFonts w:ascii="Arial" w:hAnsi="Arial" w:cs="Calibri"/>
          <w:sz w:val="16"/>
          <w:szCs w:val="26"/>
          <w:lang w:eastAsia="de-DE"/>
        </w:rPr>
        <w:t>3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 einen Umsatz von 5</w:t>
      </w:r>
      <w:r>
        <w:rPr>
          <w:rFonts w:ascii="Arial" w:hAnsi="Arial" w:cs="Calibri"/>
          <w:sz w:val="16"/>
          <w:szCs w:val="26"/>
          <w:lang w:eastAsia="de-DE"/>
        </w:rPr>
        <w:t>6</w:t>
      </w:r>
      <w:r w:rsidRPr="002F53FC">
        <w:rPr>
          <w:rFonts w:ascii="Arial" w:hAnsi="Arial" w:cs="Calibri"/>
          <w:sz w:val="16"/>
          <w:szCs w:val="26"/>
          <w:lang w:eastAsia="de-DE"/>
        </w:rPr>
        <w:t xml:space="preserve"> Millionen Euro.</w:t>
      </w:r>
    </w:p>
    <w:bookmarkEnd w:id="0"/>
    <w:p w14:paraId="13E62ECA" w14:textId="77777777" w:rsidR="00FE48A6" w:rsidRPr="007342EF" w:rsidRDefault="00FE48A6" w:rsidP="007342EF"/>
    <w:sectPr w:rsidR="00FE48A6" w:rsidRPr="007342EF" w:rsidSect="00344F45">
      <w:headerReference w:type="default" r:id="rId11"/>
      <w:footerReference w:type="even" r:id="rId12"/>
      <w:footerReference w:type="default" r:id="rId13"/>
      <w:pgSz w:w="11906" w:h="16838"/>
      <w:pgMar w:top="1843" w:right="3401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81794A9" w14:textId="77777777" w:rsidR="00814398" w:rsidRDefault="00814398">
      <w:r>
        <w:separator/>
      </w:r>
    </w:p>
  </w:endnote>
  <w:endnote w:type="continuationSeparator" w:id="0">
    <w:p w14:paraId="43565667" w14:textId="77777777" w:rsidR="00814398" w:rsidRDefault="00814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C16415" w14:textId="77777777" w:rsidR="00417B07" w:rsidRDefault="00417B07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3B29787C" w14:textId="77777777" w:rsidR="00417B07" w:rsidRDefault="00417B07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4F0415" w14:textId="77777777" w:rsidR="00417B07" w:rsidRDefault="00417B07" w:rsidP="00FE48A6">
    <w:pPr>
      <w:pStyle w:val="Fuzeile"/>
      <w:ind w:right="-2269"/>
      <w:jc w:val="right"/>
    </w:pPr>
    <w:r>
      <w:rPr>
        <w:noProof/>
        <w:lang w:eastAsia="de-DE"/>
      </w:rPr>
      <w:drawing>
        <wp:inline distT="0" distB="0" distL="0" distR="0" wp14:anchorId="4155BE43" wp14:editId="1170F306">
          <wp:extent cx="1379855" cy="236855"/>
          <wp:effectExtent l="0" t="0" r="0" b="0"/>
          <wp:docPr id="2" name="Bild 2" descr="Tobias Air II:Users:tobiash:Desktop:WIL_Logo_Grupp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Tobias Air II:Users:tobiash:Desktop:WIL_Logo_Grupp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9855" cy="236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4C0AC6" w14:textId="77777777" w:rsidR="00814398" w:rsidRDefault="00814398">
      <w:r>
        <w:separator/>
      </w:r>
    </w:p>
  </w:footnote>
  <w:footnote w:type="continuationSeparator" w:id="0">
    <w:p w14:paraId="018C92E9" w14:textId="77777777" w:rsidR="00814398" w:rsidRDefault="0081439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3F7278" w14:textId="77777777" w:rsidR="00417B07" w:rsidRDefault="00417B07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64CF76E1" wp14:editId="06107B45">
          <wp:extent cx="1515745" cy="541655"/>
          <wp:effectExtent l="0" t="0" r="8255" b="0"/>
          <wp:docPr id="1" name="Bild 1" descr="Tobias Air II:Users:tobiash:Desktop:WIL_Logo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Tobias Air II:Users:tobiash:Desktop:WIL_Logo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745" cy="541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11740B4" w14:textId="77777777" w:rsidR="00417B07" w:rsidRDefault="00417B07" w:rsidP="00FE48A6">
    <w:pPr>
      <w:pStyle w:val="Kopfzeile"/>
      <w:tabs>
        <w:tab w:val="clear" w:pos="9072"/>
        <w:tab w:val="right" w:pos="9639"/>
      </w:tabs>
      <w:ind w:right="-2"/>
      <w:jc w:val="right"/>
    </w:pPr>
  </w:p>
  <w:p w14:paraId="241A34CD" w14:textId="77777777" w:rsidR="00417B07" w:rsidRPr="00C63EE6" w:rsidRDefault="00417B07" w:rsidP="00FE48A6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5"/>
  <w:embedSystemFonts/>
  <w:proofState w:spelling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476"/>
    <w:rsid w:val="0001139C"/>
    <w:rsid w:val="00011F67"/>
    <w:rsid w:val="0002498B"/>
    <w:rsid w:val="00032F50"/>
    <w:rsid w:val="00040D86"/>
    <w:rsid w:val="0005440C"/>
    <w:rsid w:val="000809E7"/>
    <w:rsid w:val="00083EAC"/>
    <w:rsid w:val="000852F8"/>
    <w:rsid w:val="00093AA5"/>
    <w:rsid w:val="00096B42"/>
    <w:rsid w:val="00097330"/>
    <w:rsid w:val="000C0569"/>
    <w:rsid w:val="000F0631"/>
    <w:rsid w:val="000F6D38"/>
    <w:rsid w:val="00101623"/>
    <w:rsid w:val="00106410"/>
    <w:rsid w:val="00107620"/>
    <w:rsid w:val="00122695"/>
    <w:rsid w:val="0012491E"/>
    <w:rsid w:val="00133C16"/>
    <w:rsid w:val="0017234B"/>
    <w:rsid w:val="00175F4C"/>
    <w:rsid w:val="001858F8"/>
    <w:rsid w:val="001B1862"/>
    <w:rsid w:val="001D12AA"/>
    <w:rsid w:val="001D4D98"/>
    <w:rsid w:val="002003E4"/>
    <w:rsid w:val="00207364"/>
    <w:rsid w:val="00272362"/>
    <w:rsid w:val="002C201B"/>
    <w:rsid w:val="002D1F28"/>
    <w:rsid w:val="002D28F5"/>
    <w:rsid w:val="002D4169"/>
    <w:rsid w:val="00300428"/>
    <w:rsid w:val="003206A1"/>
    <w:rsid w:val="00322127"/>
    <w:rsid w:val="00324F5C"/>
    <w:rsid w:val="00344F45"/>
    <w:rsid w:val="003454C7"/>
    <w:rsid w:val="003467EA"/>
    <w:rsid w:val="00366E84"/>
    <w:rsid w:val="0037633E"/>
    <w:rsid w:val="003A42F4"/>
    <w:rsid w:val="003E176C"/>
    <w:rsid w:val="003E189B"/>
    <w:rsid w:val="003E6BD7"/>
    <w:rsid w:val="003F55EF"/>
    <w:rsid w:val="003F6D8F"/>
    <w:rsid w:val="004110F6"/>
    <w:rsid w:val="00417B07"/>
    <w:rsid w:val="00425E5F"/>
    <w:rsid w:val="00457490"/>
    <w:rsid w:val="004624EC"/>
    <w:rsid w:val="00470089"/>
    <w:rsid w:val="00475C47"/>
    <w:rsid w:val="00486B5B"/>
    <w:rsid w:val="00491627"/>
    <w:rsid w:val="004A5A19"/>
    <w:rsid w:val="004F2B21"/>
    <w:rsid w:val="00505943"/>
    <w:rsid w:val="00513A25"/>
    <w:rsid w:val="005147F7"/>
    <w:rsid w:val="00517604"/>
    <w:rsid w:val="00517D68"/>
    <w:rsid w:val="0054086B"/>
    <w:rsid w:val="005639AD"/>
    <w:rsid w:val="00575F36"/>
    <w:rsid w:val="00576B32"/>
    <w:rsid w:val="0059648C"/>
    <w:rsid w:val="005A3D99"/>
    <w:rsid w:val="005C4482"/>
    <w:rsid w:val="005E006B"/>
    <w:rsid w:val="005F375D"/>
    <w:rsid w:val="0060646D"/>
    <w:rsid w:val="00614428"/>
    <w:rsid w:val="006205F9"/>
    <w:rsid w:val="00632098"/>
    <w:rsid w:val="00667CBE"/>
    <w:rsid w:val="006A2C80"/>
    <w:rsid w:val="006D1146"/>
    <w:rsid w:val="006E5937"/>
    <w:rsid w:val="00721754"/>
    <w:rsid w:val="007342EF"/>
    <w:rsid w:val="0073656F"/>
    <w:rsid w:val="00746812"/>
    <w:rsid w:val="00757073"/>
    <w:rsid w:val="0075784B"/>
    <w:rsid w:val="007706D1"/>
    <w:rsid w:val="00772476"/>
    <w:rsid w:val="00791693"/>
    <w:rsid w:val="00811D53"/>
    <w:rsid w:val="0081245E"/>
    <w:rsid w:val="00814398"/>
    <w:rsid w:val="008164A0"/>
    <w:rsid w:val="0082282C"/>
    <w:rsid w:val="008331D8"/>
    <w:rsid w:val="00840810"/>
    <w:rsid w:val="008474DE"/>
    <w:rsid w:val="0088157B"/>
    <w:rsid w:val="00882B8D"/>
    <w:rsid w:val="0088514D"/>
    <w:rsid w:val="00894092"/>
    <w:rsid w:val="00894BE0"/>
    <w:rsid w:val="008A57BB"/>
    <w:rsid w:val="008B4462"/>
    <w:rsid w:val="008C1D5F"/>
    <w:rsid w:val="008D2314"/>
    <w:rsid w:val="008E6C77"/>
    <w:rsid w:val="009043EE"/>
    <w:rsid w:val="009378C5"/>
    <w:rsid w:val="00943667"/>
    <w:rsid w:val="009668A5"/>
    <w:rsid w:val="00973837"/>
    <w:rsid w:val="00974ED1"/>
    <w:rsid w:val="00984EEC"/>
    <w:rsid w:val="009873C5"/>
    <w:rsid w:val="009A5ABB"/>
    <w:rsid w:val="009B2BA6"/>
    <w:rsid w:val="009B5FB1"/>
    <w:rsid w:val="009B7940"/>
    <w:rsid w:val="009C3889"/>
    <w:rsid w:val="00A73AC3"/>
    <w:rsid w:val="00A77BBC"/>
    <w:rsid w:val="00A85E92"/>
    <w:rsid w:val="00A92375"/>
    <w:rsid w:val="00A96E0F"/>
    <w:rsid w:val="00AB5836"/>
    <w:rsid w:val="00AF1D9E"/>
    <w:rsid w:val="00AF7E59"/>
    <w:rsid w:val="00B345CF"/>
    <w:rsid w:val="00B823B9"/>
    <w:rsid w:val="00BA1E17"/>
    <w:rsid w:val="00BA75AB"/>
    <w:rsid w:val="00BB487D"/>
    <w:rsid w:val="00BD42FE"/>
    <w:rsid w:val="00BE5B4A"/>
    <w:rsid w:val="00BF0961"/>
    <w:rsid w:val="00BF3EEF"/>
    <w:rsid w:val="00C00270"/>
    <w:rsid w:val="00C11718"/>
    <w:rsid w:val="00C17097"/>
    <w:rsid w:val="00C46892"/>
    <w:rsid w:val="00C83E25"/>
    <w:rsid w:val="00CA2704"/>
    <w:rsid w:val="00CB4C7F"/>
    <w:rsid w:val="00CD2F48"/>
    <w:rsid w:val="00D15829"/>
    <w:rsid w:val="00D22295"/>
    <w:rsid w:val="00D5304C"/>
    <w:rsid w:val="00D56F07"/>
    <w:rsid w:val="00D835DB"/>
    <w:rsid w:val="00D849BF"/>
    <w:rsid w:val="00D85C61"/>
    <w:rsid w:val="00D923CC"/>
    <w:rsid w:val="00D97D8F"/>
    <w:rsid w:val="00DA61F2"/>
    <w:rsid w:val="00DB57A1"/>
    <w:rsid w:val="00DC7643"/>
    <w:rsid w:val="00DE46B4"/>
    <w:rsid w:val="00DF511B"/>
    <w:rsid w:val="00DF74BE"/>
    <w:rsid w:val="00E15BA7"/>
    <w:rsid w:val="00E75E43"/>
    <w:rsid w:val="00F35AD3"/>
    <w:rsid w:val="00F42BC2"/>
    <w:rsid w:val="00F44C5C"/>
    <w:rsid w:val="00F77D24"/>
    <w:rsid w:val="00F83CBF"/>
    <w:rsid w:val="00FA0910"/>
    <w:rsid w:val="00FB1CF6"/>
    <w:rsid w:val="00FB3528"/>
    <w:rsid w:val="00FC2CDA"/>
    <w:rsid w:val="00FE48A6"/>
    <w:rsid w:val="00FF22D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727301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72476"/>
    <w:rPr>
      <w:rFonts w:ascii="Cambria" w:eastAsia="Cambria" w:hAnsi="Cambria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mailto:bewerbung-azubiprojekt@wilken.de" TargetMode="External"/><Relationship Id="rId8" Type="http://schemas.openxmlformats.org/officeDocument/2006/relationships/hyperlink" Target="mailto:presse@wilken.de" TargetMode="External"/><Relationship Id="rId9" Type="http://schemas.openxmlformats.org/officeDocument/2006/relationships/hyperlink" Target="http://www.wilken.de" TargetMode="External"/><Relationship Id="rId10" Type="http://schemas.openxmlformats.org/officeDocument/2006/relationships/hyperlink" Target="mailto:upa@press-n-relations.de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373</Words>
  <Characters>2353</Characters>
  <Application>Microsoft Macintosh Word</Application>
  <DocSecurity>0</DocSecurity>
  <Lines>19</Lines>
  <Paragraphs>5</Paragraphs>
  <ScaleCrop>false</ScaleCrop>
  <Company>Press'n'Relations </Company>
  <LinksUpToDate>false</LinksUpToDate>
  <CharactersWithSpaces>2721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cp:lastModifiedBy>Ein Microsoft Office-Anwender</cp:lastModifiedBy>
  <cp:revision>2</cp:revision>
  <cp:lastPrinted>2014-07-04T07:11:00Z</cp:lastPrinted>
  <dcterms:created xsi:type="dcterms:W3CDTF">2015-05-05T08:25:00Z</dcterms:created>
  <dcterms:modified xsi:type="dcterms:W3CDTF">2015-05-05T08:25:00Z</dcterms:modified>
</cp:coreProperties>
</file>