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498C19" w14:textId="77777777" w:rsidR="007A2079" w:rsidRPr="005D5613" w:rsidRDefault="007A2079" w:rsidP="007A2079">
      <w:pPr>
        <w:ind w:right="-709"/>
        <w:rPr>
          <w:rFonts w:ascii="Arial" w:hAnsi="Arial"/>
          <w:b/>
        </w:rPr>
      </w:pPr>
      <w:r w:rsidRPr="005D5613">
        <w:rPr>
          <w:rFonts w:ascii="Arial" w:hAnsi="Arial"/>
          <w:b/>
        </w:rPr>
        <w:t xml:space="preserve">PRESSEINFORMATION </w:t>
      </w:r>
    </w:p>
    <w:p w14:paraId="21908C87" w14:textId="77777777" w:rsidR="007A2079" w:rsidRDefault="007A2079" w:rsidP="007A2079">
      <w:pPr>
        <w:ind w:right="-709"/>
        <w:rPr>
          <w:rFonts w:ascii="Arial" w:hAnsi="Arial"/>
          <w:b/>
          <w:sz w:val="20"/>
        </w:rPr>
      </w:pPr>
    </w:p>
    <w:p w14:paraId="416BCAD2" w14:textId="77777777" w:rsidR="007A2079" w:rsidRDefault="007A2079" w:rsidP="007A2079">
      <w:pPr>
        <w:ind w:right="-709"/>
        <w:rPr>
          <w:rFonts w:ascii="Arial" w:hAnsi="Arial"/>
          <w:b/>
          <w:sz w:val="20"/>
        </w:rPr>
      </w:pPr>
    </w:p>
    <w:p w14:paraId="5F50A178" w14:textId="407AC095" w:rsidR="007A2079" w:rsidRDefault="00EE68D5" w:rsidP="007A2079">
      <w:pPr>
        <w:ind w:right="-709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Ulm</w:t>
      </w:r>
      <w:r w:rsidR="007A2079" w:rsidRPr="005D5613">
        <w:rPr>
          <w:rFonts w:ascii="Arial" w:hAnsi="Arial"/>
          <w:b/>
          <w:sz w:val="20"/>
        </w:rPr>
        <w:t xml:space="preserve">, </w:t>
      </w:r>
      <w:r w:rsidR="00C972DF">
        <w:rPr>
          <w:rFonts w:ascii="Arial" w:hAnsi="Arial"/>
          <w:b/>
          <w:sz w:val="20"/>
        </w:rPr>
        <w:t>16</w:t>
      </w:r>
      <w:r w:rsidR="002F53FC">
        <w:rPr>
          <w:rFonts w:ascii="Arial" w:hAnsi="Arial"/>
          <w:b/>
          <w:sz w:val="20"/>
        </w:rPr>
        <w:t>.</w:t>
      </w:r>
      <w:r w:rsidR="007A2079">
        <w:rPr>
          <w:rFonts w:ascii="Arial" w:hAnsi="Arial"/>
          <w:b/>
          <w:sz w:val="20"/>
        </w:rPr>
        <w:t xml:space="preserve"> </w:t>
      </w:r>
      <w:r>
        <w:rPr>
          <w:rFonts w:ascii="Arial" w:hAnsi="Arial"/>
          <w:b/>
          <w:sz w:val="20"/>
        </w:rPr>
        <w:t>September</w:t>
      </w:r>
      <w:r w:rsidR="005B2895">
        <w:rPr>
          <w:rFonts w:ascii="Arial" w:hAnsi="Arial"/>
          <w:b/>
          <w:sz w:val="20"/>
        </w:rPr>
        <w:t xml:space="preserve"> 201</w:t>
      </w:r>
      <w:r w:rsidR="002F53FC">
        <w:rPr>
          <w:rFonts w:ascii="Arial" w:hAnsi="Arial"/>
          <w:b/>
          <w:sz w:val="20"/>
        </w:rPr>
        <w:t>3</w:t>
      </w:r>
    </w:p>
    <w:p w14:paraId="334F67DD" w14:textId="77777777" w:rsidR="00643890" w:rsidRDefault="00643890" w:rsidP="007A2079">
      <w:pPr>
        <w:ind w:right="-709"/>
        <w:rPr>
          <w:rFonts w:ascii="Arial" w:hAnsi="Arial"/>
          <w:b/>
          <w:sz w:val="20"/>
        </w:rPr>
      </w:pPr>
    </w:p>
    <w:p w14:paraId="08505903" w14:textId="77777777" w:rsidR="007A2079" w:rsidRPr="00643890" w:rsidRDefault="007A2079" w:rsidP="00643890">
      <w:pPr>
        <w:ind w:right="-709"/>
        <w:rPr>
          <w:rFonts w:ascii="Arial" w:hAnsi="Arial"/>
        </w:rPr>
      </w:pPr>
      <w:r w:rsidRPr="006E14E0">
        <w:rPr>
          <w:rFonts w:ascii="Arial" w:hAnsi="Arial"/>
          <w:b/>
          <w:sz w:val="20"/>
        </w:rPr>
        <w:tab/>
      </w:r>
      <w:r w:rsidRPr="005D5613">
        <w:rPr>
          <w:rFonts w:ascii="Arial" w:hAnsi="Arial"/>
        </w:rPr>
        <w:tab/>
      </w:r>
      <w:r w:rsidRPr="005D5613">
        <w:rPr>
          <w:rFonts w:ascii="Arial" w:hAnsi="Arial"/>
        </w:rPr>
        <w:tab/>
      </w:r>
      <w:r w:rsidRPr="005D5613">
        <w:rPr>
          <w:rFonts w:ascii="Arial" w:hAnsi="Arial"/>
        </w:rPr>
        <w:tab/>
      </w:r>
      <w:r w:rsidRPr="005D5613">
        <w:rPr>
          <w:rFonts w:ascii="Arial" w:hAnsi="Arial"/>
        </w:rPr>
        <w:tab/>
      </w:r>
    </w:p>
    <w:p w14:paraId="23DF29C3" w14:textId="5F82B3CC" w:rsidR="00CF3CC3" w:rsidRDefault="00423214" w:rsidP="002F53FC">
      <w:pPr>
        <w:spacing w:line="280" w:lineRule="exact"/>
        <w:ind w:right="-2410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 xml:space="preserve">Internationale </w:t>
      </w:r>
      <w:r w:rsidR="008C5CEB">
        <w:rPr>
          <w:rFonts w:ascii="Arial" w:hAnsi="Arial"/>
          <w:b/>
          <w:bCs/>
          <w:sz w:val="28"/>
          <w:szCs w:val="28"/>
        </w:rPr>
        <w:t>Service</w:t>
      </w:r>
      <w:r w:rsidR="00FE6DA4">
        <w:rPr>
          <w:rFonts w:ascii="Arial" w:hAnsi="Arial"/>
          <w:b/>
          <w:bCs/>
          <w:sz w:val="28"/>
          <w:szCs w:val="28"/>
        </w:rPr>
        <w:t>-Kompetenz fürs Wilken Rechenzentrum</w:t>
      </w:r>
    </w:p>
    <w:p w14:paraId="25A349F2" w14:textId="77777777" w:rsidR="00EE68D5" w:rsidRDefault="00EE68D5" w:rsidP="00CF3CC3">
      <w:pPr>
        <w:spacing w:line="280" w:lineRule="exact"/>
        <w:rPr>
          <w:rFonts w:ascii="Arial" w:hAnsi="Arial"/>
          <w:b/>
          <w:bCs/>
          <w:sz w:val="28"/>
          <w:szCs w:val="28"/>
        </w:rPr>
      </w:pPr>
    </w:p>
    <w:p w14:paraId="713AA317" w14:textId="3816ADA5" w:rsidR="006C31AA" w:rsidRPr="005D5613" w:rsidRDefault="00FE6DA4" w:rsidP="006C31AA">
      <w:pPr>
        <w:spacing w:line="280" w:lineRule="exact"/>
        <w:rPr>
          <w:rFonts w:ascii="Arial" w:hAnsi="Arial"/>
          <w:b/>
          <w:sz w:val="20"/>
        </w:rPr>
      </w:pPr>
      <w:r>
        <w:rPr>
          <w:rFonts w:ascii="Arial" w:hAnsi="Arial"/>
          <w:b/>
          <w:bCs/>
          <w:sz w:val="22"/>
          <w:szCs w:val="22"/>
        </w:rPr>
        <w:t xml:space="preserve">Hans-Günther </w:t>
      </w:r>
      <w:proofErr w:type="spellStart"/>
      <w:r>
        <w:rPr>
          <w:rFonts w:ascii="Arial" w:hAnsi="Arial"/>
          <w:b/>
          <w:bCs/>
          <w:sz w:val="22"/>
          <w:szCs w:val="22"/>
        </w:rPr>
        <w:t>Märkle</w:t>
      </w:r>
      <w:proofErr w:type="spellEnd"/>
      <w:r>
        <w:rPr>
          <w:rFonts w:ascii="Arial" w:hAnsi="Arial"/>
          <w:b/>
          <w:bCs/>
          <w:sz w:val="22"/>
          <w:szCs w:val="22"/>
        </w:rPr>
        <w:t xml:space="preserve"> in die Geschäftsführung berufen</w:t>
      </w:r>
    </w:p>
    <w:p w14:paraId="718F9F4A" w14:textId="77777777" w:rsidR="006C31AA" w:rsidRDefault="006C31AA" w:rsidP="006C31AA">
      <w:pPr>
        <w:spacing w:line="312" w:lineRule="auto"/>
        <w:rPr>
          <w:rFonts w:ascii="Arial" w:hAnsi="Arial"/>
          <w:b/>
          <w:bCs/>
          <w:sz w:val="20"/>
        </w:rPr>
      </w:pPr>
    </w:p>
    <w:p w14:paraId="2DDED67D" w14:textId="54099503" w:rsidR="006C31AA" w:rsidRPr="00945583" w:rsidRDefault="00FE6DA4" w:rsidP="006C31AA">
      <w:pPr>
        <w:spacing w:line="360" w:lineRule="auto"/>
        <w:rPr>
          <w:rFonts w:ascii="Arial" w:eastAsia="Times New Roman" w:hAnsi="Arial"/>
          <w:b/>
          <w:bCs/>
          <w:sz w:val="20"/>
          <w:lang w:eastAsia="de-DE"/>
        </w:rPr>
      </w:pPr>
      <w:r>
        <w:rPr>
          <w:rFonts w:ascii="Arial" w:hAnsi="Arial"/>
          <w:b/>
          <w:bCs/>
          <w:sz w:val="20"/>
        </w:rPr>
        <w:t xml:space="preserve">Mit Hans-Günther </w:t>
      </w:r>
      <w:proofErr w:type="spellStart"/>
      <w:r>
        <w:rPr>
          <w:rFonts w:ascii="Arial" w:hAnsi="Arial"/>
          <w:b/>
          <w:bCs/>
          <w:sz w:val="20"/>
        </w:rPr>
        <w:t>M</w:t>
      </w:r>
      <w:r w:rsidR="00EE2291">
        <w:rPr>
          <w:rFonts w:ascii="Arial" w:hAnsi="Arial"/>
          <w:b/>
          <w:bCs/>
          <w:sz w:val="20"/>
        </w:rPr>
        <w:t>ä</w:t>
      </w:r>
      <w:r>
        <w:rPr>
          <w:rFonts w:ascii="Arial" w:hAnsi="Arial"/>
          <w:b/>
          <w:bCs/>
          <w:sz w:val="20"/>
        </w:rPr>
        <w:t>rkle</w:t>
      </w:r>
      <w:proofErr w:type="spellEnd"/>
      <w:r>
        <w:rPr>
          <w:rFonts w:ascii="Arial" w:hAnsi="Arial"/>
          <w:b/>
          <w:bCs/>
          <w:sz w:val="20"/>
        </w:rPr>
        <w:t xml:space="preserve"> (</w:t>
      </w:r>
      <w:r w:rsidR="008C5CEB" w:rsidRPr="008C5CEB">
        <w:rPr>
          <w:rFonts w:ascii="Arial" w:hAnsi="Arial"/>
          <w:b/>
          <w:bCs/>
          <w:sz w:val="20"/>
        </w:rPr>
        <w:t>44</w:t>
      </w:r>
      <w:r>
        <w:rPr>
          <w:rFonts w:ascii="Arial" w:hAnsi="Arial"/>
          <w:b/>
          <w:bCs/>
          <w:sz w:val="20"/>
        </w:rPr>
        <w:t xml:space="preserve">) ist </w:t>
      </w:r>
      <w:r w:rsidR="0068190B">
        <w:rPr>
          <w:rFonts w:ascii="Arial" w:hAnsi="Arial"/>
          <w:b/>
          <w:bCs/>
          <w:sz w:val="20"/>
        </w:rPr>
        <w:t>zum 1. September 2013</w:t>
      </w:r>
      <w:r>
        <w:rPr>
          <w:rFonts w:ascii="Arial" w:hAnsi="Arial"/>
          <w:b/>
          <w:bCs/>
          <w:sz w:val="20"/>
        </w:rPr>
        <w:t xml:space="preserve"> </w:t>
      </w:r>
      <w:r w:rsidR="00423214">
        <w:rPr>
          <w:rFonts w:ascii="Arial" w:hAnsi="Arial"/>
          <w:b/>
          <w:bCs/>
          <w:sz w:val="20"/>
        </w:rPr>
        <w:t>neben Dr. H</w:t>
      </w:r>
      <w:r w:rsidR="00423214">
        <w:rPr>
          <w:rFonts w:ascii="Arial" w:hAnsi="Arial"/>
          <w:b/>
          <w:bCs/>
          <w:sz w:val="20"/>
        </w:rPr>
        <w:t>a</w:t>
      </w:r>
      <w:r w:rsidR="00423214">
        <w:rPr>
          <w:rFonts w:ascii="Arial" w:hAnsi="Arial"/>
          <w:b/>
          <w:bCs/>
          <w:sz w:val="20"/>
        </w:rPr>
        <w:t xml:space="preserve">rald Varel </w:t>
      </w:r>
      <w:r>
        <w:rPr>
          <w:rFonts w:ascii="Arial" w:hAnsi="Arial"/>
          <w:b/>
          <w:bCs/>
          <w:sz w:val="20"/>
        </w:rPr>
        <w:t xml:space="preserve">ein ausgewiesener </w:t>
      </w:r>
      <w:r w:rsidR="0068190B">
        <w:rPr>
          <w:rFonts w:ascii="Arial" w:hAnsi="Arial"/>
          <w:b/>
          <w:bCs/>
          <w:sz w:val="20"/>
        </w:rPr>
        <w:t>IT-Service</w:t>
      </w:r>
      <w:r>
        <w:rPr>
          <w:rFonts w:ascii="Arial" w:hAnsi="Arial"/>
          <w:b/>
          <w:bCs/>
          <w:sz w:val="20"/>
        </w:rPr>
        <w:t xml:space="preserve">-Experte in die Geschäftsführung der Wilken Rechenzentrum GmbH berufen worden. Zuvor war </w:t>
      </w:r>
      <w:proofErr w:type="spellStart"/>
      <w:r w:rsidR="00423214">
        <w:rPr>
          <w:rFonts w:ascii="Arial" w:hAnsi="Arial"/>
          <w:b/>
          <w:bCs/>
          <w:sz w:val="20"/>
        </w:rPr>
        <w:t>Märkle</w:t>
      </w:r>
      <w:proofErr w:type="spellEnd"/>
      <w:r>
        <w:rPr>
          <w:rFonts w:ascii="Arial" w:hAnsi="Arial"/>
          <w:b/>
          <w:bCs/>
          <w:sz w:val="20"/>
        </w:rPr>
        <w:t xml:space="preserve"> bei Fujitsu als </w:t>
      </w:r>
      <w:r w:rsidRPr="00FE6DA4">
        <w:rPr>
          <w:rFonts w:ascii="Arial" w:hAnsi="Arial"/>
          <w:b/>
          <w:bCs/>
          <w:sz w:val="20"/>
        </w:rPr>
        <w:t xml:space="preserve">Head </w:t>
      </w:r>
      <w:proofErr w:type="spellStart"/>
      <w:r w:rsidRPr="00FE6DA4">
        <w:rPr>
          <w:rFonts w:ascii="Arial" w:hAnsi="Arial"/>
          <w:b/>
          <w:bCs/>
          <w:sz w:val="20"/>
        </w:rPr>
        <w:t>of</w:t>
      </w:r>
      <w:proofErr w:type="spellEnd"/>
      <w:r w:rsidRPr="00FE6DA4">
        <w:rPr>
          <w:rFonts w:ascii="Arial" w:hAnsi="Arial"/>
          <w:b/>
          <w:bCs/>
          <w:sz w:val="20"/>
        </w:rPr>
        <w:t xml:space="preserve"> Global </w:t>
      </w:r>
      <w:proofErr w:type="spellStart"/>
      <w:r w:rsidRPr="00FE6DA4">
        <w:rPr>
          <w:rFonts w:ascii="Arial" w:hAnsi="Arial"/>
          <w:b/>
          <w:bCs/>
          <w:sz w:val="20"/>
        </w:rPr>
        <w:t>Program</w:t>
      </w:r>
      <w:proofErr w:type="spellEnd"/>
      <w:r w:rsidRPr="00FE6DA4">
        <w:rPr>
          <w:rFonts w:ascii="Arial" w:hAnsi="Arial"/>
          <w:b/>
          <w:bCs/>
          <w:sz w:val="20"/>
        </w:rPr>
        <w:t xml:space="preserve"> Management Automotive </w:t>
      </w:r>
      <w:r w:rsidR="00423214">
        <w:rPr>
          <w:rFonts w:ascii="Arial" w:hAnsi="Arial"/>
          <w:b/>
          <w:bCs/>
          <w:sz w:val="20"/>
        </w:rPr>
        <w:t>auch für das</w:t>
      </w:r>
      <w:r w:rsidRPr="00FE6DA4">
        <w:rPr>
          <w:rFonts w:ascii="Arial" w:hAnsi="Arial"/>
          <w:b/>
          <w:bCs/>
          <w:sz w:val="20"/>
        </w:rPr>
        <w:t xml:space="preserve"> Global Service </w:t>
      </w:r>
      <w:r>
        <w:rPr>
          <w:rFonts w:ascii="Arial" w:hAnsi="Arial"/>
          <w:b/>
          <w:bCs/>
          <w:sz w:val="20"/>
        </w:rPr>
        <w:t>Manag</w:t>
      </w:r>
      <w:r w:rsidR="00F52593">
        <w:rPr>
          <w:rFonts w:ascii="Arial" w:hAnsi="Arial"/>
          <w:b/>
          <w:bCs/>
          <w:sz w:val="20"/>
        </w:rPr>
        <w:t>e</w:t>
      </w:r>
      <w:r>
        <w:rPr>
          <w:rFonts w:ascii="Arial" w:hAnsi="Arial"/>
          <w:b/>
          <w:bCs/>
          <w:sz w:val="20"/>
        </w:rPr>
        <w:t xml:space="preserve">ment </w:t>
      </w:r>
      <w:r w:rsidRPr="00FE6DA4">
        <w:rPr>
          <w:rFonts w:ascii="Arial" w:hAnsi="Arial"/>
          <w:b/>
          <w:bCs/>
          <w:sz w:val="20"/>
        </w:rPr>
        <w:t>Daimler</w:t>
      </w:r>
      <w:r>
        <w:rPr>
          <w:rFonts w:ascii="Arial" w:hAnsi="Arial"/>
          <w:b/>
          <w:bCs/>
          <w:sz w:val="20"/>
        </w:rPr>
        <w:t xml:space="preserve"> verantwortlich. „Mit Hans-Günther </w:t>
      </w:r>
      <w:proofErr w:type="spellStart"/>
      <w:r>
        <w:rPr>
          <w:rFonts w:ascii="Arial" w:hAnsi="Arial"/>
          <w:b/>
          <w:bCs/>
          <w:sz w:val="20"/>
        </w:rPr>
        <w:t>Märkle</w:t>
      </w:r>
      <w:proofErr w:type="spellEnd"/>
      <w:r>
        <w:rPr>
          <w:rFonts w:ascii="Arial" w:hAnsi="Arial"/>
          <w:b/>
          <w:bCs/>
          <w:sz w:val="20"/>
        </w:rPr>
        <w:t xml:space="preserve"> haben wir einen Fachmann gewonnen, der sich auch mit den komplexen Anforderungen </w:t>
      </w:r>
      <w:r w:rsidR="00F52593">
        <w:rPr>
          <w:rFonts w:ascii="Arial" w:hAnsi="Arial"/>
          <w:b/>
          <w:bCs/>
          <w:sz w:val="20"/>
        </w:rPr>
        <w:t>global</w:t>
      </w:r>
      <w:r>
        <w:rPr>
          <w:rFonts w:ascii="Arial" w:hAnsi="Arial"/>
          <w:b/>
          <w:bCs/>
          <w:sz w:val="20"/>
        </w:rPr>
        <w:t xml:space="preserve"> aktiver </w:t>
      </w:r>
      <w:r w:rsidR="00EE2291">
        <w:rPr>
          <w:rFonts w:ascii="Arial" w:hAnsi="Arial"/>
          <w:b/>
          <w:bCs/>
          <w:sz w:val="20"/>
        </w:rPr>
        <w:t>Unternehmen</w:t>
      </w:r>
      <w:r>
        <w:rPr>
          <w:rFonts w:ascii="Arial" w:hAnsi="Arial"/>
          <w:b/>
          <w:bCs/>
          <w:sz w:val="20"/>
        </w:rPr>
        <w:t xml:space="preserve"> auskennt. </w:t>
      </w:r>
      <w:r w:rsidR="0068190B" w:rsidRPr="0068190B">
        <w:rPr>
          <w:rFonts w:ascii="Arial" w:hAnsi="Arial"/>
          <w:b/>
          <w:bCs/>
          <w:sz w:val="20"/>
        </w:rPr>
        <w:t>Damit kann er uns</w:t>
      </w:r>
      <w:r w:rsidR="00EE2291">
        <w:rPr>
          <w:rFonts w:ascii="Arial" w:hAnsi="Arial"/>
          <w:b/>
          <w:bCs/>
          <w:sz w:val="20"/>
        </w:rPr>
        <w:t>ere Kunden</w:t>
      </w:r>
      <w:r w:rsidR="00351645">
        <w:rPr>
          <w:rFonts w:ascii="Arial" w:hAnsi="Arial"/>
          <w:b/>
          <w:bCs/>
          <w:sz w:val="20"/>
        </w:rPr>
        <w:t xml:space="preserve"> in der gesamten Bandbreite unterstützen, von der Betreuung mittelständischer </w:t>
      </w:r>
      <w:r w:rsidR="00EE2291">
        <w:rPr>
          <w:rFonts w:ascii="Arial" w:hAnsi="Arial"/>
          <w:b/>
          <w:bCs/>
          <w:sz w:val="20"/>
        </w:rPr>
        <w:t>Firmen</w:t>
      </w:r>
      <w:r w:rsidR="00351645">
        <w:rPr>
          <w:rFonts w:ascii="Arial" w:hAnsi="Arial"/>
          <w:b/>
          <w:bCs/>
          <w:sz w:val="20"/>
        </w:rPr>
        <w:t xml:space="preserve"> aus der Region bis hin zur</w:t>
      </w:r>
      <w:r w:rsidR="0068190B" w:rsidRPr="0068190B">
        <w:rPr>
          <w:rFonts w:ascii="Arial" w:hAnsi="Arial"/>
          <w:b/>
          <w:bCs/>
          <w:sz w:val="20"/>
        </w:rPr>
        <w:t xml:space="preserve"> Verlagerung und </w:t>
      </w:r>
      <w:r w:rsidR="00351645">
        <w:rPr>
          <w:rFonts w:ascii="Arial" w:hAnsi="Arial"/>
          <w:b/>
          <w:bCs/>
          <w:sz w:val="20"/>
        </w:rPr>
        <w:t xml:space="preserve">zum </w:t>
      </w:r>
      <w:r w:rsidR="0068190B" w:rsidRPr="0068190B">
        <w:rPr>
          <w:rFonts w:ascii="Arial" w:hAnsi="Arial"/>
          <w:b/>
          <w:bCs/>
          <w:sz w:val="20"/>
        </w:rPr>
        <w:t>Betrieb komple</w:t>
      </w:r>
      <w:r w:rsidR="00351645">
        <w:rPr>
          <w:rFonts w:ascii="Arial" w:hAnsi="Arial"/>
          <w:b/>
          <w:bCs/>
          <w:sz w:val="20"/>
        </w:rPr>
        <w:t>xer IT-</w:t>
      </w:r>
      <w:r w:rsidR="0068190B" w:rsidRPr="0068190B">
        <w:rPr>
          <w:rFonts w:ascii="Arial" w:hAnsi="Arial"/>
          <w:b/>
          <w:bCs/>
          <w:sz w:val="20"/>
        </w:rPr>
        <w:t>Systeme im Rahmen unserer eigenen Internationalisie</w:t>
      </w:r>
      <w:r w:rsidR="0068190B">
        <w:rPr>
          <w:rFonts w:ascii="Arial" w:hAnsi="Arial"/>
          <w:b/>
          <w:bCs/>
          <w:sz w:val="20"/>
        </w:rPr>
        <w:t>rungsstra</w:t>
      </w:r>
      <w:r w:rsidR="00351645">
        <w:rPr>
          <w:rFonts w:ascii="Arial" w:hAnsi="Arial"/>
          <w:b/>
          <w:bCs/>
          <w:sz w:val="20"/>
        </w:rPr>
        <w:t>tegie</w:t>
      </w:r>
      <w:r>
        <w:rPr>
          <w:rFonts w:ascii="Arial" w:hAnsi="Arial"/>
          <w:b/>
          <w:bCs/>
          <w:sz w:val="20"/>
        </w:rPr>
        <w:t>“, begrüßt Dr. Harald Varel</w:t>
      </w:r>
      <w:r>
        <w:rPr>
          <w:rFonts w:ascii="Arial" w:eastAsia="Times New Roman" w:hAnsi="Arial"/>
          <w:b/>
          <w:bCs/>
          <w:sz w:val="20"/>
          <w:lang w:eastAsia="de-DE"/>
        </w:rPr>
        <w:t xml:space="preserve"> die Entscheidung. </w:t>
      </w:r>
    </w:p>
    <w:p w14:paraId="2B1E8B93" w14:textId="77777777" w:rsidR="00EE68D5" w:rsidRDefault="00EE68D5" w:rsidP="0030700A">
      <w:pPr>
        <w:spacing w:line="360" w:lineRule="auto"/>
        <w:rPr>
          <w:rFonts w:ascii="Arial" w:hAnsi="Arial"/>
          <w:b/>
          <w:bCs/>
          <w:sz w:val="20"/>
        </w:rPr>
      </w:pPr>
    </w:p>
    <w:p w14:paraId="3E57F800" w14:textId="33902716" w:rsidR="00EE68D5" w:rsidRDefault="00FE6DA4" w:rsidP="00423214">
      <w:pPr>
        <w:spacing w:line="360" w:lineRule="auto"/>
        <w:rPr>
          <w:rFonts w:ascii="Arial" w:hAnsi="Arial"/>
          <w:bCs/>
          <w:sz w:val="20"/>
        </w:rPr>
      </w:pPr>
      <w:r>
        <w:rPr>
          <w:rFonts w:ascii="Arial" w:hAnsi="Arial"/>
          <w:bCs/>
          <w:sz w:val="20"/>
        </w:rPr>
        <w:t xml:space="preserve">Seine Karriere startete Hans-Günther </w:t>
      </w:r>
      <w:proofErr w:type="spellStart"/>
      <w:r>
        <w:rPr>
          <w:rFonts w:ascii="Arial" w:hAnsi="Arial"/>
          <w:bCs/>
          <w:sz w:val="20"/>
        </w:rPr>
        <w:t>Märkle</w:t>
      </w:r>
      <w:proofErr w:type="spellEnd"/>
      <w:r>
        <w:rPr>
          <w:rFonts w:ascii="Arial" w:hAnsi="Arial"/>
          <w:bCs/>
          <w:sz w:val="20"/>
        </w:rPr>
        <w:t xml:space="preserve"> 1992 als DV-Organisator bei der Daimler AG, bevor er sich 1994 selbstständig machte und mehr als zwölf Ja</w:t>
      </w:r>
      <w:r>
        <w:rPr>
          <w:rFonts w:ascii="Arial" w:hAnsi="Arial"/>
          <w:bCs/>
          <w:sz w:val="20"/>
        </w:rPr>
        <w:t>h</w:t>
      </w:r>
      <w:r>
        <w:rPr>
          <w:rFonts w:ascii="Arial" w:hAnsi="Arial"/>
          <w:bCs/>
          <w:sz w:val="20"/>
        </w:rPr>
        <w:t>re die Geschäfte der BASIS DV-Service GmbH verantwortete. 2006 we</w:t>
      </w:r>
      <w:r w:rsidR="00423214">
        <w:rPr>
          <w:rFonts w:ascii="Arial" w:hAnsi="Arial"/>
          <w:bCs/>
          <w:sz w:val="20"/>
        </w:rPr>
        <w:t>c</w:t>
      </w:r>
      <w:r>
        <w:rPr>
          <w:rFonts w:ascii="Arial" w:hAnsi="Arial"/>
          <w:bCs/>
          <w:sz w:val="20"/>
        </w:rPr>
        <w:t>hselte er zunächst zu</w:t>
      </w:r>
      <w:r w:rsidR="00423214">
        <w:rPr>
          <w:rFonts w:ascii="Arial" w:hAnsi="Arial"/>
          <w:bCs/>
          <w:sz w:val="20"/>
        </w:rPr>
        <w:t>m Systemhaus</w:t>
      </w:r>
      <w:r>
        <w:rPr>
          <w:rFonts w:ascii="Arial" w:hAnsi="Arial"/>
          <w:bCs/>
          <w:sz w:val="20"/>
        </w:rPr>
        <w:t xml:space="preserve"> CENIT AG</w:t>
      </w:r>
      <w:r w:rsidR="00423214">
        <w:rPr>
          <w:rFonts w:ascii="Arial" w:hAnsi="Arial"/>
          <w:bCs/>
          <w:sz w:val="20"/>
        </w:rPr>
        <w:t>, zwei Jahre später dann als</w:t>
      </w:r>
      <w:r>
        <w:rPr>
          <w:rFonts w:ascii="Arial" w:hAnsi="Arial"/>
          <w:bCs/>
          <w:sz w:val="20"/>
        </w:rPr>
        <w:t xml:space="preserve"> </w:t>
      </w:r>
      <w:r w:rsidR="00423214" w:rsidRPr="00423214">
        <w:rPr>
          <w:rFonts w:ascii="Arial" w:hAnsi="Arial"/>
          <w:bCs/>
          <w:sz w:val="20"/>
        </w:rPr>
        <w:t xml:space="preserve">Senior Service Manager </w:t>
      </w:r>
      <w:proofErr w:type="spellStart"/>
      <w:r w:rsidR="00423214" w:rsidRPr="00423214">
        <w:rPr>
          <w:rFonts w:ascii="Arial" w:hAnsi="Arial"/>
          <w:bCs/>
          <w:sz w:val="20"/>
        </w:rPr>
        <w:t>eApplication</w:t>
      </w:r>
      <w:proofErr w:type="spellEnd"/>
      <w:r w:rsidR="00423214" w:rsidRPr="00423214">
        <w:rPr>
          <w:rFonts w:ascii="Arial" w:hAnsi="Arial"/>
          <w:bCs/>
          <w:sz w:val="20"/>
        </w:rPr>
        <w:t xml:space="preserve"> und Middleware</w:t>
      </w:r>
      <w:r w:rsidR="00423214">
        <w:rPr>
          <w:rFonts w:ascii="Arial" w:hAnsi="Arial"/>
          <w:bCs/>
          <w:sz w:val="20"/>
        </w:rPr>
        <w:t xml:space="preserve"> zur </w:t>
      </w:r>
      <w:r w:rsidR="00423214" w:rsidRPr="00423214">
        <w:rPr>
          <w:rFonts w:ascii="Arial" w:hAnsi="Arial"/>
          <w:bCs/>
          <w:sz w:val="20"/>
        </w:rPr>
        <w:t>Fujitsu Technology Solut</w:t>
      </w:r>
      <w:r w:rsidR="00423214" w:rsidRPr="00423214">
        <w:rPr>
          <w:rFonts w:ascii="Arial" w:hAnsi="Arial"/>
          <w:bCs/>
          <w:sz w:val="20"/>
        </w:rPr>
        <w:t>i</w:t>
      </w:r>
      <w:r w:rsidR="00423214" w:rsidRPr="00423214">
        <w:rPr>
          <w:rFonts w:ascii="Arial" w:hAnsi="Arial"/>
          <w:bCs/>
          <w:sz w:val="20"/>
        </w:rPr>
        <w:t>ons GmbH</w:t>
      </w:r>
      <w:r w:rsidR="00423214">
        <w:rPr>
          <w:rFonts w:ascii="Arial" w:hAnsi="Arial"/>
          <w:bCs/>
          <w:sz w:val="20"/>
        </w:rPr>
        <w:t>.</w:t>
      </w:r>
      <w:r w:rsidR="00F52593">
        <w:rPr>
          <w:rFonts w:ascii="Arial" w:hAnsi="Arial"/>
          <w:bCs/>
          <w:sz w:val="20"/>
        </w:rPr>
        <w:t xml:space="preserve"> </w:t>
      </w:r>
      <w:r w:rsidR="00423214">
        <w:rPr>
          <w:rFonts w:ascii="Arial" w:hAnsi="Arial"/>
          <w:bCs/>
          <w:sz w:val="20"/>
        </w:rPr>
        <w:t xml:space="preserve">Hier übernahm er ab dem Jahr 2010 die Verantwortung für </w:t>
      </w:r>
      <w:r w:rsidR="00EE2291" w:rsidRPr="00EE2291">
        <w:rPr>
          <w:rFonts w:ascii="Arial" w:hAnsi="Arial"/>
          <w:bCs/>
          <w:sz w:val="20"/>
        </w:rPr>
        <w:t>den</w:t>
      </w:r>
      <w:r w:rsidR="00EE2291">
        <w:rPr>
          <w:rFonts w:ascii="Arial" w:hAnsi="Arial"/>
          <w:bCs/>
          <w:sz w:val="20"/>
        </w:rPr>
        <w:t xml:space="preserve"> weltweiten</w:t>
      </w:r>
      <w:r w:rsidR="00EE2291" w:rsidRPr="00EE2291">
        <w:rPr>
          <w:rFonts w:ascii="Arial" w:hAnsi="Arial"/>
          <w:bCs/>
          <w:sz w:val="20"/>
        </w:rPr>
        <w:t xml:space="preserve"> IT Service bei Daimler</w:t>
      </w:r>
      <w:r w:rsidR="00423214">
        <w:rPr>
          <w:rFonts w:ascii="Arial" w:hAnsi="Arial"/>
          <w:bCs/>
          <w:sz w:val="20"/>
        </w:rPr>
        <w:t>.</w:t>
      </w:r>
      <w:r w:rsidR="00351645">
        <w:rPr>
          <w:rFonts w:ascii="Arial" w:hAnsi="Arial"/>
          <w:bCs/>
          <w:sz w:val="20"/>
        </w:rPr>
        <w:t xml:space="preserve"> „Mich hat besonders die</w:t>
      </w:r>
      <w:r w:rsidR="008C357A">
        <w:rPr>
          <w:rFonts w:ascii="Arial" w:hAnsi="Arial"/>
          <w:bCs/>
          <w:sz w:val="20"/>
        </w:rPr>
        <w:t xml:space="preserve"> breite Aufstellung des Wilken Rechenzentrums gereizt, die vom </w:t>
      </w:r>
      <w:r w:rsidR="008C357A" w:rsidRPr="008C357A">
        <w:rPr>
          <w:rFonts w:ascii="Arial" w:hAnsi="Arial"/>
          <w:bCs/>
          <w:sz w:val="20"/>
        </w:rPr>
        <w:t>Hosting und Betrieb von unte</w:t>
      </w:r>
      <w:r w:rsidR="008C357A" w:rsidRPr="008C357A">
        <w:rPr>
          <w:rFonts w:ascii="Arial" w:hAnsi="Arial"/>
          <w:bCs/>
          <w:sz w:val="20"/>
        </w:rPr>
        <w:t>r</w:t>
      </w:r>
      <w:r w:rsidR="008C357A" w:rsidRPr="008C357A">
        <w:rPr>
          <w:rFonts w:ascii="Arial" w:hAnsi="Arial"/>
          <w:bCs/>
          <w:sz w:val="20"/>
        </w:rPr>
        <w:t>nehmenskritischen Anwendungen wie ERP-Systemen</w:t>
      </w:r>
      <w:r w:rsidR="008C357A">
        <w:rPr>
          <w:rFonts w:ascii="Arial" w:hAnsi="Arial"/>
          <w:bCs/>
          <w:sz w:val="20"/>
        </w:rPr>
        <w:t>,</w:t>
      </w:r>
      <w:r w:rsidR="008C357A" w:rsidRPr="008C357A">
        <w:rPr>
          <w:rFonts w:ascii="Arial" w:hAnsi="Arial"/>
          <w:bCs/>
          <w:sz w:val="20"/>
        </w:rPr>
        <w:t xml:space="preserve"> Branchenlösungen </w:t>
      </w:r>
      <w:r w:rsidR="008C357A">
        <w:rPr>
          <w:rFonts w:ascii="Arial" w:hAnsi="Arial"/>
          <w:bCs/>
          <w:sz w:val="20"/>
        </w:rPr>
        <w:t>und</w:t>
      </w:r>
      <w:r w:rsidR="008C357A" w:rsidRPr="008C357A">
        <w:rPr>
          <w:rFonts w:ascii="Arial" w:hAnsi="Arial"/>
          <w:bCs/>
          <w:sz w:val="20"/>
        </w:rPr>
        <w:t xml:space="preserve"> Dokumentenmanagement-Systemen</w:t>
      </w:r>
      <w:r w:rsidR="008C357A">
        <w:rPr>
          <w:rFonts w:ascii="Arial" w:hAnsi="Arial"/>
          <w:bCs/>
          <w:sz w:val="20"/>
        </w:rPr>
        <w:t xml:space="preserve"> über</w:t>
      </w:r>
      <w:r w:rsidR="008C357A" w:rsidRPr="008C357A">
        <w:rPr>
          <w:rFonts w:ascii="Arial" w:hAnsi="Arial"/>
          <w:bCs/>
          <w:sz w:val="20"/>
        </w:rPr>
        <w:t xml:space="preserve"> Angebote </w:t>
      </w:r>
      <w:r w:rsidR="008C357A">
        <w:rPr>
          <w:rFonts w:ascii="Arial" w:hAnsi="Arial"/>
          <w:bCs/>
          <w:sz w:val="20"/>
        </w:rPr>
        <w:t>wie</w:t>
      </w:r>
      <w:r w:rsidR="008C357A" w:rsidRPr="008C357A">
        <w:rPr>
          <w:rFonts w:ascii="Arial" w:hAnsi="Arial"/>
          <w:bCs/>
          <w:sz w:val="20"/>
        </w:rPr>
        <w:t xml:space="preserve"> </w:t>
      </w:r>
      <w:proofErr w:type="spellStart"/>
      <w:r w:rsidR="008C357A" w:rsidRPr="008C357A">
        <w:rPr>
          <w:rFonts w:ascii="Arial" w:hAnsi="Arial"/>
          <w:bCs/>
          <w:sz w:val="20"/>
        </w:rPr>
        <w:t>Colocation</w:t>
      </w:r>
      <w:proofErr w:type="spellEnd"/>
      <w:r w:rsidR="008C357A">
        <w:rPr>
          <w:rFonts w:ascii="Arial" w:hAnsi="Arial"/>
          <w:bCs/>
          <w:sz w:val="20"/>
        </w:rPr>
        <w:t xml:space="preserve"> und</w:t>
      </w:r>
      <w:r w:rsidR="008C357A" w:rsidRPr="008C357A">
        <w:rPr>
          <w:rFonts w:ascii="Arial" w:hAnsi="Arial"/>
          <w:bCs/>
          <w:sz w:val="20"/>
        </w:rPr>
        <w:t xml:space="preserve"> </w:t>
      </w:r>
      <w:proofErr w:type="spellStart"/>
      <w:r w:rsidR="008C357A" w:rsidRPr="008C357A">
        <w:rPr>
          <w:rFonts w:ascii="Arial" w:hAnsi="Arial"/>
          <w:bCs/>
          <w:sz w:val="20"/>
        </w:rPr>
        <w:t>Housing</w:t>
      </w:r>
      <w:proofErr w:type="spellEnd"/>
      <w:r w:rsidR="008C357A" w:rsidRPr="008C357A">
        <w:rPr>
          <w:rFonts w:ascii="Arial" w:hAnsi="Arial"/>
          <w:bCs/>
          <w:sz w:val="20"/>
        </w:rPr>
        <w:t xml:space="preserve"> bis hin zu </w:t>
      </w:r>
      <w:proofErr w:type="spellStart"/>
      <w:r w:rsidR="008C357A" w:rsidRPr="008C357A">
        <w:rPr>
          <w:rFonts w:ascii="Arial" w:hAnsi="Arial"/>
          <w:bCs/>
          <w:sz w:val="20"/>
        </w:rPr>
        <w:t>Managed</w:t>
      </w:r>
      <w:proofErr w:type="spellEnd"/>
      <w:r w:rsidR="008C357A" w:rsidRPr="008C357A">
        <w:rPr>
          <w:rFonts w:ascii="Arial" w:hAnsi="Arial"/>
          <w:bCs/>
          <w:sz w:val="20"/>
        </w:rPr>
        <w:t xml:space="preserve"> Services aus der Business </w:t>
      </w:r>
      <w:proofErr w:type="spellStart"/>
      <w:r w:rsidR="008C357A" w:rsidRPr="008C357A">
        <w:rPr>
          <w:rFonts w:ascii="Arial" w:hAnsi="Arial"/>
          <w:bCs/>
          <w:sz w:val="20"/>
        </w:rPr>
        <w:t>Cloud</w:t>
      </w:r>
      <w:proofErr w:type="spellEnd"/>
      <w:r w:rsidR="008C357A">
        <w:rPr>
          <w:rFonts w:ascii="Arial" w:hAnsi="Arial"/>
          <w:bCs/>
          <w:sz w:val="20"/>
        </w:rPr>
        <w:t xml:space="preserve"> reicht“, b</w:t>
      </w:r>
      <w:r w:rsidR="008C357A">
        <w:rPr>
          <w:rFonts w:ascii="Arial" w:hAnsi="Arial"/>
          <w:bCs/>
          <w:sz w:val="20"/>
        </w:rPr>
        <w:t>e</w:t>
      </w:r>
      <w:r w:rsidR="008C357A">
        <w:rPr>
          <w:rFonts w:ascii="Arial" w:hAnsi="Arial"/>
          <w:bCs/>
          <w:sz w:val="20"/>
        </w:rPr>
        <w:t xml:space="preserve">gründet Hans-Günther </w:t>
      </w:r>
      <w:proofErr w:type="spellStart"/>
      <w:r w:rsidR="008C357A">
        <w:rPr>
          <w:rFonts w:ascii="Arial" w:hAnsi="Arial"/>
          <w:bCs/>
          <w:sz w:val="20"/>
        </w:rPr>
        <w:t>Märkle</w:t>
      </w:r>
      <w:proofErr w:type="spellEnd"/>
      <w:r w:rsidR="008C357A">
        <w:rPr>
          <w:rFonts w:ascii="Arial" w:hAnsi="Arial"/>
          <w:bCs/>
          <w:sz w:val="20"/>
        </w:rPr>
        <w:t xml:space="preserve"> seinen Wechsel zur Wilken Rechenzentrum GmbH</w:t>
      </w:r>
      <w:r w:rsidR="008C357A" w:rsidRPr="008C357A">
        <w:rPr>
          <w:rFonts w:ascii="Arial" w:hAnsi="Arial"/>
          <w:bCs/>
          <w:sz w:val="20"/>
        </w:rPr>
        <w:t>.</w:t>
      </w:r>
    </w:p>
    <w:p w14:paraId="795EECD7" w14:textId="77777777" w:rsidR="007A2079" w:rsidRPr="005D5613" w:rsidRDefault="007A2079" w:rsidP="007A2079">
      <w:pPr>
        <w:spacing w:line="280" w:lineRule="exact"/>
        <w:rPr>
          <w:rFonts w:ascii="Arial" w:hAnsi="Arial"/>
          <w:sz w:val="20"/>
        </w:rPr>
      </w:pPr>
    </w:p>
    <w:tbl>
      <w:tblPr>
        <w:tblW w:w="8755" w:type="dxa"/>
        <w:tblLook w:val="04A0" w:firstRow="1" w:lastRow="0" w:firstColumn="1" w:lastColumn="0" w:noHBand="0" w:noVBand="1"/>
      </w:tblPr>
      <w:tblGrid>
        <w:gridCol w:w="3936"/>
        <w:gridCol w:w="4819"/>
      </w:tblGrid>
      <w:tr w:rsidR="007A2079" w:rsidRPr="00FE0030" w14:paraId="213CFDAA" w14:textId="77777777" w:rsidTr="00155118">
        <w:tc>
          <w:tcPr>
            <w:tcW w:w="3936" w:type="dxa"/>
            <w:shd w:val="clear" w:color="auto" w:fill="auto"/>
          </w:tcPr>
          <w:p w14:paraId="49B0E71F" w14:textId="77777777" w:rsidR="007A2079" w:rsidRPr="00CC5FA6" w:rsidRDefault="007A2079" w:rsidP="00CC5FA6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CC5FA6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</w:p>
          <w:p w14:paraId="7D071EE6" w14:textId="5D7BB671" w:rsidR="002F53FC" w:rsidRPr="00CC5FA6" w:rsidRDefault="002F53FC" w:rsidP="00CC5FA6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CC5FA6">
              <w:rPr>
                <w:rFonts w:ascii="Arial" w:hAnsi="Arial" w:cs="Calibri"/>
                <w:sz w:val="16"/>
                <w:szCs w:val="26"/>
                <w:lang w:eastAsia="de-DE"/>
              </w:rPr>
              <w:t>Wilken GmbH</w:t>
            </w:r>
            <w:r w:rsidR="007529C9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</w:p>
          <w:p w14:paraId="15395D76" w14:textId="111347A5" w:rsidR="002F53FC" w:rsidRPr="00CC5FA6" w:rsidRDefault="00CC5FA6" w:rsidP="00CC5FA6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</w:t>
            </w:r>
            <w:r w:rsidR="002F53FC" w:rsidRPr="00CC5FA6">
              <w:rPr>
                <w:rFonts w:ascii="Arial" w:hAnsi="Arial" w:cs="Calibri"/>
                <w:sz w:val="16"/>
                <w:szCs w:val="26"/>
                <w:lang w:eastAsia="de-DE"/>
              </w:rPr>
              <w:t>29-31 – 89081 Ulm</w:t>
            </w:r>
            <w:r w:rsidR="002F53FC" w:rsidRPr="00CC5FA6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</w:p>
          <w:p w14:paraId="54C32DBD" w14:textId="77777777" w:rsidR="002F53FC" w:rsidRPr="00CC5FA6" w:rsidRDefault="002F53FC" w:rsidP="00CC5FA6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CC5FA6">
              <w:rPr>
                <w:rFonts w:ascii="Arial" w:hAnsi="Arial" w:cs="Calibri"/>
                <w:sz w:val="16"/>
                <w:szCs w:val="26"/>
                <w:lang w:eastAsia="de-DE"/>
              </w:rPr>
              <w:t>Tel.: +49 731 96 50-0 – Fax: +49 731 96 50-444</w:t>
            </w:r>
          </w:p>
          <w:p w14:paraId="3645CCEA" w14:textId="77777777" w:rsidR="002F53FC" w:rsidRPr="00CC5FA6" w:rsidRDefault="00C972DF" w:rsidP="00CC5FA6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hyperlink r:id="rId8" w:history="1">
              <w:r w:rsidR="002F53FC" w:rsidRPr="00CC5FA6">
                <w:rPr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="002F53FC" w:rsidRPr="00CC5FA6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</w:p>
          <w:p w14:paraId="5186C978" w14:textId="2ED2F71D" w:rsidR="002F53FC" w:rsidRPr="00CC5FA6" w:rsidRDefault="002F53FC" w:rsidP="00CC5FA6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CC5FA6">
              <w:rPr>
                <w:rFonts w:ascii="Arial" w:hAnsi="Arial" w:cs="Calibri"/>
                <w:sz w:val="16"/>
                <w:szCs w:val="26"/>
                <w:lang w:eastAsia="de-DE"/>
              </w:rPr>
              <w:t>www.wilken.de</w:t>
            </w:r>
          </w:p>
          <w:p w14:paraId="669CFDFA" w14:textId="77777777" w:rsidR="002F53FC" w:rsidRPr="00CC5FA6" w:rsidRDefault="002F53FC" w:rsidP="00CC5FA6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</w:p>
        </w:tc>
        <w:tc>
          <w:tcPr>
            <w:tcW w:w="4819" w:type="dxa"/>
            <w:shd w:val="clear" w:color="auto" w:fill="auto"/>
          </w:tcPr>
          <w:p w14:paraId="2FC83BAF" w14:textId="77777777" w:rsidR="007A2079" w:rsidRPr="00CC5FA6" w:rsidRDefault="007A2079" w:rsidP="00CC5FA6">
            <w:pPr>
              <w:widowControl w:val="0"/>
              <w:tabs>
                <w:tab w:val="left" w:pos="2977"/>
              </w:tabs>
              <w:autoSpaceDE w:val="0"/>
              <w:autoSpaceDN w:val="0"/>
              <w:adjustRightInd w:val="0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CC5FA6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</w:p>
          <w:p w14:paraId="2FA67693" w14:textId="77777777" w:rsidR="007A2079" w:rsidRPr="00FE0030" w:rsidRDefault="00A14B20" w:rsidP="00CC5FA6">
            <w:pPr>
              <w:widowControl w:val="0"/>
              <w:tabs>
                <w:tab w:val="left" w:pos="2977"/>
              </w:tabs>
              <w:autoSpaceDE w:val="0"/>
              <w:autoSpaceDN w:val="0"/>
              <w:adjustRightInd w:val="0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Uwe Pagel - </w:t>
            </w:r>
            <w:proofErr w:type="spellStart"/>
            <w:r w:rsidR="007A2079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</w:t>
            </w:r>
            <w:proofErr w:type="spellEnd"/>
            <w:r w:rsidR="007A2079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</w:t>
            </w:r>
          </w:p>
          <w:p w14:paraId="201FC29E" w14:textId="77777777" w:rsidR="007A2079" w:rsidRPr="00FE0030" w:rsidRDefault="007A2079" w:rsidP="00CC5FA6">
            <w:pPr>
              <w:widowControl w:val="0"/>
              <w:tabs>
                <w:tab w:val="left" w:pos="2977"/>
              </w:tabs>
              <w:autoSpaceDE w:val="0"/>
              <w:autoSpaceDN w:val="0"/>
              <w:adjustRightInd w:val="0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D-89077 Ulm</w:t>
            </w:r>
          </w:p>
          <w:p w14:paraId="7D79D95F" w14:textId="77777777" w:rsidR="007A2079" w:rsidRDefault="007A2079" w:rsidP="00CC5FA6">
            <w:pPr>
              <w:widowControl w:val="0"/>
              <w:tabs>
                <w:tab w:val="left" w:pos="2977"/>
              </w:tabs>
              <w:autoSpaceDE w:val="0"/>
              <w:autoSpaceDN w:val="0"/>
              <w:adjustRightInd w:val="0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+49 731 962 87-29 </w:t>
            </w:r>
            <w:r w:rsidR="00455CEB">
              <w:rPr>
                <w:rFonts w:ascii="Arial" w:hAnsi="Arial" w:cs="Calibri"/>
                <w:sz w:val="16"/>
                <w:szCs w:val="26"/>
                <w:lang w:eastAsia="de-DE"/>
              </w:rPr>
              <w:t>–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Fax: +49 731 962 87-97</w:t>
            </w:r>
          </w:p>
          <w:p w14:paraId="469517A2" w14:textId="77777777" w:rsidR="007A2079" w:rsidRDefault="00C972DF" w:rsidP="00CC5FA6">
            <w:pPr>
              <w:widowControl w:val="0"/>
              <w:tabs>
                <w:tab w:val="left" w:pos="2977"/>
              </w:tabs>
              <w:autoSpaceDE w:val="0"/>
              <w:autoSpaceDN w:val="0"/>
              <w:adjustRightInd w:val="0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hyperlink r:id="rId9" w:history="1">
              <w:r w:rsidR="007A2079" w:rsidRPr="00CC5FA6">
                <w:rPr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</w:p>
          <w:p w14:paraId="60B88115" w14:textId="2E90004D" w:rsidR="007A2079" w:rsidRPr="00FE0030" w:rsidRDefault="007A2079" w:rsidP="00CC5FA6">
            <w:pPr>
              <w:widowControl w:val="0"/>
              <w:tabs>
                <w:tab w:val="left" w:pos="2977"/>
              </w:tabs>
              <w:autoSpaceDE w:val="0"/>
              <w:autoSpaceDN w:val="0"/>
              <w:adjustRightInd w:val="0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www.press-n-relations.com</w:t>
            </w:r>
          </w:p>
        </w:tc>
      </w:tr>
    </w:tbl>
    <w:p w14:paraId="4C9FF6C0" w14:textId="5E29B29B" w:rsidR="00F8514B" w:rsidRPr="00F8514B" w:rsidRDefault="00F8514B" w:rsidP="00F8514B">
      <w:pPr>
        <w:ind w:right="-2127"/>
        <w:outlineLvl w:val="0"/>
        <w:rPr>
          <w:rFonts w:ascii="Arial" w:hAnsi="Arial" w:cs="Calibri"/>
          <w:b/>
          <w:sz w:val="16"/>
          <w:szCs w:val="26"/>
          <w:lang w:eastAsia="de-DE"/>
        </w:rPr>
      </w:pPr>
      <w:r w:rsidRPr="00F8514B">
        <w:rPr>
          <w:rFonts w:ascii="Arial" w:hAnsi="Arial" w:cs="Calibri"/>
          <w:b/>
          <w:sz w:val="16"/>
          <w:szCs w:val="26"/>
          <w:lang w:eastAsia="de-DE"/>
        </w:rPr>
        <w:lastRenderedPageBreak/>
        <w:t xml:space="preserve">Über die </w:t>
      </w:r>
      <w:r w:rsidR="002F53FC">
        <w:rPr>
          <w:rFonts w:ascii="Arial" w:hAnsi="Arial" w:cs="Calibri"/>
          <w:b/>
          <w:sz w:val="16"/>
          <w:szCs w:val="26"/>
          <w:lang w:eastAsia="de-DE"/>
        </w:rPr>
        <w:t>Wilken Unternehmensgruppe</w:t>
      </w:r>
    </w:p>
    <w:p w14:paraId="4424FD7F" w14:textId="3DC61B44" w:rsidR="00514848" w:rsidRPr="0023268B" w:rsidRDefault="002F53FC" w:rsidP="00643890">
      <w:pPr>
        <w:ind w:right="-2127"/>
        <w:outlineLvl w:val="0"/>
        <w:rPr>
          <w:rFonts w:ascii="Arial" w:hAnsi="Arial" w:cs="Calibri"/>
          <w:sz w:val="16"/>
          <w:szCs w:val="26"/>
          <w:lang w:eastAsia="de-DE"/>
        </w:rPr>
      </w:pPr>
      <w:r w:rsidRPr="002F53FC">
        <w:rPr>
          <w:rFonts w:ascii="Arial" w:hAnsi="Arial" w:cs="Calibri"/>
          <w:sz w:val="16"/>
          <w:szCs w:val="26"/>
          <w:lang w:eastAsia="de-DE"/>
        </w:rPr>
        <w:t>Seit 1977 entwick</w:t>
      </w:r>
      <w:r w:rsidR="009361AE">
        <w:rPr>
          <w:rFonts w:ascii="Arial" w:hAnsi="Arial" w:cs="Calibri"/>
          <w:sz w:val="16"/>
          <w:szCs w:val="26"/>
          <w:lang w:eastAsia="de-DE"/>
        </w:rPr>
        <w:t>elt Wilken eigene ERP-Standard-</w:t>
      </w:r>
      <w:r w:rsidRPr="002F53FC">
        <w:rPr>
          <w:rFonts w:ascii="Arial" w:hAnsi="Arial" w:cs="Calibri"/>
          <w:sz w:val="16"/>
          <w:szCs w:val="26"/>
          <w:lang w:eastAsia="de-DE"/>
        </w:rPr>
        <w:t>Softwarelösungen. Mit mehr als 460 Mitarbeitern an fünf Standorten in Deutschland und der Schweiz hat sich die Unternehmensgruppe als unabhängiger Hersteller, Anbieter und Integrator von A</w:t>
      </w:r>
      <w:r w:rsidRPr="002F53FC">
        <w:rPr>
          <w:rFonts w:ascii="Arial" w:hAnsi="Arial" w:cs="Calibri"/>
          <w:sz w:val="16"/>
          <w:szCs w:val="26"/>
          <w:lang w:eastAsia="de-DE"/>
        </w:rPr>
        <w:t>n</w:t>
      </w:r>
      <w:r w:rsidRPr="002F53FC">
        <w:rPr>
          <w:rFonts w:ascii="Arial" w:hAnsi="Arial" w:cs="Calibri"/>
          <w:sz w:val="16"/>
          <w:szCs w:val="26"/>
          <w:lang w:eastAsia="de-DE"/>
        </w:rPr>
        <w:t>wendungen für das Finanz- und Rechnungswesen, die Materialwirtschaft sowie die Unternehmenssteuerung etabliert. Zusät</w:t>
      </w:r>
      <w:r w:rsidRPr="002F53FC">
        <w:rPr>
          <w:rFonts w:ascii="Arial" w:hAnsi="Arial" w:cs="Calibri"/>
          <w:sz w:val="16"/>
          <w:szCs w:val="26"/>
          <w:lang w:eastAsia="de-DE"/>
        </w:rPr>
        <w:t>z</w:t>
      </w:r>
      <w:r w:rsidRPr="002F53FC">
        <w:rPr>
          <w:rFonts w:ascii="Arial" w:hAnsi="Arial" w:cs="Calibri"/>
          <w:sz w:val="16"/>
          <w:szCs w:val="26"/>
          <w:lang w:eastAsia="de-DE"/>
        </w:rPr>
        <w:t>lich werden Wilken Branchenlösungen in der Energie-, Finanz- &amp; Versicherungs-, Sozial- und Tourismuswirtschaft eingesetzt. Zur Unternehmensgruppe gehören neben der Wilken GmbH (Ulm) die Wilken AG (</w:t>
      </w:r>
      <w:proofErr w:type="spellStart"/>
      <w:r w:rsidRPr="002F53FC">
        <w:rPr>
          <w:rFonts w:ascii="Arial" w:hAnsi="Arial" w:cs="Calibri"/>
          <w:sz w:val="16"/>
          <w:szCs w:val="26"/>
          <w:lang w:eastAsia="de-DE"/>
        </w:rPr>
        <w:t>Freidorf</w:t>
      </w:r>
      <w:proofErr w:type="spellEnd"/>
      <w:r w:rsidRPr="002F53FC">
        <w:rPr>
          <w:rFonts w:ascii="Arial" w:hAnsi="Arial" w:cs="Calibri"/>
          <w:sz w:val="16"/>
          <w:szCs w:val="26"/>
          <w:lang w:eastAsia="de-DE"/>
        </w:rPr>
        <w:t xml:space="preserve">, Schweiz), die Wilken </w:t>
      </w:r>
      <w:proofErr w:type="spellStart"/>
      <w:r w:rsidRPr="002F53FC">
        <w:rPr>
          <w:rFonts w:ascii="Arial" w:hAnsi="Arial" w:cs="Calibri"/>
          <w:sz w:val="16"/>
          <w:szCs w:val="26"/>
          <w:lang w:eastAsia="de-DE"/>
        </w:rPr>
        <w:t>Neutrasoft</w:t>
      </w:r>
      <w:proofErr w:type="spellEnd"/>
      <w:r w:rsidRPr="002F53FC">
        <w:rPr>
          <w:rFonts w:ascii="Arial" w:hAnsi="Arial" w:cs="Calibri"/>
          <w:sz w:val="16"/>
          <w:szCs w:val="26"/>
          <w:lang w:eastAsia="de-DE"/>
        </w:rPr>
        <w:t xml:space="preserve"> GmbH (Greven), die Wilken </w:t>
      </w:r>
      <w:proofErr w:type="spellStart"/>
      <w:r w:rsidRPr="002F53FC">
        <w:rPr>
          <w:rFonts w:ascii="Arial" w:hAnsi="Arial" w:cs="Calibri"/>
          <w:sz w:val="16"/>
          <w:szCs w:val="26"/>
          <w:lang w:eastAsia="de-DE"/>
        </w:rPr>
        <w:t>Entire</w:t>
      </w:r>
      <w:proofErr w:type="spellEnd"/>
      <w:r w:rsidRPr="002F53FC">
        <w:rPr>
          <w:rFonts w:ascii="Arial" w:hAnsi="Arial" w:cs="Calibri"/>
          <w:sz w:val="16"/>
          <w:szCs w:val="26"/>
          <w:lang w:eastAsia="de-DE"/>
        </w:rPr>
        <w:t xml:space="preserve"> GmbH (Ulm), die Wilken Rechenzentrum GmbH (Ulm), </w:t>
      </w:r>
      <w:r w:rsidR="009361AE">
        <w:rPr>
          <w:rFonts w:ascii="Arial" w:hAnsi="Arial" w:cs="Calibri"/>
          <w:sz w:val="16"/>
          <w:szCs w:val="26"/>
          <w:lang w:eastAsia="de-DE"/>
        </w:rPr>
        <w:t xml:space="preserve">die </w:t>
      </w:r>
      <w:r w:rsidR="007E5E97">
        <w:rPr>
          <w:rFonts w:ascii="Arial" w:hAnsi="Arial" w:cs="Calibri"/>
          <w:sz w:val="16"/>
          <w:szCs w:val="26"/>
          <w:lang w:eastAsia="de-DE"/>
        </w:rPr>
        <w:t xml:space="preserve">Wilken </w:t>
      </w:r>
      <w:proofErr w:type="spellStart"/>
      <w:r w:rsidR="007E5E97">
        <w:rPr>
          <w:rFonts w:ascii="Arial" w:hAnsi="Arial" w:cs="Calibri"/>
          <w:sz w:val="16"/>
          <w:szCs w:val="26"/>
          <w:lang w:eastAsia="de-DE"/>
        </w:rPr>
        <w:t>Ciwi</w:t>
      </w:r>
      <w:proofErr w:type="spellEnd"/>
      <w:r w:rsidRPr="002F53FC">
        <w:rPr>
          <w:rFonts w:ascii="Arial" w:hAnsi="Arial" w:cs="Calibri"/>
          <w:sz w:val="16"/>
          <w:szCs w:val="26"/>
          <w:lang w:eastAsia="de-DE"/>
        </w:rPr>
        <w:t xml:space="preserve"> GmbH (Ulm), die Wilken Informationsmanagement GmbH (München) sowie die Wilken Prozessmanagement GmbH (Ulm, Greven, </w:t>
      </w:r>
      <w:proofErr w:type="spellStart"/>
      <w:r w:rsidRPr="002F53FC">
        <w:rPr>
          <w:rFonts w:ascii="Arial" w:hAnsi="Arial" w:cs="Calibri"/>
          <w:sz w:val="16"/>
          <w:szCs w:val="26"/>
          <w:lang w:eastAsia="de-DE"/>
        </w:rPr>
        <w:t>Sieksdorf</w:t>
      </w:r>
      <w:proofErr w:type="spellEnd"/>
      <w:r w:rsidRPr="002F53FC">
        <w:rPr>
          <w:rFonts w:ascii="Arial" w:hAnsi="Arial" w:cs="Calibri"/>
          <w:sz w:val="16"/>
          <w:szCs w:val="26"/>
          <w:lang w:eastAsia="de-DE"/>
        </w:rPr>
        <w:t>). Die Unternehmensgruppe erzielte 2012 einen Umsatz von über 51 Millionen Eu</w:t>
      </w:r>
      <w:bookmarkStart w:id="0" w:name="_GoBack"/>
      <w:bookmarkEnd w:id="0"/>
      <w:r w:rsidRPr="002F53FC">
        <w:rPr>
          <w:rFonts w:ascii="Arial" w:hAnsi="Arial" w:cs="Calibri"/>
          <w:sz w:val="16"/>
          <w:szCs w:val="26"/>
          <w:lang w:eastAsia="de-DE"/>
        </w:rPr>
        <w:t>ro.</w:t>
      </w:r>
    </w:p>
    <w:sectPr w:rsidR="00514848" w:rsidRPr="0023268B" w:rsidSect="00B41222">
      <w:headerReference w:type="default" r:id="rId10"/>
      <w:footerReference w:type="default" r:id="rId11"/>
      <w:pgSz w:w="11906" w:h="16838"/>
      <w:pgMar w:top="1134" w:right="3542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D05456" w14:textId="77777777" w:rsidR="00351645" w:rsidRDefault="00351645">
      <w:r>
        <w:separator/>
      </w:r>
    </w:p>
  </w:endnote>
  <w:endnote w:type="continuationSeparator" w:id="0">
    <w:p w14:paraId="48FAA5C7" w14:textId="77777777" w:rsidR="00351645" w:rsidRDefault="00351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377193" w14:textId="4EADBDDE" w:rsidR="00351645" w:rsidRDefault="00351645" w:rsidP="00EE7874">
    <w:pPr>
      <w:pStyle w:val="Fuzeile"/>
      <w:tabs>
        <w:tab w:val="clear" w:pos="9072"/>
        <w:tab w:val="right" w:pos="9356"/>
      </w:tabs>
      <w:ind w:right="-2694"/>
      <w:jc w:val="right"/>
    </w:pPr>
    <w:r>
      <w:rPr>
        <w:noProof/>
        <w:lang w:val="de-DE" w:eastAsia="de-DE"/>
      </w:rPr>
      <w:drawing>
        <wp:inline distT="0" distB="0" distL="0" distR="0" wp14:anchorId="7A59C2C4" wp14:editId="6091C03A">
          <wp:extent cx="1377950" cy="238125"/>
          <wp:effectExtent l="0" t="0" r="0" b="0"/>
          <wp:docPr id="2" name="Bild 2" descr="Tobias Air II:Users:tobiash:Desktop:WIL_Logo_Grupp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 descr="Tobias Air II:Users:tobiash:Desktop:WIL_Logo_Grupp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7950" cy="238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0D4522" w14:textId="77777777" w:rsidR="00351645" w:rsidRDefault="00351645">
      <w:r>
        <w:separator/>
      </w:r>
    </w:p>
  </w:footnote>
  <w:footnote w:type="continuationSeparator" w:id="0">
    <w:p w14:paraId="05269465" w14:textId="77777777" w:rsidR="00351645" w:rsidRDefault="0035164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C88945" w14:textId="4BBCCFCC" w:rsidR="00351645" w:rsidRDefault="00351645" w:rsidP="007529C9">
    <w:pPr>
      <w:pStyle w:val="Kopfzeile"/>
      <w:tabs>
        <w:tab w:val="clear" w:pos="9072"/>
        <w:tab w:val="right" w:pos="9639"/>
      </w:tabs>
      <w:ind w:right="-2835"/>
      <w:jc w:val="right"/>
    </w:pPr>
    <w:r>
      <w:rPr>
        <w:noProof/>
        <w:lang w:val="de-DE" w:eastAsia="de-DE"/>
      </w:rPr>
      <w:drawing>
        <wp:inline distT="0" distB="0" distL="0" distR="0" wp14:anchorId="2E3EB279" wp14:editId="57B295C2">
          <wp:extent cx="1207224" cy="433933"/>
          <wp:effectExtent l="0" t="0" r="12065" b="0"/>
          <wp:docPr id="3" name="Bild 1" descr="Tobias Air II:Users:tobiash:Desktop:WIL_Logo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Tobias Air II:Users:tobiash:Desktop:WIL_Logo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8733" cy="434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77E4FAF" w14:textId="77777777" w:rsidR="00351645" w:rsidRDefault="00351645" w:rsidP="00F56B5B">
    <w:pPr>
      <w:pStyle w:val="Kopfzeile"/>
      <w:tabs>
        <w:tab w:val="clear" w:pos="9072"/>
        <w:tab w:val="right" w:pos="9639"/>
      </w:tabs>
      <w:ind w:right="-2268"/>
      <w:jc w:val="right"/>
    </w:pPr>
  </w:p>
  <w:p w14:paraId="6846E15F" w14:textId="69ED9DB6" w:rsidR="00351645" w:rsidRDefault="00351645" w:rsidP="00EE7874">
    <w:pPr>
      <w:pStyle w:val="Kopfzeile"/>
      <w:tabs>
        <w:tab w:val="clear" w:pos="9072"/>
        <w:tab w:val="right" w:pos="9639"/>
      </w:tabs>
      <w:ind w:right="-2268"/>
      <w:jc w:val="right"/>
    </w:pPr>
  </w:p>
  <w:p w14:paraId="0240FA64" w14:textId="77777777" w:rsidR="00351645" w:rsidRPr="00C63EE6" w:rsidRDefault="00351645" w:rsidP="008F6169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B3411A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4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925"/>
    <w:rsid w:val="000054C6"/>
    <w:rsid w:val="00005551"/>
    <w:rsid w:val="000151DF"/>
    <w:rsid w:val="000305E5"/>
    <w:rsid w:val="0003431D"/>
    <w:rsid w:val="000529BA"/>
    <w:rsid w:val="00053F60"/>
    <w:rsid w:val="00072D7C"/>
    <w:rsid w:val="0008270E"/>
    <w:rsid w:val="000C5EE3"/>
    <w:rsid w:val="000D03AE"/>
    <w:rsid w:val="000D50E4"/>
    <w:rsid w:val="000E28B4"/>
    <w:rsid w:val="000E57DD"/>
    <w:rsid w:val="000F1B30"/>
    <w:rsid w:val="000F268F"/>
    <w:rsid w:val="00105AEF"/>
    <w:rsid w:val="00111B83"/>
    <w:rsid w:val="00115231"/>
    <w:rsid w:val="001165B4"/>
    <w:rsid w:val="001329D2"/>
    <w:rsid w:val="00141F7E"/>
    <w:rsid w:val="00144A2B"/>
    <w:rsid w:val="00146E66"/>
    <w:rsid w:val="00154D41"/>
    <w:rsid w:val="00155118"/>
    <w:rsid w:val="0018024C"/>
    <w:rsid w:val="00195F31"/>
    <w:rsid w:val="00197EFF"/>
    <w:rsid w:val="001A5A25"/>
    <w:rsid w:val="001B7CAD"/>
    <w:rsid w:val="001C0854"/>
    <w:rsid w:val="001C08B6"/>
    <w:rsid w:val="001C22F8"/>
    <w:rsid w:val="001C29E3"/>
    <w:rsid w:val="001D2084"/>
    <w:rsid w:val="001D4C3E"/>
    <w:rsid w:val="001D68F8"/>
    <w:rsid w:val="001F44B6"/>
    <w:rsid w:val="002005BE"/>
    <w:rsid w:val="0022178A"/>
    <w:rsid w:val="00231BFE"/>
    <w:rsid w:val="0023268B"/>
    <w:rsid w:val="002413A8"/>
    <w:rsid w:val="00261925"/>
    <w:rsid w:val="00284296"/>
    <w:rsid w:val="00284902"/>
    <w:rsid w:val="00286EB8"/>
    <w:rsid w:val="00293D43"/>
    <w:rsid w:val="002B0FCC"/>
    <w:rsid w:val="002B1CA8"/>
    <w:rsid w:val="002B4B83"/>
    <w:rsid w:val="002B51BC"/>
    <w:rsid w:val="002C7655"/>
    <w:rsid w:val="002F00E1"/>
    <w:rsid w:val="002F53FC"/>
    <w:rsid w:val="003045F9"/>
    <w:rsid w:val="0030700A"/>
    <w:rsid w:val="00334420"/>
    <w:rsid w:val="00337273"/>
    <w:rsid w:val="00351645"/>
    <w:rsid w:val="003A3A97"/>
    <w:rsid w:val="003B10A7"/>
    <w:rsid w:val="003B3AB7"/>
    <w:rsid w:val="003B449B"/>
    <w:rsid w:val="003C1D17"/>
    <w:rsid w:val="003D0CB4"/>
    <w:rsid w:val="003D339B"/>
    <w:rsid w:val="003E08CD"/>
    <w:rsid w:val="003F5156"/>
    <w:rsid w:val="003F63EE"/>
    <w:rsid w:val="003F787E"/>
    <w:rsid w:val="0040471F"/>
    <w:rsid w:val="004125A0"/>
    <w:rsid w:val="004222E1"/>
    <w:rsid w:val="00423214"/>
    <w:rsid w:val="00455CEB"/>
    <w:rsid w:val="004649DB"/>
    <w:rsid w:val="00466201"/>
    <w:rsid w:val="0046640D"/>
    <w:rsid w:val="0048370E"/>
    <w:rsid w:val="004915D4"/>
    <w:rsid w:val="00495786"/>
    <w:rsid w:val="004B1012"/>
    <w:rsid w:val="004B709C"/>
    <w:rsid w:val="004C1BEA"/>
    <w:rsid w:val="004C363F"/>
    <w:rsid w:val="004C46B8"/>
    <w:rsid w:val="004C4A2F"/>
    <w:rsid w:val="004C61E1"/>
    <w:rsid w:val="004E685C"/>
    <w:rsid w:val="004F13FD"/>
    <w:rsid w:val="004F7125"/>
    <w:rsid w:val="005020C0"/>
    <w:rsid w:val="00513434"/>
    <w:rsid w:val="00514848"/>
    <w:rsid w:val="00517FF6"/>
    <w:rsid w:val="00525020"/>
    <w:rsid w:val="00525496"/>
    <w:rsid w:val="0053654D"/>
    <w:rsid w:val="005676FA"/>
    <w:rsid w:val="00593B2B"/>
    <w:rsid w:val="005A1EE7"/>
    <w:rsid w:val="005B2895"/>
    <w:rsid w:val="005B4ABA"/>
    <w:rsid w:val="005D6A0D"/>
    <w:rsid w:val="00604B46"/>
    <w:rsid w:val="006109EA"/>
    <w:rsid w:val="00616C28"/>
    <w:rsid w:val="006401BD"/>
    <w:rsid w:val="00643890"/>
    <w:rsid w:val="00652FDD"/>
    <w:rsid w:val="00655749"/>
    <w:rsid w:val="0065661D"/>
    <w:rsid w:val="006667E3"/>
    <w:rsid w:val="0068190B"/>
    <w:rsid w:val="00690A39"/>
    <w:rsid w:val="006A663F"/>
    <w:rsid w:val="006B2C3A"/>
    <w:rsid w:val="006B3482"/>
    <w:rsid w:val="006C31AA"/>
    <w:rsid w:val="006C4E61"/>
    <w:rsid w:val="006D419C"/>
    <w:rsid w:val="006E14E0"/>
    <w:rsid w:val="006E7E1E"/>
    <w:rsid w:val="00702707"/>
    <w:rsid w:val="00705048"/>
    <w:rsid w:val="00712F46"/>
    <w:rsid w:val="00713CE8"/>
    <w:rsid w:val="007301D7"/>
    <w:rsid w:val="00737690"/>
    <w:rsid w:val="007529C9"/>
    <w:rsid w:val="0075734A"/>
    <w:rsid w:val="00766D7E"/>
    <w:rsid w:val="007713D4"/>
    <w:rsid w:val="00773881"/>
    <w:rsid w:val="007749BB"/>
    <w:rsid w:val="007A2079"/>
    <w:rsid w:val="007B0C60"/>
    <w:rsid w:val="007B2752"/>
    <w:rsid w:val="007B5A53"/>
    <w:rsid w:val="007C258D"/>
    <w:rsid w:val="007C34B5"/>
    <w:rsid w:val="007E5E97"/>
    <w:rsid w:val="007F29F3"/>
    <w:rsid w:val="008002F2"/>
    <w:rsid w:val="00812F25"/>
    <w:rsid w:val="00842151"/>
    <w:rsid w:val="00852BD8"/>
    <w:rsid w:val="00852F59"/>
    <w:rsid w:val="00865444"/>
    <w:rsid w:val="00865FC3"/>
    <w:rsid w:val="00877F57"/>
    <w:rsid w:val="00885212"/>
    <w:rsid w:val="00885405"/>
    <w:rsid w:val="008900F3"/>
    <w:rsid w:val="008911CF"/>
    <w:rsid w:val="00893529"/>
    <w:rsid w:val="008B2717"/>
    <w:rsid w:val="008B48EB"/>
    <w:rsid w:val="008C357A"/>
    <w:rsid w:val="008C5CEB"/>
    <w:rsid w:val="008C73B7"/>
    <w:rsid w:val="008D61BB"/>
    <w:rsid w:val="008D6A4E"/>
    <w:rsid w:val="008D6C41"/>
    <w:rsid w:val="008E3191"/>
    <w:rsid w:val="008E5BDC"/>
    <w:rsid w:val="008F6169"/>
    <w:rsid w:val="009137DD"/>
    <w:rsid w:val="009273B4"/>
    <w:rsid w:val="00930E57"/>
    <w:rsid w:val="009361AE"/>
    <w:rsid w:val="00945583"/>
    <w:rsid w:val="00953F24"/>
    <w:rsid w:val="009557CC"/>
    <w:rsid w:val="0097024A"/>
    <w:rsid w:val="009900EE"/>
    <w:rsid w:val="0099275E"/>
    <w:rsid w:val="0099399B"/>
    <w:rsid w:val="009B64FE"/>
    <w:rsid w:val="009C6334"/>
    <w:rsid w:val="009C66AB"/>
    <w:rsid w:val="00A01353"/>
    <w:rsid w:val="00A04C8F"/>
    <w:rsid w:val="00A14B20"/>
    <w:rsid w:val="00A3391B"/>
    <w:rsid w:val="00A404B9"/>
    <w:rsid w:val="00A830F0"/>
    <w:rsid w:val="00A9287C"/>
    <w:rsid w:val="00AA34B3"/>
    <w:rsid w:val="00AC5B56"/>
    <w:rsid w:val="00AC691D"/>
    <w:rsid w:val="00AD7A08"/>
    <w:rsid w:val="00AE410C"/>
    <w:rsid w:val="00B00D18"/>
    <w:rsid w:val="00B069A7"/>
    <w:rsid w:val="00B117F3"/>
    <w:rsid w:val="00B13353"/>
    <w:rsid w:val="00B233E2"/>
    <w:rsid w:val="00B3004C"/>
    <w:rsid w:val="00B32AC0"/>
    <w:rsid w:val="00B4069B"/>
    <w:rsid w:val="00B41222"/>
    <w:rsid w:val="00B60A11"/>
    <w:rsid w:val="00B64885"/>
    <w:rsid w:val="00B6652B"/>
    <w:rsid w:val="00BB3083"/>
    <w:rsid w:val="00BC0F54"/>
    <w:rsid w:val="00BD26A1"/>
    <w:rsid w:val="00BD620E"/>
    <w:rsid w:val="00BE0537"/>
    <w:rsid w:val="00BF075D"/>
    <w:rsid w:val="00BF137A"/>
    <w:rsid w:val="00BF432E"/>
    <w:rsid w:val="00C13EA3"/>
    <w:rsid w:val="00C20F39"/>
    <w:rsid w:val="00C4221D"/>
    <w:rsid w:val="00C80BDC"/>
    <w:rsid w:val="00C85998"/>
    <w:rsid w:val="00C97219"/>
    <w:rsid w:val="00C972DF"/>
    <w:rsid w:val="00CB0158"/>
    <w:rsid w:val="00CB689C"/>
    <w:rsid w:val="00CB796C"/>
    <w:rsid w:val="00CC5857"/>
    <w:rsid w:val="00CC5FA6"/>
    <w:rsid w:val="00CC6AB8"/>
    <w:rsid w:val="00CE1573"/>
    <w:rsid w:val="00CE26C8"/>
    <w:rsid w:val="00CF3CC3"/>
    <w:rsid w:val="00CF516A"/>
    <w:rsid w:val="00D11594"/>
    <w:rsid w:val="00D12AC6"/>
    <w:rsid w:val="00D209FB"/>
    <w:rsid w:val="00D24210"/>
    <w:rsid w:val="00D24B2B"/>
    <w:rsid w:val="00D27D94"/>
    <w:rsid w:val="00D3323D"/>
    <w:rsid w:val="00D5114B"/>
    <w:rsid w:val="00D72C79"/>
    <w:rsid w:val="00D72F75"/>
    <w:rsid w:val="00D925C9"/>
    <w:rsid w:val="00DC11AB"/>
    <w:rsid w:val="00DD2DB6"/>
    <w:rsid w:val="00DD4E28"/>
    <w:rsid w:val="00DF4CF0"/>
    <w:rsid w:val="00E0270D"/>
    <w:rsid w:val="00E102B5"/>
    <w:rsid w:val="00E108EE"/>
    <w:rsid w:val="00E1415C"/>
    <w:rsid w:val="00E41208"/>
    <w:rsid w:val="00E467BC"/>
    <w:rsid w:val="00E54C25"/>
    <w:rsid w:val="00E729C7"/>
    <w:rsid w:val="00E775F2"/>
    <w:rsid w:val="00E862DF"/>
    <w:rsid w:val="00E958B7"/>
    <w:rsid w:val="00ED5AC9"/>
    <w:rsid w:val="00ED6679"/>
    <w:rsid w:val="00EE0FB2"/>
    <w:rsid w:val="00EE2291"/>
    <w:rsid w:val="00EE68D5"/>
    <w:rsid w:val="00EE7874"/>
    <w:rsid w:val="00EF7146"/>
    <w:rsid w:val="00F03EFC"/>
    <w:rsid w:val="00F2376F"/>
    <w:rsid w:val="00F35A78"/>
    <w:rsid w:val="00F52593"/>
    <w:rsid w:val="00F56B5B"/>
    <w:rsid w:val="00F7239D"/>
    <w:rsid w:val="00F72D7B"/>
    <w:rsid w:val="00F8514B"/>
    <w:rsid w:val="00F95A22"/>
    <w:rsid w:val="00FA6917"/>
    <w:rsid w:val="00FB7370"/>
    <w:rsid w:val="00FD1FA9"/>
    <w:rsid w:val="00FD7F16"/>
    <w:rsid w:val="00FE0030"/>
    <w:rsid w:val="00FE6DA4"/>
    <w:rsid w:val="00FF0CB1"/>
    <w:rsid w:val="00FF22D9"/>
    <w:rsid w:val="00FF2AEB"/>
    <w:rsid w:val="00FF77A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7094EC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2" w:semiHidden="0" w:unhideWhenUsed="0" w:qFormat="1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uiPriority="71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E40F0"/>
    <w:rPr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BE40F0"/>
  </w:style>
  <w:style w:type="paragraph" w:styleId="Sprechblasentext">
    <w:name w:val="Balloon Text"/>
    <w:basedOn w:val="Standard"/>
    <w:semiHidden/>
    <w:rsid w:val="00EA2D03"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26192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KopfzeileZeichen">
    <w:name w:val="Kopfzeile Zeichen"/>
    <w:link w:val="Kopfzeile"/>
    <w:uiPriority w:val="99"/>
    <w:rsid w:val="00261925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26192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FuzeileZeichen">
    <w:name w:val="Fußzeile Zeichen"/>
    <w:link w:val="Fuzeile"/>
    <w:uiPriority w:val="99"/>
    <w:rsid w:val="00261925"/>
    <w:rPr>
      <w:sz w:val="24"/>
    </w:rPr>
  </w:style>
  <w:style w:type="table" w:styleId="Tabellenraster">
    <w:name w:val="Table Grid"/>
    <w:basedOn w:val="NormaleTabelle"/>
    <w:uiPriority w:val="59"/>
    <w:rsid w:val="00D332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D3323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2" w:semiHidden="0" w:unhideWhenUsed="0" w:qFormat="1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uiPriority="71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E40F0"/>
    <w:rPr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BE40F0"/>
  </w:style>
  <w:style w:type="paragraph" w:styleId="Sprechblasentext">
    <w:name w:val="Balloon Text"/>
    <w:basedOn w:val="Standard"/>
    <w:semiHidden/>
    <w:rsid w:val="00EA2D03"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26192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KopfzeileZeichen">
    <w:name w:val="Kopfzeile Zeichen"/>
    <w:link w:val="Kopfzeile"/>
    <w:uiPriority w:val="99"/>
    <w:rsid w:val="00261925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26192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FuzeileZeichen">
    <w:name w:val="Fußzeile Zeichen"/>
    <w:link w:val="Fuzeile"/>
    <w:uiPriority w:val="99"/>
    <w:rsid w:val="00261925"/>
    <w:rPr>
      <w:sz w:val="24"/>
    </w:rPr>
  </w:style>
  <w:style w:type="table" w:styleId="Tabellenraster">
    <w:name w:val="Table Grid"/>
    <w:basedOn w:val="NormaleTabelle"/>
    <w:uiPriority w:val="59"/>
    <w:rsid w:val="00D332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D332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presse@wilken.de" TargetMode="External"/><Relationship Id="rId9" Type="http://schemas.openxmlformats.org/officeDocument/2006/relationships/hyperlink" Target="mailto:upa@press-n-relations.de" TargetMode="External"/><Relationship Id="rId10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432</Words>
  <Characters>2724</Characters>
  <Application>Microsoft Macintosh Word</Application>
  <DocSecurity>0</DocSecurity>
  <Lines>22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Seit 1977 beschäftigt sich Wilken mit der Entwicklung und dem Vertrieb von ERP-S</vt:lpstr>
    </vt:vector>
  </TitlesOfParts>
  <Company>Projekt:Agentur Tobias Heimpel GmbH</Company>
  <LinksUpToDate>false</LinksUpToDate>
  <CharactersWithSpaces>3150</CharactersWithSpaces>
  <SharedDoc>false</SharedDoc>
  <HLinks>
    <vt:vector size="18" baseType="variant">
      <vt:variant>
        <vt:i4>7077939</vt:i4>
      </vt:variant>
      <vt:variant>
        <vt:i4>6</vt:i4>
      </vt:variant>
      <vt:variant>
        <vt:i4>0</vt:i4>
      </vt:variant>
      <vt:variant>
        <vt:i4>5</vt:i4>
      </vt:variant>
      <vt:variant>
        <vt:lpwstr>mailto:upa@press-n-relations.de</vt:lpwstr>
      </vt:variant>
      <vt:variant>
        <vt:lpwstr/>
      </vt:variant>
      <vt:variant>
        <vt:i4>1966168</vt:i4>
      </vt:variant>
      <vt:variant>
        <vt:i4>3</vt:i4>
      </vt:variant>
      <vt:variant>
        <vt:i4>0</vt:i4>
      </vt:variant>
      <vt:variant>
        <vt:i4>5</vt:i4>
      </vt:variant>
      <vt:variant>
        <vt:lpwstr>http://www.wilken.de</vt:lpwstr>
      </vt:variant>
      <vt:variant>
        <vt:lpwstr/>
      </vt:variant>
      <vt:variant>
        <vt:i4>4980763</vt:i4>
      </vt:variant>
      <vt:variant>
        <vt:i4>0</vt:i4>
      </vt:variant>
      <vt:variant>
        <vt:i4>0</vt:i4>
      </vt:variant>
      <vt:variant>
        <vt:i4>5</vt:i4>
      </vt:variant>
      <vt:variant>
        <vt:lpwstr>mailto:presse@wilken.de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 PA</dc:creator>
  <cp:keywords/>
  <dc:description/>
  <cp:lastModifiedBy>Uwe Pagel</cp:lastModifiedBy>
  <cp:revision>3</cp:revision>
  <cp:lastPrinted>2013-09-06T06:52:00Z</cp:lastPrinted>
  <dcterms:created xsi:type="dcterms:W3CDTF">2013-09-10T10:43:00Z</dcterms:created>
  <dcterms:modified xsi:type="dcterms:W3CDTF">2013-09-16T05:54:00Z</dcterms:modified>
</cp:coreProperties>
</file>