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405" w:rsidRDefault="00FD0405" w:rsidP="00DD2732">
      <w:pPr>
        <w:spacing w:line="240" w:lineRule="auto"/>
        <w:rPr>
          <w:sz w:val="22"/>
        </w:rPr>
      </w:pPr>
    </w:p>
    <w:p w:rsidR="0013020A" w:rsidRPr="003D0720" w:rsidRDefault="008B1CFC" w:rsidP="00DD2732">
      <w:pPr>
        <w:spacing w:line="240" w:lineRule="auto"/>
        <w:rPr>
          <w:sz w:val="22"/>
        </w:rPr>
      </w:pPr>
      <w:r w:rsidRPr="003D0720">
        <w:rPr>
          <w:sz w:val="22"/>
        </w:rPr>
        <w:t xml:space="preserve">Wieselburg, am </w:t>
      </w:r>
      <w:r w:rsidR="005435A1" w:rsidRPr="003D0720">
        <w:rPr>
          <w:sz w:val="22"/>
        </w:rPr>
        <w:t>11</w:t>
      </w:r>
      <w:r w:rsidR="00345C39" w:rsidRPr="003D0720">
        <w:rPr>
          <w:sz w:val="22"/>
        </w:rPr>
        <w:t xml:space="preserve">. </w:t>
      </w:r>
      <w:r w:rsidR="004F74B9" w:rsidRPr="003D0720">
        <w:rPr>
          <w:sz w:val="22"/>
        </w:rPr>
        <w:t>März</w:t>
      </w:r>
      <w:r w:rsidR="00345C39" w:rsidRPr="003D0720">
        <w:rPr>
          <w:sz w:val="22"/>
        </w:rPr>
        <w:t xml:space="preserve"> </w:t>
      </w:r>
      <w:r w:rsidRPr="003D0720">
        <w:rPr>
          <w:sz w:val="22"/>
        </w:rPr>
        <w:t>201</w:t>
      </w:r>
      <w:r w:rsidR="004F74B9" w:rsidRPr="003D0720">
        <w:rPr>
          <w:sz w:val="22"/>
        </w:rPr>
        <w:t>5</w:t>
      </w:r>
    </w:p>
    <w:p w:rsidR="0013020A" w:rsidRPr="003D0720" w:rsidRDefault="0013020A" w:rsidP="00DD2732">
      <w:pPr>
        <w:spacing w:line="240" w:lineRule="auto"/>
      </w:pPr>
    </w:p>
    <w:p w:rsidR="00174560" w:rsidRPr="003D0720" w:rsidRDefault="004F74B9" w:rsidP="002029F3">
      <w:pPr>
        <w:spacing w:line="240" w:lineRule="auto"/>
        <w:ind w:right="-566"/>
        <w:rPr>
          <w:b/>
          <w:sz w:val="28"/>
        </w:rPr>
      </w:pPr>
      <w:r w:rsidRPr="003D0720">
        <w:rPr>
          <w:rFonts w:cs="Arial"/>
          <w:b/>
          <w:sz w:val="28"/>
        </w:rPr>
        <w:t xml:space="preserve">Franz </w:t>
      </w:r>
      <w:proofErr w:type="spellStart"/>
      <w:r w:rsidRPr="003D0720">
        <w:rPr>
          <w:rFonts w:cs="Arial"/>
          <w:b/>
          <w:sz w:val="28"/>
        </w:rPr>
        <w:t>Nigitz</w:t>
      </w:r>
      <w:proofErr w:type="spellEnd"/>
      <w:r w:rsidR="00345C39" w:rsidRPr="003D0720">
        <w:rPr>
          <w:rFonts w:cs="Arial"/>
          <w:b/>
          <w:sz w:val="28"/>
        </w:rPr>
        <w:t xml:space="preserve"> </w:t>
      </w:r>
      <w:r w:rsidR="000F3C82" w:rsidRPr="003D0720">
        <w:rPr>
          <w:rFonts w:cs="Arial"/>
          <w:b/>
          <w:sz w:val="28"/>
        </w:rPr>
        <w:t>leitet</w:t>
      </w:r>
      <w:r w:rsidR="00345C39" w:rsidRPr="003D0720">
        <w:rPr>
          <w:rFonts w:cs="Arial"/>
          <w:b/>
          <w:sz w:val="28"/>
        </w:rPr>
        <w:t xml:space="preserve"> </w:t>
      </w:r>
      <w:r w:rsidRPr="003D0720">
        <w:rPr>
          <w:rFonts w:cs="Arial"/>
          <w:b/>
          <w:sz w:val="28"/>
        </w:rPr>
        <w:t>Konzerneinkauf</w:t>
      </w:r>
      <w:r w:rsidR="00AD1194" w:rsidRPr="003D0720">
        <w:rPr>
          <w:rFonts w:cs="Arial"/>
          <w:b/>
          <w:sz w:val="28"/>
        </w:rPr>
        <w:t xml:space="preserve"> der</w:t>
      </w:r>
      <w:r w:rsidR="00345C39" w:rsidRPr="003D0720">
        <w:rPr>
          <w:b/>
          <w:sz w:val="28"/>
        </w:rPr>
        <w:t xml:space="preserve"> ZKW</w:t>
      </w:r>
      <w:r w:rsidR="00AD1194" w:rsidRPr="003D0720">
        <w:rPr>
          <w:b/>
          <w:sz w:val="28"/>
        </w:rPr>
        <w:t xml:space="preserve"> Group</w:t>
      </w:r>
    </w:p>
    <w:p w:rsidR="00174560" w:rsidRPr="003D0720" w:rsidRDefault="00174560" w:rsidP="00174560">
      <w:pPr>
        <w:spacing w:line="288" w:lineRule="auto"/>
        <w:ind w:right="-284"/>
        <w:rPr>
          <w:sz w:val="22"/>
        </w:rPr>
      </w:pPr>
    </w:p>
    <w:p w:rsidR="00A9745C" w:rsidRPr="003D0720" w:rsidRDefault="00A9745C" w:rsidP="00A9745C">
      <w:pPr>
        <w:rPr>
          <w:rFonts w:ascii="Arial" w:hAnsi="Arial"/>
          <w:b/>
          <w:sz w:val="22"/>
        </w:rPr>
      </w:pPr>
      <w:r w:rsidRPr="003D0720">
        <w:rPr>
          <w:rFonts w:ascii="Arial" w:hAnsi="Arial"/>
          <w:b/>
          <w:sz w:val="22"/>
        </w:rPr>
        <w:t xml:space="preserve">DI </w:t>
      </w:r>
      <w:r w:rsidR="004F74B9" w:rsidRPr="003D0720">
        <w:rPr>
          <w:rFonts w:ascii="Arial" w:hAnsi="Arial"/>
          <w:b/>
          <w:sz w:val="22"/>
        </w:rPr>
        <w:t xml:space="preserve">Franz </w:t>
      </w:r>
      <w:proofErr w:type="spellStart"/>
      <w:r w:rsidR="004F74B9" w:rsidRPr="003D0720">
        <w:rPr>
          <w:rFonts w:ascii="Arial" w:hAnsi="Arial"/>
          <w:b/>
          <w:sz w:val="22"/>
        </w:rPr>
        <w:t>Nigitz</w:t>
      </w:r>
      <w:proofErr w:type="spellEnd"/>
      <w:r w:rsidRPr="003D0720">
        <w:rPr>
          <w:rFonts w:cs="Arial"/>
          <w:b/>
          <w:sz w:val="22"/>
        </w:rPr>
        <w:t xml:space="preserve"> (4</w:t>
      </w:r>
      <w:r w:rsidR="004F74B9" w:rsidRPr="003D0720">
        <w:rPr>
          <w:rFonts w:cs="Arial"/>
          <w:b/>
          <w:sz w:val="22"/>
        </w:rPr>
        <w:t>9</w:t>
      </w:r>
      <w:r w:rsidR="008B32DE" w:rsidRPr="003D0720">
        <w:rPr>
          <w:rFonts w:cs="Arial"/>
          <w:b/>
          <w:sz w:val="22"/>
        </w:rPr>
        <w:t xml:space="preserve">) </w:t>
      </w:r>
      <w:r w:rsidRPr="003D0720">
        <w:rPr>
          <w:rFonts w:cs="Arial"/>
          <w:b/>
          <w:sz w:val="22"/>
        </w:rPr>
        <w:t>zeichnet beim Lichtsysteme-Spezialisten ZKW</w:t>
      </w:r>
      <w:r w:rsidR="002029F3" w:rsidRPr="003D0720">
        <w:rPr>
          <w:rFonts w:cs="Arial"/>
          <w:b/>
          <w:sz w:val="22"/>
        </w:rPr>
        <w:t xml:space="preserve"> </w:t>
      </w:r>
      <w:r w:rsidRPr="003D0720">
        <w:rPr>
          <w:rFonts w:cs="Arial"/>
          <w:b/>
          <w:sz w:val="22"/>
        </w:rPr>
        <w:t xml:space="preserve">für den Bereich </w:t>
      </w:r>
      <w:r w:rsidR="004F74B9" w:rsidRPr="003D0720">
        <w:rPr>
          <w:rFonts w:cs="Arial"/>
          <w:b/>
          <w:sz w:val="22"/>
        </w:rPr>
        <w:t>Konzerneinkauf</w:t>
      </w:r>
      <w:r w:rsidRPr="003D0720">
        <w:rPr>
          <w:rFonts w:cs="Arial"/>
          <w:b/>
          <w:sz w:val="22"/>
        </w:rPr>
        <w:t xml:space="preserve"> mit </w:t>
      </w:r>
      <w:r w:rsidR="004F74B9" w:rsidRPr="003D0720">
        <w:rPr>
          <w:rFonts w:cs="Arial"/>
          <w:b/>
          <w:sz w:val="22"/>
        </w:rPr>
        <w:t>80</w:t>
      </w:r>
      <w:r w:rsidRPr="003D0720">
        <w:rPr>
          <w:rFonts w:ascii="Arial" w:hAnsi="Arial"/>
          <w:b/>
          <w:sz w:val="22"/>
        </w:rPr>
        <w:t xml:space="preserve"> Mitarbeitern </w:t>
      </w:r>
      <w:r w:rsidR="002029F3" w:rsidRPr="003D0720">
        <w:rPr>
          <w:rFonts w:cs="Arial"/>
          <w:b/>
          <w:sz w:val="22"/>
        </w:rPr>
        <w:t xml:space="preserve">verantwortlich. </w:t>
      </w:r>
      <w:r w:rsidRPr="003D0720">
        <w:rPr>
          <w:rFonts w:cs="Arial"/>
          <w:b/>
          <w:sz w:val="22"/>
        </w:rPr>
        <w:t>Eine seiner</w:t>
      </w:r>
      <w:r w:rsidR="002029F3" w:rsidRPr="003D0720">
        <w:rPr>
          <w:rFonts w:cs="Arial"/>
          <w:b/>
          <w:sz w:val="22"/>
        </w:rPr>
        <w:t xml:space="preserve"> </w:t>
      </w:r>
      <w:r w:rsidRPr="003D0720">
        <w:rPr>
          <w:rFonts w:ascii="Arial" w:hAnsi="Arial"/>
          <w:b/>
          <w:sz w:val="22"/>
        </w:rPr>
        <w:t xml:space="preserve">Hauptaufgaben ist es, die Wettbewerbsfähigkeit des </w:t>
      </w:r>
      <w:r w:rsidR="004F74B9" w:rsidRPr="003D0720">
        <w:rPr>
          <w:rFonts w:ascii="Arial" w:hAnsi="Arial"/>
          <w:b/>
          <w:sz w:val="22"/>
        </w:rPr>
        <w:t>Konzerns</w:t>
      </w:r>
      <w:r w:rsidRPr="003D0720">
        <w:rPr>
          <w:rFonts w:ascii="Arial" w:hAnsi="Arial"/>
          <w:b/>
          <w:sz w:val="22"/>
        </w:rPr>
        <w:t xml:space="preserve"> zu stärken und </w:t>
      </w:r>
      <w:r w:rsidR="0079645D" w:rsidRPr="003D0720">
        <w:rPr>
          <w:rFonts w:ascii="Arial" w:hAnsi="Arial"/>
          <w:b/>
          <w:sz w:val="22"/>
        </w:rPr>
        <w:t xml:space="preserve">das Unternehmen </w:t>
      </w:r>
      <w:r w:rsidRPr="003D0720">
        <w:rPr>
          <w:rFonts w:ascii="Arial" w:hAnsi="Arial"/>
          <w:b/>
          <w:sz w:val="22"/>
        </w:rPr>
        <w:t xml:space="preserve">auf zukünftige Herausforderungen, </w:t>
      </w:r>
      <w:r w:rsidR="00C4090B" w:rsidRPr="003D0720">
        <w:rPr>
          <w:rFonts w:ascii="Arial" w:hAnsi="Arial"/>
          <w:b/>
          <w:sz w:val="22"/>
        </w:rPr>
        <w:t>wie</w:t>
      </w:r>
      <w:r w:rsidRPr="003D0720">
        <w:rPr>
          <w:rFonts w:ascii="Arial" w:hAnsi="Arial"/>
          <w:b/>
          <w:sz w:val="22"/>
        </w:rPr>
        <w:t xml:space="preserve"> weiteres Wachstum,</w:t>
      </w:r>
      <w:r w:rsidR="004F74B9" w:rsidRPr="003D0720">
        <w:rPr>
          <w:rFonts w:ascii="Arial" w:hAnsi="Arial"/>
          <w:b/>
          <w:sz w:val="22"/>
        </w:rPr>
        <w:t xml:space="preserve"> verkürzte Entwicklungszeiten und </w:t>
      </w:r>
      <w:r w:rsidR="00C9250A" w:rsidRPr="003D0720">
        <w:rPr>
          <w:rFonts w:ascii="Arial" w:hAnsi="Arial"/>
          <w:b/>
          <w:sz w:val="22"/>
        </w:rPr>
        <w:t>steigenden</w:t>
      </w:r>
      <w:r w:rsidR="00EF56E0" w:rsidRPr="003D0720">
        <w:rPr>
          <w:rFonts w:ascii="Arial" w:hAnsi="Arial"/>
          <w:b/>
          <w:sz w:val="22"/>
        </w:rPr>
        <w:t xml:space="preserve"> </w:t>
      </w:r>
      <w:r w:rsidR="004F74B9" w:rsidRPr="003D0720">
        <w:rPr>
          <w:rFonts w:ascii="Arial" w:hAnsi="Arial"/>
          <w:b/>
          <w:sz w:val="22"/>
        </w:rPr>
        <w:t>Kostendruck</w:t>
      </w:r>
      <w:r w:rsidR="00C9250A" w:rsidRPr="003D0720">
        <w:rPr>
          <w:rFonts w:ascii="Arial" w:hAnsi="Arial"/>
          <w:b/>
          <w:sz w:val="22"/>
        </w:rPr>
        <w:t>,</w:t>
      </w:r>
      <w:r w:rsidRPr="003D0720">
        <w:rPr>
          <w:rFonts w:ascii="Arial" w:hAnsi="Arial"/>
          <w:b/>
          <w:sz w:val="22"/>
        </w:rPr>
        <w:t xml:space="preserve"> vorzubereiten</w:t>
      </w:r>
      <w:r w:rsidR="0087530F" w:rsidRPr="003D0720">
        <w:rPr>
          <w:rFonts w:cs="Arial"/>
          <w:b/>
          <w:sz w:val="22"/>
        </w:rPr>
        <w:t xml:space="preserve">. </w:t>
      </w:r>
      <w:proofErr w:type="spellStart"/>
      <w:r w:rsidR="004F74B9" w:rsidRPr="003D0720">
        <w:rPr>
          <w:rFonts w:cs="Arial"/>
          <w:b/>
          <w:sz w:val="22"/>
        </w:rPr>
        <w:t>Nigitz</w:t>
      </w:r>
      <w:proofErr w:type="spellEnd"/>
      <w:r w:rsidRPr="003D0720">
        <w:rPr>
          <w:rFonts w:cs="Arial"/>
          <w:b/>
          <w:sz w:val="22"/>
        </w:rPr>
        <w:t xml:space="preserve"> war zuletzt </w:t>
      </w:r>
      <w:r w:rsidR="004F74B9" w:rsidRPr="003D0720">
        <w:rPr>
          <w:rFonts w:cs="Arial"/>
          <w:b/>
          <w:sz w:val="22"/>
        </w:rPr>
        <w:t>Leiter Supply Chain Management und Qu</w:t>
      </w:r>
      <w:r w:rsidR="004F74B9" w:rsidRPr="003D0720">
        <w:rPr>
          <w:rFonts w:cs="Arial"/>
          <w:b/>
          <w:sz w:val="22"/>
        </w:rPr>
        <w:t>a</w:t>
      </w:r>
      <w:r w:rsidR="00C9250A" w:rsidRPr="003D0720">
        <w:rPr>
          <w:rFonts w:cs="Arial"/>
          <w:b/>
          <w:sz w:val="22"/>
        </w:rPr>
        <w:t>lität bei Magna Steyr</w:t>
      </w:r>
      <w:r w:rsidR="004F74B9" w:rsidRPr="003D0720">
        <w:rPr>
          <w:rFonts w:cs="Arial"/>
          <w:b/>
          <w:sz w:val="22"/>
        </w:rPr>
        <w:t xml:space="preserve"> </w:t>
      </w:r>
      <w:proofErr w:type="spellStart"/>
      <w:r w:rsidR="004F74B9" w:rsidRPr="003D0720">
        <w:rPr>
          <w:rFonts w:cs="Arial"/>
          <w:b/>
          <w:sz w:val="22"/>
        </w:rPr>
        <w:t>Battery</w:t>
      </w:r>
      <w:proofErr w:type="spellEnd"/>
      <w:r w:rsidR="004F74B9" w:rsidRPr="003D0720">
        <w:rPr>
          <w:rFonts w:cs="Arial"/>
          <w:b/>
          <w:sz w:val="22"/>
        </w:rPr>
        <w:t xml:space="preserve"> Systems</w:t>
      </w:r>
      <w:r w:rsidRPr="003D0720">
        <w:rPr>
          <w:rFonts w:ascii="Arial" w:hAnsi="Arial"/>
          <w:b/>
          <w:sz w:val="22"/>
        </w:rPr>
        <w:t xml:space="preserve">. </w:t>
      </w:r>
      <w:r w:rsidR="0079645D" w:rsidRPr="003D0720">
        <w:rPr>
          <w:rFonts w:ascii="Arial" w:hAnsi="Arial"/>
          <w:b/>
          <w:sz w:val="22"/>
        </w:rPr>
        <w:t>Davor sammelte er wertvol</w:t>
      </w:r>
      <w:r w:rsidR="00EF56E0" w:rsidRPr="003D0720">
        <w:rPr>
          <w:rFonts w:ascii="Arial" w:hAnsi="Arial"/>
          <w:b/>
          <w:sz w:val="22"/>
        </w:rPr>
        <w:t>les Know-how</w:t>
      </w:r>
      <w:r w:rsidR="00C9250A" w:rsidRPr="003D0720">
        <w:rPr>
          <w:rFonts w:ascii="Arial" w:hAnsi="Arial"/>
          <w:b/>
          <w:sz w:val="22"/>
        </w:rPr>
        <w:t xml:space="preserve"> </w:t>
      </w:r>
      <w:r w:rsidR="000A5E1F" w:rsidRPr="003D0720">
        <w:rPr>
          <w:rFonts w:ascii="Arial" w:hAnsi="Arial"/>
          <w:b/>
          <w:sz w:val="22"/>
        </w:rPr>
        <w:t xml:space="preserve">im Bereich Beschaffung </w:t>
      </w:r>
      <w:r w:rsidR="00EF56E0" w:rsidRPr="003D0720">
        <w:rPr>
          <w:rFonts w:ascii="Arial" w:hAnsi="Arial"/>
          <w:b/>
          <w:sz w:val="22"/>
        </w:rPr>
        <w:t xml:space="preserve">bei </w:t>
      </w:r>
      <w:r w:rsidR="00C9250A" w:rsidRPr="003D0720">
        <w:rPr>
          <w:rFonts w:ascii="Arial" w:hAnsi="Arial"/>
          <w:b/>
          <w:sz w:val="22"/>
        </w:rPr>
        <w:t>Siemens</w:t>
      </w:r>
      <w:r w:rsidR="0079645D" w:rsidRPr="003D0720">
        <w:rPr>
          <w:rFonts w:ascii="Arial" w:hAnsi="Arial"/>
          <w:b/>
          <w:sz w:val="22"/>
        </w:rPr>
        <w:t xml:space="preserve">. </w:t>
      </w:r>
      <w:r w:rsidRPr="003D0720">
        <w:rPr>
          <w:rFonts w:ascii="Arial" w:hAnsi="Arial"/>
          <w:b/>
          <w:sz w:val="22"/>
        </w:rPr>
        <w:t>„Ein wichtiges Ziel</w:t>
      </w:r>
      <w:r w:rsidR="00EF56E0" w:rsidRPr="003D0720">
        <w:rPr>
          <w:rFonts w:ascii="Arial" w:hAnsi="Arial"/>
          <w:b/>
          <w:sz w:val="22"/>
        </w:rPr>
        <w:t xml:space="preserve"> ist es, das globale Wachstum durch eine stabile Lieferantenbasis sicherzustellen und dem Kostendruck trotz</w:t>
      </w:r>
      <w:r w:rsidRPr="003D0720">
        <w:rPr>
          <w:rFonts w:ascii="Arial" w:hAnsi="Arial"/>
          <w:b/>
          <w:sz w:val="22"/>
        </w:rPr>
        <w:t xml:space="preserve"> steigende</w:t>
      </w:r>
      <w:r w:rsidR="00EF56E0" w:rsidRPr="003D0720">
        <w:rPr>
          <w:rFonts w:ascii="Arial" w:hAnsi="Arial"/>
          <w:b/>
          <w:sz w:val="22"/>
        </w:rPr>
        <w:t>r</w:t>
      </w:r>
      <w:r w:rsidRPr="003D0720">
        <w:rPr>
          <w:rFonts w:ascii="Arial" w:hAnsi="Arial"/>
          <w:b/>
          <w:sz w:val="22"/>
        </w:rPr>
        <w:t xml:space="preserve"> Qualitätsanforderungen und </w:t>
      </w:r>
      <w:r w:rsidR="00EF56E0" w:rsidRPr="003D0720">
        <w:rPr>
          <w:rFonts w:ascii="Arial" w:hAnsi="Arial"/>
          <w:b/>
          <w:sz w:val="22"/>
        </w:rPr>
        <w:t>höherer</w:t>
      </w:r>
      <w:r w:rsidRPr="003D0720">
        <w:rPr>
          <w:rFonts w:ascii="Arial" w:hAnsi="Arial"/>
          <w:b/>
          <w:sz w:val="22"/>
        </w:rPr>
        <w:t xml:space="preserve"> Produk</w:t>
      </w:r>
      <w:r w:rsidR="00EF56E0" w:rsidRPr="003D0720">
        <w:rPr>
          <w:rFonts w:ascii="Arial" w:hAnsi="Arial"/>
          <w:b/>
          <w:sz w:val="22"/>
        </w:rPr>
        <w:t>tanforderungen gerecht zu werden</w:t>
      </w:r>
      <w:r w:rsidRPr="003D0720">
        <w:rPr>
          <w:rFonts w:ascii="Arial" w:hAnsi="Arial"/>
          <w:b/>
          <w:sz w:val="22"/>
        </w:rPr>
        <w:t>“, er</w:t>
      </w:r>
      <w:r w:rsidR="00EF56E0" w:rsidRPr="003D0720">
        <w:rPr>
          <w:rFonts w:ascii="Arial" w:hAnsi="Arial"/>
          <w:b/>
          <w:sz w:val="22"/>
        </w:rPr>
        <w:t xml:space="preserve">klärt Franz </w:t>
      </w:r>
      <w:proofErr w:type="spellStart"/>
      <w:r w:rsidR="00EF56E0" w:rsidRPr="003D0720">
        <w:rPr>
          <w:rFonts w:ascii="Arial" w:hAnsi="Arial"/>
          <w:b/>
          <w:sz w:val="22"/>
        </w:rPr>
        <w:t>Nigitz</w:t>
      </w:r>
      <w:proofErr w:type="spellEnd"/>
      <w:r w:rsidRPr="003D0720">
        <w:rPr>
          <w:rFonts w:ascii="Arial" w:hAnsi="Arial"/>
          <w:b/>
          <w:sz w:val="22"/>
        </w:rPr>
        <w:t>.</w:t>
      </w:r>
    </w:p>
    <w:p w:rsidR="00A9745C" w:rsidRPr="003D0720" w:rsidRDefault="00A9745C" w:rsidP="00A9745C">
      <w:pPr>
        <w:spacing w:line="288" w:lineRule="auto"/>
        <w:ind w:right="1"/>
        <w:rPr>
          <w:rFonts w:cs="Arial"/>
          <w:sz w:val="22"/>
        </w:rPr>
      </w:pPr>
    </w:p>
    <w:p w:rsidR="00C4090B" w:rsidRPr="003D0720" w:rsidRDefault="00EF56E0" w:rsidP="00C4090B">
      <w:pPr>
        <w:rPr>
          <w:rFonts w:ascii="Arial" w:hAnsi="Arial"/>
          <w:sz w:val="22"/>
        </w:rPr>
      </w:pPr>
      <w:r w:rsidRPr="003D0720">
        <w:rPr>
          <w:rFonts w:ascii="Arial" w:hAnsi="Arial"/>
          <w:sz w:val="22"/>
        </w:rPr>
        <w:t xml:space="preserve">Franz </w:t>
      </w:r>
      <w:proofErr w:type="spellStart"/>
      <w:r w:rsidRPr="003D0720">
        <w:rPr>
          <w:rFonts w:ascii="Arial" w:hAnsi="Arial"/>
          <w:sz w:val="22"/>
        </w:rPr>
        <w:t>Nigitz</w:t>
      </w:r>
      <w:proofErr w:type="spellEnd"/>
      <w:r w:rsidR="00C4090B" w:rsidRPr="003D0720">
        <w:rPr>
          <w:rFonts w:ascii="Arial" w:hAnsi="Arial"/>
          <w:sz w:val="22"/>
        </w:rPr>
        <w:t xml:space="preserve"> </w:t>
      </w:r>
      <w:r w:rsidR="00FD0405" w:rsidRPr="003D0720">
        <w:rPr>
          <w:rFonts w:ascii="Arial" w:hAnsi="Arial"/>
          <w:sz w:val="22"/>
        </w:rPr>
        <w:t xml:space="preserve">bringt umfassende Erfahrungen aus der Automotive-Industrie für seine Position bei ZKW mit. </w:t>
      </w:r>
      <w:r w:rsidRPr="003D0720">
        <w:rPr>
          <w:rFonts w:ascii="Arial" w:hAnsi="Arial"/>
          <w:sz w:val="22"/>
        </w:rPr>
        <w:t>Von 1994</w:t>
      </w:r>
      <w:r w:rsidR="00C4090B" w:rsidRPr="003D0720">
        <w:rPr>
          <w:rFonts w:ascii="Arial" w:hAnsi="Arial"/>
          <w:sz w:val="22"/>
        </w:rPr>
        <w:t xml:space="preserve"> bis 200</w:t>
      </w:r>
      <w:r w:rsidRPr="003D0720">
        <w:rPr>
          <w:rFonts w:ascii="Arial" w:hAnsi="Arial"/>
          <w:sz w:val="22"/>
        </w:rPr>
        <w:t>0</w:t>
      </w:r>
      <w:r w:rsidR="00C4090B" w:rsidRPr="003D0720">
        <w:rPr>
          <w:rFonts w:ascii="Arial" w:hAnsi="Arial"/>
          <w:sz w:val="22"/>
        </w:rPr>
        <w:t xml:space="preserve"> war </w:t>
      </w:r>
      <w:r w:rsidR="00FD0405" w:rsidRPr="003D0720">
        <w:rPr>
          <w:rFonts w:ascii="Arial" w:hAnsi="Arial"/>
          <w:sz w:val="22"/>
        </w:rPr>
        <w:t>der Absolvent des Masch</w:t>
      </w:r>
      <w:r w:rsidR="00FD0405" w:rsidRPr="003D0720">
        <w:rPr>
          <w:rFonts w:ascii="Arial" w:hAnsi="Arial"/>
          <w:sz w:val="22"/>
        </w:rPr>
        <w:t>i</w:t>
      </w:r>
      <w:r w:rsidR="00FD0405" w:rsidRPr="003D0720">
        <w:rPr>
          <w:rFonts w:ascii="Arial" w:hAnsi="Arial"/>
          <w:sz w:val="22"/>
        </w:rPr>
        <w:t>nenbau-</w:t>
      </w:r>
      <w:r w:rsidR="00C9250A" w:rsidRPr="003D0720">
        <w:rPr>
          <w:rFonts w:ascii="Arial" w:hAnsi="Arial"/>
          <w:sz w:val="22"/>
        </w:rPr>
        <w:t>Wirtschaftss</w:t>
      </w:r>
      <w:r w:rsidR="00FD0405" w:rsidRPr="003D0720">
        <w:rPr>
          <w:rFonts w:ascii="Arial" w:hAnsi="Arial"/>
          <w:sz w:val="22"/>
        </w:rPr>
        <w:t xml:space="preserve">tudiums </w:t>
      </w:r>
      <w:r w:rsidR="00C4090B" w:rsidRPr="003D0720">
        <w:rPr>
          <w:rFonts w:ascii="Arial" w:hAnsi="Arial"/>
          <w:sz w:val="22"/>
        </w:rPr>
        <w:t xml:space="preserve">bei </w:t>
      </w:r>
      <w:r w:rsidR="00C9250A" w:rsidRPr="003D0720">
        <w:rPr>
          <w:rFonts w:ascii="Arial" w:hAnsi="Arial"/>
          <w:sz w:val="22"/>
        </w:rPr>
        <w:t>Siemens</w:t>
      </w:r>
      <w:r w:rsidRPr="003D0720">
        <w:rPr>
          <w:rFonts w:ascii="Arial" w:hAnsi="Arial"/>
          <w:sz w:val="22"/>
        </w:rPr>
        <w:t xml:space="preserve"> Verkehrstechnik </w:t>
      </w:r>
      <w:r w:rsidR="00C9250A" w:rsidRPr="003D0720">
        <w:rPr>
          <w:rFonts w:ascii="Arial" w:hAnsi="Arial"/>
          <w:sz w:val="22"/>
        </w:rPr>
        <w:t>beschäftigt – unter anderem als Leiter des Einkaufs</w:t>
      </w:r>
      <w:r w:rsidR="00C4090B" w:rsidRPr="003D0720">
        <w:rPr>
          <w:rFonts w:ascii="Arial" w:hAnsi="Arial"/>
          <w:sz w:val="22"/>
        </w:rPr>
        <w:t xml:space="preserve">. </w:t>
      </w:r>
      <w:r w:rsidRPr="003D0720">
        <w:rPr>
          <w:rFonts w:ascii="Arial" w:hAnsi="Arial"/>
          <w:sz w:val="22"/>
        </w:rPr>
        <w:t>Seit 2000 war er in diversen Unterneh</w:t>
      </w:r>
      <w:r w:rsidR="00C9250A" w:rsidRPr="003D0720">
        <w:rPr>
          <w:rFonts w:ascii="Arial" w:hAnsi="Arial"/>
          <w:sz w:val="22"/>
        </w:rPr>
        <w:t>men der Magna</w:t>
      </w:r>
      <w:r w:rsidRPr="003D0720">
        <w:rPr>
          <w:rFonts w:ascii="Arial" w:hAnsi="Arial"/>
          <w:sz w:val="22"/>
        </w:rPr>
        <w:t xml:space="preserve"> Gruppe in den</w:t>
      </w:r>
      <w:r w:rsidR="00AD1194" w:rsidRPr="003D0720">
        <w:rPr>
          <w:rFonts w:ascii="Arial" w:hAnsi="Arial"/>
          <w:sz w:val="22"/>
        </w:rPr>
        <w:t xml:space="preserve"> Bereichen Einkauf, Logistik und Qualität tätig und samme</w:t>
      </w:r>
      <w:r w:rsidR="00AD1194" w:rsidRPr="003D0720">
        <w:rPr>
          <w:rFonts w:ascii="Arial" w:hAnsi="Arial"/>
          <w:sz w:val="22"/>
        </w:rPr>
        <w:t>l</w:t>
      </w:r>
      <w:r w:rsidR="00AD1194" w:rsidRPr="003D0720">
        <w:rPr>
          <w:rFonts w:ascii="Arial" w:hAnsi="Arial"/>
          <w:sz w:val="22"/>
        </w:rPr>
        <w:t xml:space="preserve">te auch </w:t>
      </w:r>
      <w:r w:rsidR="00C9250A" w:rsidRPr="003D0720">
        <w:rPr>
          <w:rFonts w:ascii="Arial" w:hAnsi="Arial"/>
          <w:sz w:val="22"/>
        </w:rPr>
        <w:t xml:space="preserve">wichtige </w:t>
      </w:r>
      <w:r w:rsidR="00AD1194" w:rsidRPr="003D0720">
        <w:rPr>
          <w:rFonts w:ascii="Arial" w:hAnsi="Arial"/>
          <w:sz w:val="22"/>
        </w:rPr>
        <w:t>Erfahrung durch mehrjährige Aufenthalte in den USA und Deutschland</w:t>
      </w:r>
      <w:r w:rsidR="0074307D" w:rsidRPr="003D0720">
        <w:rPr>
          <w:rFonts w:ascii="Arial" w:hAnsi="Arial"/>
          <w:sz w:val="22"/>
        </w:rPr>
        <w:t>.</w:t>
      </w:r>
    </w:p>
    <w:p w:rsidR="00FD0405" w:rsidRPr="003D0720" w:rsidRDefault="00FD0405" w:rsidP="002029F3">
      <w:pPr>
        <w:spacing w:line="288" w:lineRule="auto"/>
        <w:ind w:right="-284"/>
        <w:rPr>
          <w:rFonts w:cs="Arial"/>
          <w:sz w:val="22"/>
        </w:rPr>
      </w:pPr>
    </w:p>
    <w:p w:rsidR="0013020A" w:rsidRPr="003D0720" w:rsidRDefault="00EF3CA5" w:rsidP="00A85FBC">
      <w:pPr>
        <w:spacing w:line="288" w:lineRule="auto"/>
        <w:ind w:right="-284"/>
        <w:rPr>
          <w:rFonts w:cs="Arial"/>
          <w:sz w:val="22"/>
        </w:rPr>
      </w:pPr>
      <w:r w:rsidRPr="003D0720">
        <w:rPr>
          <w:rFonts w:cs="Arial"/>
          <w:noProof/>
          <w:sz w:val="22"/>
        </w:rPr>
        <w:drawing>
          <wp:inline distT="0" distB="0" distL="0" distR="0">
            <wp:extent cx="1640522" cy="2214281"/>
            <wp:effectExtent l="25400" t="0" r="10478" b="0"/>
            <wp:docPr id="1" name="Bild 1" descr=":franz_nigit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nz_nigitz.jpg"/>
                    <pic:cNvPicPr>
                      <a:picLocks noChangeAspect="1" noChangeArrowheads="1"/>
                    </pic:cNvPicPr>
                  </pic:nvPicPr>
                  <pic:blipFill>
                    <a:blip r:embed="rId7"/>
                    <a:srcRect/>
                    <a:stretch>
                      <a:fillRect/>
                    </a:stretch>
                  </pic:blipFill>
                  <pic:spPr bwMode="auto">
                    <a:xfrm>
                      <a:off x="0" y="0"/>
                      <a:ext cx="1642698" cy="2217218"/>
                    </a:xfrm>
                    <a:prstGeom prst="rect">
                      <a:avLst/>
                    </a:prstGeom>
                    <a:noFill/>
                    <a:ln w="9525">
                      <a:noFill/>
                      <a:miter lim="800000"/>
                      <a:headEnd/>
                      <a:tailEnd/>
                    </a:ln>
                  </pic:spPr>
                </pic:pic>
              </a:graphicData>
            </a:graphic>
          </wp:inline>
        </w:drawing>
      </w:r>
    </w:p>
    <w:p w:rsidR="00C4090B" w:rsidRPr="003D0720" w:rsidRDefault="00AD1194" w:rsidP="00C4090B">
      <w:pPr>
        <w:spacing w:line="240" w:lineRule="auto"/>
        <w:ind w:right="-566"/>
        <w:rPr>
          <w:b/>
          <w:sz w:val="18"/>
        </w:rPr>
      </w:pPr>
      <w:r w:rsidRPr="003D0720">
        <w:rPr>
          <w:rFonts w:cs="Arial"/>
          <w:b/>
          <w:sz w:val="18"/>
        </w:rPr>
        <w:t xml:space="preserve">Franz </w:t>
      </w:r>
      <w:proofErr w:type="spellStart"/>
      <w:r w:rsidRPr="003D0720">
        <w:rPr>
          <w:rFonts w:cs="Arial"/>
          <w:b/>
          <w:sz w:val="18"/>
        </w:rPr>
        <w:t>Nigitz</w:t>
      </w:r>
      <w:proofErr w:type="spellEnd"/>
      <w:r w:rsidR="00C4090B" w:rsidRPr="003D0720">
        <w:rPr>
          <w:rFonts w:cs="Arial"/>
          <w:b/>
          <w:sz w:val="18"/>
        </w:rPr>
        <w:t xml:space="preserve">, Leiter </w:t>
      </w:r>
      <w:r w:rsidRPr="003D0720">
        <w:rPr>
          <w:rFonts w:cs="Arial"/>
          <w:b/>
          <w:sz w:val="18"/>
        </w:rPr>
        <w:t>Konzerneinkauf der</w:t>
      </w:r>
      <w:r w:rsidR="00C4090B" w:rsidRPr="003D0720">
        <w:rPr>
          <w:b/>
          <w:sz w:val="18"/>
        </w:rPr>
        <w:t xml:space="preserve"> ZKW</w:t>
      </w:r>
      <w:r w:rsidRPr="003D0720">
        <w:rPr>
          <w:b/>
          <w:sz w:val="18"/>
        </w:rPr>
        <w:t xml:space="preserve"> Group</w:t>
      </w:r>
    </w:p>
    <w:p w:rsidR="0013020A" w:rsidRPr="003D0720" w:rsidRDefault="0013020A" w:rsidP="0013020A">
      <w:pPr>
        <w:spacing w:line="240" w:lineRule="auto"/>
        <w:ind w:right="426"/>
        <w:rPr>
          <w:b/>
          <w:sz w:val="18"/>
          <w:lang w:val="de-AT"/>
        </w:rPr>
      </w:pPr>
    </w:p>
    <w:p w:rsidR="0013020A" w:rsidRPr="003D0720" w:rsidRDefault="0013020A" w:rsidP="0013020A">
      <w:pPr>
        <w:spacing w:line="240" w:lineRule="auto"/>
        <w:ind w:right="426"/>
        <w:rPr>
          <w:b/>
          <w:sz w:val="18"/>
        </w:rPr>
      </w:pPr>
      <w:r w:rsidRPr="003D0720">
        <w:rPr>
          <w:b/>
          <w:color w:val="000000"/>
          <w:sz w:val="18"/>
          <w:szCs w:val="22"/>
        </w:rPr>
        <w:t>Das Foto steht a</w:t>
      </w:r>
      <w:r w:rsidR="00FD0405" w:rsidRPr="003D0720">
        <w:rPr>
          <w:b/>
          <w:color w:val="000000"/>
          <w:sz w:val="18"/>
          <w:szCs w:val="22"/>
        </w:rPr>
        <w:t xml:space="preserve">uf unserem Medienportal </w:t>
      </w:r>
      <w:hyperlink r:id="rId8" w:history="1">
        <w:r w:rsidR="00FD0405" w:rsidRPr="003D0720">
          <w:rPr>
            <w:rStyle w:val="Link"/>
            <w:b/>
            <w:sz w:val="18"/>
            <w:szCs w:val="22"/>
          </w:rPr>
          <w:t>AMID-PR</w:t>
        </w:r>
      </w:hyperlink>
      <w:r w:rsidR="00FD0405" w:rsidRPr="003D0720">
        <w:rPr>
          <w:b/>
          <w:color w:val="000000"/>
          <w:sz w:val="18"/>
          <w:szCs w:val="22"/>
        </w:rPr>
        <w:t xml:space="preserve"> </w:t>
      </w:r>
      <w:r w:rsidRPr="003D0720">
        <w:rPr>
          <w:b/>
          <w:color w:val="000000"/>
          <w:sz w:val="18"/>
          <w:szCs w:val="22"/>
        </w:rPr>
        <w:t>zum Download bereit.</w:t>
      </w:r>
    </w:p>
    <w:p w:rsidR="0013020A" w:rsidRPr="003D0720" w:rsidRDefault="0013020A" w:rsidP="0013020A">
      <w:pPr>
        <w:pStyle w:val="Textkrper"/>
        <w:widowControl w:val="0"/>
        <w:spacing w:line="240" w:lineRule="auto"/>
        <w:ind w:right="426"/>
        <w:rPr>
          <w:b w:val="0"/>
          <w:color w:val="000000"/>
          <w:sz w:val="18"/>
          <w:szCs w:val="18"/>
        </w:rPr>
      </w:pPr>
    </w:p>
    <w:tbl>
      <w:tblPr>
        <w:tblW w:w="9426" w:type="dxa"/>
        <w:tblCellMar>
          <w:left w:w="70" w:type="dxa"/>
          <w:right w:w="70" w:type="dxa"/>
        </w:tblCellMar>
        <w:tblLook w:val="0000"/>
      </w:tblPr>
      <w:tblGrid>
        <w:gridCol w:w="4606"/>
        <w:gridCol w:w="4820"/>
      </w:tblGrid>
      <w:tr w:rsidR="00C9250A" w:rsidRPr="003D0720">
        <w:trPr>
          <w:trHeight w:val="1481"/>
        </w:trPr>
        <w:tc>
          <w:tcPr>
            <w:tcW w:w="4606" w:type="dxa"/>
          </w:tcPr>
          <w:p w:rsidR="00C9250A" w:rsidRPr="003D0720" w:rsidRDefault="00C9250A" w:rsidP="0013020A">
            <w:pPr>
              <w:widowControl w:val="0"/>
              <w:autoSpaceDE w:val="0"/>
              <w:autoSpaceDN w:val="0"/>
              <w:adjustRightInd w:val="0"/>
              <w:spacing w:line="240" w:lineRule="auto"/>
              <w:ind w:right="-2126"/>
              <w:rPr>
                <w:sz w:val="18"/>
                <w:szCs w:val="18"/>
              </w:rPr>
            </w:pPr>
            <w:r w:rsidRPr="003D0720">
              <w:rPr>
                <w:b/>
                <w:color w:val="000000"/>
                <w:sz w:val="18"/>
                <w:szCs w:val="18"/>
              </w:rPr>
              <w:t>Weitere Informationen:</w:t>
            </w:r>
            <w:r w:rsidRPr="003D0720">
              <w:rPr>
                <w:color w:val="000000"/>
                <w:sz w:val="18"/>
                <w:szCs w:val="18"/>
              </w:rPr>
              <w:br/>
            </w:r>
            <w:r w:rsidRPr="003D0720">
              <w:rPr>
                <w:sz w:val="18"/>
              </w:rPr>
              <w:t xml:space="preserve">ZKW Group – </w:t>
            </w:r>
            <w:proofErr w:type="spellStart"/>
            <w:r w:rsidRPr="003D0720">
              <w:rPr>
                <w:sz w:val="18"/>
              </w:rPr>
              <w:t>Zizala</w:t>
            </w:r>
            <w:proofErr w:type="spellEnd"/>
            <w:r w:rsidRPr="003D0720">
              <w:rPr>
                <w:sz w:val="18"/>
              </w:rPr>
              <w:t xml:space="preserve"> Lichtsysteme GmbH</w:t>
            </w:r>
            <w:r w:rsidRPr="003D0720">
              <w:rPr>
                <w:sz w:val="18"/>
              </w:rPr>
              <w:br/>
              <w:t xml:space="preserve">Waldemar </w:t>
            </w:r>
            <w:proofErr w:type="spellStart"/>
            <w:r w:rsidRPr="003D0720">
              <w:rPr>
                <w:sz w:val="18"/>
              </w:rPr>
              <w:t>Pöchhacker</w:t>
            </w:r>
            <w:proofErr w:type="spellEnd"/>
            <w:r w:rsidRPr="003D0720">
              <w:rPr>
                <w:sz w:val="18"/>
              </w:rPr>
              <w:br/>
            </w:r>
            <w:proofErr w:type="spellStart"/>
            <w:r w:rsidRPr="003D0720">
              <w:rPr>
                <w:sz w:val="18"/>
              </w:rPr>
              <w:t>Scheibbser</w:t>
            </w:r>
            <w:proofErr w:type="spellEnd"/>
            <w:r w:rsidRPr="003D0720">
              <w:rPr>
                <w:sz w:val="18"/>
              </w:rPr>
              <w:t xml:space="preserve"> Straße 17 – 3250 Wieselburg</w:t>
            </w:r>
            <w:r w:rsidRPr="003D0720">
              <w:rPr>
                <w:sz w:val="18"/>
              </w:rPr>
              <w:br/>
              <w:t>Tel.: +43 7416 505 – 2550</w:t>
            </w:r>
            <w:r w:rsidRPr="003D0720">
              <w:rPr>
                <w:sz w:val="18"/>
              </w:rPr>
              <w:br/>
            </w:r>
            <w:proofErr w:type="spellStart"/>
            <w:r w:rsidRPr="003D0720">
              <w:rPr>
                <w:sz w:val="18"/>
              </w:rPr>
              <w:t>Waldemar.poechhacker@zkw.at</w:t>
            </w:r>
            <w:proofErr w:type="spellEnd"/>
            <w:r w:rsidRPr="003D0720">
              <w:rPr>
                <w:sz w:val="18"/>
              </w:rPr>
              <w:t xml:space="preserve"> – </w:t>
            </w:r>
            <w:proofErr w:type="spellStart"/>
            <w:r w:rsidRPr="003D0720">
              <w:rPr>
                <w:sz w:val="18"/>
              </w:rPr>
              <w:t>www.zkw.at</w:t>
            </w:r>
            <w:proofErr w:type="spellEnd"/>
          </w:p>
        </w:tc>
        <w:tc>
          <w:tcPr>
            <w:tcW w:w="4820" w:type="dxa"/>
          </w:tcPr>
          <w:p w:rsidR="00C9250A" w:rsidRPr="003D0720" w:rsidRDefault="00C9250A" w:rsidP="00910C0D">
            <w:pPr>
              <w:pStyle w:val="Textkrper"/>
              <w:widowControl w:val="0"/>
              <w:spacing w:line="240" w:lineRule="auto"/>
              <w:ind w:right="-2126"/>
              <w:rPr>
                <w:b w:val="0"/>
                <w:color w:val="000000"/>
                <w:sz w:val="18"/>
              </w:rPr>
            </w:pPr>
            <w:r w:rsidRPr="003D0720">
              <w:rPr>
                <w:color w:val="000000"/>
                <w:sz w:val="18"/>
                <w:szCs w:val="18"/>
              </w:rPr>
              <w:t>Presse- und Öffentlichkeitsarbeit:</w:t>
            </w:r>
            <w:r w:rsidRPr="003D0720">
              <w:rPr>
                <w:bCs/>
                <w:color w:val="000000"/>
                <w:sz w:val="18"/>
                <w:szCs w:val="18"/>
              </w:rPr>
              <w:br/>
            </w:r>
            <w:proofErr w:type="spellStart"/>
            <w:r w:rsidRPr="003D0720">
              <w:rPr>
                <w:b w:val="0"/>
                <w:sz w:val="18"/>
              </w:rPr>
              <w:t>Press’n’Relations</w:t>
            </w:r>
            <w:proofErr w:type="spellEnd"/>
            <w:r w:rsidRPr="003D0720">
              <w:rPr>
                <w:b w:val="0"/>
                <w:sz w:val="18"/>
              </w:rPr>
              <w:t xml:space="preserve"> </w:t>
            </w:r>
            <w:proofErr w:type="spellStart"/>
            <w:r w:rsidRPr="003D0720">
              <w:rPr>
                <w:b w:val="0"/>
                <w:sz w:val="18"/>
              </w:rPr>
              <w:t>Austria</w:t>
            </w:r>
            <w:proofErr w:type="spellEnd"/>
            <w:r w:rsidRPr="003D0720">
              <w:rPr>
                <w:b w:val="0"/>
                <w:sz w:val="18"/>
              </w:rPr>
              <w:t xml:space="preserve"> GmbH</w:t>
            </w:r>
            <w:r w:rsidRPr="003D0720">
              <w:rPr>
                <w:b w:val="0"/>
                <w:sz w:val="18"/>
              </w:rPr>
              <w:br/>
              <w:t xml:space="preserve">Georg </w:t>
            </w:r>
            <w:proofErr w:type="spellStart"/>
            <w:r w:rsidRPr="003D0720">
              <w:rPr>
                <w:b w:val="0"/>
                <w:sz w:val="18"/>
              </w:rPr>
              <w:t>Dutzi</w:t>
            </w:r>
            <w:proofErr w:type="spellEnd"/>
            <w:r w:rsidRPr="003D0720">
              <w:rPr>
                <w:b w:val="0"/>
                <w:sz w:val="18"/>
              </w:rPr>
              <w:br/>
            </w:r>
            <w:proofErr w:type="spellStart"/>
            <w:r w:rsidRPr="003D0720">
              <w:rPr>
                <w:b w:val="0"/>
                <w:sz w:val="18"/>
              </w:rPr>
              <w:t>Währinger</w:t>
            </w:r>
            <w:proofErr w:type="spellEnd"/>
            <w:r w:rsidRPr="003D0720">
              <w:rPr>
                <w:b w:val="0"/>
                <w:sz w:val="18"/>
              </w:rPr>
              <w:t xml:space="preserve"> Straße 61 – 1090 Wien</w:t>
            </w:r>
            <w:r w:rsidRPr="003D0720">
              <w:rPr>
                <w:b w:val="0"/>
                <w:sz w:val="18"/>
              </w:rPr>
              <w:br/>
              <w:t>Tel.: +43 1 907 61 48 –10</w:t>
            </w:r>
            <w:r w:rsidRPr="003D0720">
              <w:rPr>
                <w:b w:val="0"/>
                <w:sz w:val="18"/>
              </w:rPr>
              <w:br/>
            </w:r>
            <w:proofErr w:type="spellStart"/>
            <w:r w:rsidRPr="003D0720">
              <w:rPr>
                <w:b w:val="0"/>
                <w:sz w:val="18"/>
              </w:rPr>
              <w:t>gd@press-n-relations.at</w:t>
            </w:r>
            <w:proofErr w:type="spellEnd"/>
            <w:r w:rsidRPr="003D0720">
              <w:rPr>
                <w:b w:val="0"/>
                <w:sz w:val="18"/>
              </w:rPr>
              <w:t xml:space="preserve"> – </w:t>
            </w:r>
            <w:hyperlink r:id="rId9" w:history="1">
              <w:r w:rsidRPr="003D0720">
                <w:rPr>
                  <w:b w:val="0"/>
                  <w:sz w:val="18"/>
                </w:rPr>
                <w:t>www.press-n-relations.com</w:t>
              </w:r>
            </w:hyperlink>
          </w:p>
        </w:tc>
      </w:tr>
    </w:tbl>
    <w:p w:rsidR="00C9250A" w:rsidRPr="003D0720" w:rsidRDefault="00C9250A" w:rsidP="00C9250A">
      <w:pPr>
        <w:pStyle w:val="Textkrper"/>
        <w:widowControl w:val="0"/>
        <w:spacing w:line="240" w:lineRule="auto"/>
        <w:ind w:right="-2126"/>
        <w:rPr>
          <w:b w:val="0"/>
          <w:color w:val="000000"/>
          <w:sz w:val="18"/>
          <w:szCs w:val="16"/>
        </w:rPr>
      </w:pPr>
    </w:p>
    <w:p w:rsidR="00C9250A" w:rsidRPr="003D0720" w:rsidRDefault="00C9250A" w:rsidP="00C9250A">
      <w:pPr>
        <w:widowControl w:val="0"/>
        <w:spacing w:line="240" w:lineRule="auto"/>
        <w:ind w:right="-1417"/>
        <w:rPr>
          <w:b/>
          <w:color w:val="000000"/>
          <w:sz w:val="18"/>
        </w:rPr>
      </w:pPr>
      <w:r w:rsidRPr="003D0720">
        <w:rPr>
          <w:b/>
          <w:color w:val="000000"/>
          <w:sz w:val="18"/>
        </w:rPr>
        <w:t>Über ZKW</w:t>
      </w:r>
    </w:p>
    <w:p w:rsidR="00C9250A" w:rsidRPr="003D0720" w:rsidRDefault="00C9250A" w:rsidP="00C9250A">
      <w:pPr>
        <w:spacing w:line="240" w:lineRule="auto"/>
        <w:ind w:right="-1417"/>
        <w:rPr>
          <w:sz w:val="18"/>
        </w:rPr>
      </w:pPr>
      <w:r w:rsidRPr="003D0720">
        <w:rPr>
          <w:sz w:val="18"/>
        </w:rPr>
        <w:t>Die ZKW Group zählt weltweit zu den führenden Anbietern von Licht- und Scheinwerfersystemen für die Automobili</w:t>
      </w:r>
      <w:r w:rsidRPr="003D0720">
        <w:rPr>
          <w:sz w:val="18"/>
        </w:rPr>
        <w:t>n</w:t>
      </w:r>
      <w:r w:rsidRPr="003D0720">
        <w:rPr>
          <w:sz w:val="18"/>
        </w:rPr>
        <w:t>dustrie. Der Konzern entwickelt und produziert mit modernsten Fertigungstechnologien komplexe Premium-Beleuchtungen und Elektronikmodule für internationale Automobilhersteller. Zu den Top-Produkten zählen leistung</w:t>
      </w:r>
      <w:r w:rsidRPr="003D0720">
        <w:rPr>
          <w:sz w:val="18"/>
        </w:rPr>
        <w:t>s</w:t>
      </w:r>
      <w:r w:rsidRPr="003D0720">
        <w:rPr>
          <w:sz w:val="18"/>
        </w:rPr>
        <w:t xml:space="preserve">fähige und kosteneffiziente </w:t>
      </w:r>
      <w:proofErr w:type="spellStart"/>
      <w:r w:rsidRPr="003D0720">
        <w:rPr>
          <w:sz w:val="18"/>
        </w:rPr>
        <w:t>Komplett-LED-Systeme</w:t>
      </w:r>
      <w:proofErr w:type="spellEnd"/>
      <w:r w:rsidRPr="003D0720">
        <w:rPr>
          <w:sz w:val="18"/>
        </w:rPr>
        <w:t>. Die ZKW Group verfügt über insgesamt acht Standorte weltweit, die in Entwicklung und Produktion intelligent vernetzt sind. Im Jahr 2014 beschäftigte der Konzern 5.022 Mitarbeiter und erwirtschaftete einen Gesamtumsatz von rund 726 Millionen Euro. 99 Prozent der gesamten Produktion werden exportiert.</w:t>
      </w:r>
    </w:p>
    <w:p w:rsidR="0013020A" w:rsidRPr="00C9250A" w:rsidRDefault="00C9250A" w:rsidP="00C9250A">
      <w:pPr>
        <w:spacing w:line="240" w:lineRule="auto"/>
        <w:ind w:right="-1417"/>
        <w:rPr>
          <w:sz w:val="18"/>
        </w:rPr>
      </w:pPr>
      <w:r w:rsidRPr="003D0720">
        <w:rPr>
          <w:sz w:val="18"/>
        </w:rPr>
        <w:t>Gemäß der Unternehmensphilosophie „Light Technology &amp; Electronic Innovation“ ist es das primäre Ziel des Unte</w:t>
      </w:r>
      <w:r w:rsidRPr="003D0720">
        <w:rPr>
          <w:sz w:val="18"/>
        </w:rPr>
        <w:t>r</w:t>
      </w:r>
      <w:r w:rsidRPr="003D0720">
        <w:rPr>
          <w:sz w:val="18"/>
        </w:rPr>
        <w:t>nehmens, hochtechnologische Produkte mit höchster Qualität zu fertigen und die Entwicklung innovativer Scheinwe</w:t>
      </w:r>
      <w:r w:rsidRPr="003D0720">
        <w:rPr>
          <w:sz w:val="18"/>
        </w:rPr>
        <w:t>r</w:t>
      </w:r>
      <w:r w:rsidRPr="003D0720">
        <w:rPr>
          <w:sz w:val="18"/>
        </w:rPr>
        <w:t>fersysteme voranzutreiben. Zum Angebot zählen Haupt- und Nebelscheinwerfer, Blinkleuchten, Innen- und Kennze</w:t>
      </w:r>
      <w:r w:rsidRPr="003D0720">
        <w:rPr>
          <w:sz w:val="18"/>
        </w:rPr>
        <w:t>i</w:t>
      </w:r>
      <w:r w:rsidRPr="003D0720">
        <w:rPr>
          <w:sz w:val="18"/>
        </w:rPr>
        <w:t>chenleuchten für Pkw, Lkw und Motorräder. Die Produkte der ZKW Group werden bei namhaften Automobilherste</w:t>
      </w:r>
      <w:r w:rsidRPr="003D0720">
        <w:rPr>
          <w:sz w:val="18"/>
        </w:rPr>
        <w:t>l</w:t>
      </w:r>
      <w:r w:rsidRPr="003D0720">
        <w:rPr>
          <w:sz w:val="18"/>
        </w:rPr>
        <w:t>lern wie AUDI, VW, BMW, Porsche, Daimler, Opel, Skoda, VOLVO Car, MAN, Scania Truck oder VOLVO Truck ei</w:t>
      </w:r>
      <w:r w:rsidRPr="003D0720">
        <w:rPr>
          <w:sz w:val="18"/>
        </w:rPr>
        <w:t>n</w:t>
      </w:r>
      <w:r w:rsidRPr="003D0720">
        <w:rPr>
          <w:sz w:val="18"/>
        </w:rPr>
        <w:t>gesetzt und leisten somit einen wesentlichen Beitrag zu mehr Sicherheit im Straßenverkehr.</w:t>
      </w:r>
    </w:p>
    <w:sectPr w:rsidR="0013020A" w:rsidRPr="00C9250A" w:rsidSect="00A90EB3">
      <w:headerReference w:type="default" r:id="rId10"/>
      <w:pgSz w:w="11906" w:h="16838"/>
      <w:pgMar w:top="2694" w:right="2550" w:bottom="1418"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4A2" w:rsidRDefault="008104A2">
      <w:r>
        <w:separator/>
      </w:r>
    </w:p>
  </w:endnote>
  <w:endnote w:type="continuationSeparator" w:id="0">
    <w:p w:rsidR="008104A2" w:rsidRDefault="008104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4A2" w:rsidRDefault="008104A2">
      <w:r>
        <w:separator/>
      </w:r>
    </w:p>
  </w:footnote>
  <w:footnote w:type="continuationSeparator" w:id="0">
    <w:p w:rsidR="008104A2" w:rsidRDefault="008104A2">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20A" w:rsidRDefault="00C10B71"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rsidR="002C2D77" w:rsidRDefault="002C2D77" w:rsidP="0013020A">
    <w:pPr>
      <w:pStyle w:val="Kopfzeile"/>
      <w:tabs>
        <w:tab w:val="clear" w:pos="9072"/>
        <w:tab w:val="right" w:pos="10065"/>
      </w:tabs>
      <w:ind w:right="-2268"/>
      <w:jc w:val="center"/>
    </w:pPr>
  </w:p>
  <w:p w:rsidR="0013020A" w:rsidRDefault="0013020A">
    <w:pPr>
      <w:pStyle w:val="Kopfzeile"/>
    </w:pPr>
  </w:p>
  <w:p w:rsidR="0013020A" w:rsidRDefault="0013020A">
    <w:pPr>
      <w:pStyle w:val="Kopfzeile"/>
      <w:rPr>
        <w:sz w:val="32"/>
      </w:rPr>
    </w:pPr>
  </w:p>
  <w:p w:rsidR="0013020A" w:rsidRPr="00A3183C" w:rsidRDefault="0013020A">
    <w:pPr>
      <w:pStyle w:val="Kopfzeile"/>
      <w:rPr>
        <w:sz w:val="32"/>
      </w:rPr>
    </w:pPr>
    <w:r w:rsidRPr="00A3183C">
      <w:rPr>
        <w:sz w:val="32"/>
      </w:rPr>
      <w:t>PRESSEINFORMATION</w:t>
    </w:r>
    <w:r>
      <w:rPr>
        <w:sz w:val="32"/>
      </w:rPr>
      <w:tab/>
    </w:r>
    <w:r>
      <w:rPr>
        <w:sz w:val="32"/>
      </w:rP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8"/>
  <w:embedSystemFonts/>
  <w:proofState w:spelling="clean"/>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26B10"/>
    <w:rsid w:val="000447C3"/>
    <w:rsid w:val="00052D52"/>
    <w:rsid w:val="00056133"/>
    <w:rsid w:val="00071FCD"/>
    <w:rsid w:val="000941A3"/>
    <w:rsid w:val="00095B1C"/>
    <w:rsid w:val="000A5E1F"/>
    <w:rsid w:val="000D1C36"/>
    <w:rsid w:val="000E258C"/>
    <w:rsid w:val="000F3C82"/>
    <w:rsid w:val="001014CF"/>
    <w:rsid w:val="0013020A"/>
    <w:rsid w:val="00174560"/>
    <w:rsid w:val="001D10FD"/>
    <w:rsid w:val="001D4CCE"/>
    <w:rsid w:val="001F71EA"/>
    <w:rsid w:val="002029F3"/>
    <w:rsid w:val="0024274C"/>
    <w:rsid w:val="00244B80"/>
    <w:rsid w:val="00276113"/>
    <w:rsid w:val="002805E0"/>
    <w:rsid w:val="002C2D77"/>
    <w:rsid w:val="002D0950"/>
    <w:rsid w:val="002E387F"/>
    <w:rsid w:val="002F48D4"/>
    <w:rsid w:val="00305D55"/>
    <w:rsid w:val="003145DF"/>
    <w:rsid w:val="00345C39"/>
    <w:rsid w:val="00393D6A"/>
    <w:rsid w:val="003D0720"/>
    <w:rsid w:val="003F6101"/>
    <w:rsid w:val="004023CC"/>
    <w:rsid w:val="00427DD9"/>
    <w:rsid w:val="00444197"/>
    <w:rsid w:val="004F3AA2"/>
    <w:rsid w:val="004F74B9"/>
    <w:rsid w:val="00512CF3"/>
    <w:rsid w:val="005435A1"/>
    <w:rsid w:val="005A3F06"/>
    <w:rsid w:val="005F528F"/>
    <w:rsid w:val="006119F7"/>
    <w:rsid w:val="00615282"/>
    <w:rsid w:val="00627231"/>
    <w:rsid w:val="0066324D"/>
    <w:rsid w:val="0074307D"/>
    <w:rsid w:val="00790636"/>
    <w:rsid w:val="0079645D"/>
    <w:rsid w:val="007B6124"/>
    <w:rsid w:val="007C32C4"/>
    <w:rsid w:val="007C7C9D"/>
    <w:rsid w:val="008055FD"/>
    <w:rsid w:val="008104A2"/>
    <w:rsid w:val="00817948"/>
    <w:rsid w:val="00822650"/>
    <w:rsid w:val="008515CC"/>
    <w:rsid w:val="008711E6"/>
    <w:rsid w:val="0087530F"/>
    <w:rsid w:val="00880DDC"/>
    <w:rsid w:val="008A0EA3"/>
    <w:rsid w:val="008B1CFC"/>
    <w:rsid w:val="008B32DE"/>
    <w:rsid w:val="009112C4"/>
    <w:rsid w:val="00990D39"/>
    <w:rsid w:val="009953C3"/>
    <w:rsid w:val="009E642E"/>
    <w:rsid w:val="00A3183C"/>
    <w:rsid w:val="00A501AE"/>
    <w:rsid w:val="00A85FBC"/>
    <w:rsid w:val="00A90EB3"/>
    <w:rsid w:val="00A9745C"/>
    <w:rsid w:val="00AD0843"/>
    <w:rsid w:val="00AD1194"/>
    <w:rsid w:val="00B017A4"/>
    <w:rsid w:val="00B14261"/>
    <w:rsid w:val="00B30B59"/>
    <w:rsid w:val="00B50230"/>
    <w:rsid w:val="00B566C6"/>
    <w:rsid w:val="00B733EB"/>
    <w:rsid w:val="00BB5155"/>
    <w:rsid w:val="00BB73F3"/>
    <w:rsid w:val="00BC7257"/>
    <w:rsid w:val="00BD1B23"/>
    <w:rsid w:val="00BF50C9"/>
    <w:rsid w:val="00C10A2E"/>
    <w:rsid w:val="00C10B71"/>
    <w:rsid w:val="00C4090B"/>
    <w:rsid w:val="00C41EBE"/>
    <w:rsid w:val="00C9250A"/>
    <w:rsid w:val="00CD4F5A"/>
    <w:rsid w:val="00CE5C0D"/>
    <w:rsid w:val="00D326A5"/>
    <w:rsid w:val="00D33C4A"/>
    <w:rsid w:val="00D36AF5"/>
    <w:rsid w:val="00D37607"/>
    <w:rsid w:val="00D657AF"/>
    <w:rsid w:val="00DD2732"/>
    <w:rsid w:val="00DF6FF5"/>
    <w:rsid w:val="00E103B8"/>
    <w:rsid w:val="00E44594"/>
    <w:rsid w:val="00E70829"/>
    <w:rsid w:val="00E941E1"/>
    <w:rsid w:val="00EF3CA5"/>
    <w:rsid w:val="00EF56E0"/>
    <w:rsid w:val="00F03303"/>
    <w:rsid w:val="00F41C1B"/>
    <w:rsid w:val="00F845FC"/>
    <w:rsid w:val="00FA0EFF"/>
    <w:rsid w:val="00FB11C2"/>
    <w:rsid w:val="00FD0405"/>
    <w:rsid w:val="00FD5EF1"/>
    <w:rsid w:val="00FF3C3C"/>
    <w:rsid w:val="00FF4C76"/>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style w:type="paragraph" w:default="1" w:styleId="Normal">
    <w:name w:val="Normal"/>
    <w:qFormat/>
    <w:rsid w:val="00A8726A"/>
    <w:pPr>
      <w:spacing w:line="312" w:lineRule="auto"/>
    </w:pPr>
    <w:rPr>
      <w:rFonts w:ascii="Helvetica" w:hAnsi="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3183C"/>
    <w:pPr>
      <w:tabs>
        <w:tab w:val="center" w:pos="4536"/>
        <w:tab w:val="right" w:pos="9072"/>
      </w:tabs>
    </w:pPr>
  </w:style>
  <w:style w:type="paragraph" w:styleId="Footer">
    <w:name w:val="footer"/>
    <w:basedOn w:val="Normal"/>
    <w:link w:val="FooterChar"/>
    <w:uiPriority w:val="99"/>
    <w:rsid w:val="00A3183C"/>
    <w:pPr>
      <w:tabs>
        <w:tab w:val="center" w:pos="4536"/>
        <w:tab w:val="right" w:pos="9072"/>
      </w:tabs>
    </w:pPr>
  </w:style>
  <w:style w:type="paragraph" w:styleId="BodyText">
    <w:name w:val="Body Text"/>
    <w:basedOn w:val="Normal"/>
    <w:link w:val="BodyTextChar"/>
    <w:rsid w:val="00977B8E"/>
    <w:rPr>
      <w:b/>
      <w:szCs w:val="22"/>
    </w:rPr>
  </w:style>
  <w:style w:type="character" w:styleId="Hyperlink">
    <w:name w:val="Hyperlink"/>
    <w:basedOn w:val="DefaultParagraphFont"/>
    <w:rsid w:val="00977B8E"/>
    <w:rPr>
      <w:color w:val="0000FF"/>
      <w:u w:val="single"/>
    </w:rPr>
  </w:style>
  <w:style w:type="paragraph" w:styleId="BalloonText">
    <w:name w:val="Balloon Text"/>
    <w:basedOn w:val="Normal"/>
    <w:semiHidden/>
    <w:rsid w:val="00977B8E"/>
    <w:rPr>
      <w:rFonts w:ascii="Lucida Grande" w:hAnsi="Lucida Grande"/>
      <w:sz w:val="18"/>
      <w:szCs w:val="18"/>
    </w:rPr>
  </w:style>
  <w:style w:type="character" w:customStyle="1" w:styleId="BodyTextChar">
    <w:name w:val="Body Text Char"/>
    <w:basedOn w:val="DefaultParagraphFont"/>
    <w:link w:val="BodyText"/>
    <w:rsid w:val="00AA7AD1"/>
    <w:rPr>
      <w:rFonts w:ascii="Helvetica" w:hAnsi="Helvetica"/>
      <w:b/>
      <w:sz w:val="22"/>
      <w:szCs w:val="22"/>
    </w:rPr>
  </w:style>
  <w:style w:type="character" w:customStyle="1" w:styleId="FooterChar">
    <w:name w:val="Footer Char"/>
    <w:basedOn w:val="DefaultParagraphFont"/>
    <w:link w:val="Footer"/>
    <w:uiPriority w:val="99"/>
    <w:rsid w:val="007636C7"/>
    <w:rPr>
      <w:rFonts w:ascii="Helvetica" w:hAnsi="Helvetica"/>
      <w:sz w:val="22"/>
    </w:rPr>
  </w:style>
  <w:style w:type="paragraph" w:styleId="DocumentMap">
    <w:name w:val="Document Map"/>
    <w:basedOn w:val="Normal"/>
    <w:semiHidden/>
    <w:rsid w:val="00F939ED"/>
    <w:pPr>
      <w:shd w:val="clear" w:color="auto" w:fill="000080"/>
    </w:pPr>
    <w:rPr>
      <w:rFonts w:ascii="Tahoma" w:hAnsi="Tahoma" w:cs="Tahoma"/>
    </w:rPr>
  </w:style>
  <w:style w:type="character" w:styleId="CommentReference">
    <w:name w:val="annotation reference"/>
    <w:basedOn w:val="DefaultParagraphFont"/>
    <w:rsid w:val="0069331F"/>
    <w:rPr>
      <w:sz w:val="18"/>
      <w:szCs w:val="18"/>
    </w:rPr>
  </w:style>
  <w:style w:type="paragraph" w:styleId="CommentText">
    <w:name w:val="annotation text"/>
    <w:basedOn w:val="Normal"/>
    <w:link w:val="CommentTextChar"/>
    <w:rsid w:val="0069331F"/>
  </w:style>
  <w:style w:type="character" w:customStyle="1" w:styleId="CommentTextChar">
    <w:name w:val="Comment Text Char"/>
    <w:basedOn w:val="DefaultParagraphFont"/>
    <w:link w:val="CommentText"/>
    <w:rsid w:val="0069331F"/>
    <w:rPr>
      <w:rFonts w:ascii="Helvetica" w:hAnsi="Helvetica"/>
      <w:sz w:val="24"/>
      <w:szCs w:val="24"/>
    </w:rPr>
  </w:style>
  <w:style w:type="paragraph" w:styleId="CommentSubject">
    <w:name w:val="annotation subject"/>
    <w:basedOn w:val="CommentText"/>
    <w:next w:val="CommentText"/>
    <w:link w:val="CommentSubjectChar"/>
    <w:rsid w:val="0069331F"/>
    <w:rPr>
      <w:b/>
      <w:bCs/>
      <w:sz w:val="20"/>
      <w:szCs w:val="20"/>
    </w:rPr>
  </w:style>
  <w:style w:type="character" w:customStyle="1" w:styleId="CommentSubjectChar">
    <w:name w:val="Comment Subject Char"/>
    <w:basedOn w:val="CommentTextChar"/>
    <w:link w:val="CommentSubject"/>
    <w:rsid w:val="0069331F"/>
    <w:rPr>
      <w:rFonts w:ascii="Helvetica" w:hAnsi="Helvetica"/>
      <w:b/>
      <w:bCs/>
      <w:sz w:val="24"/>
      <w:szCs w:val="24"/>
    </w:rPr>
  </w:style>
  <w:style w:type="paragraph" w:customStyle="1" w:styleId="bodytext0">
    <w:name w:val="bodytext"/>
    <w:basedOn w:val="Normal"/>
    <w:rsid w:val="00691FD4"/>
    <w:pPr>
      <w:spacing w:before="100" w:beforeAutospacing="1" w:after="100" w:afterAutospacing="1" w:line="240" w:lineRule="auto"/>
    </w:pPr>
    <w:rPr>
      <w:rFonts w:ascii="Times New Roman" w:hAnsi="Times New Roman"/>
    </w:rPr>
  </w:style>
  <w:style w:type="character" w:styleId="FollowedHyperlink">
    <w:name w:val="FollowedHyperlink"/>
    <w:basedOn w:val="DefaultParagraphFont"/>
    <w:rsid w:val="00AF67F3"/>
    <w:rPr>
      <w:color w:val="800080"/>
      <w:u w:val="single"/>
    </w:rPr>
  </w:style>
  <w:style w:type="paragraph" w:styleId="NormalWeb">
    <w:name w:val="Normal (Web)"/>
    <w:basedOn w:val="Normal"/>
    <w:uiPriority w:val="99"/>
    <w:rsid w:val="00016A0F"/>
    <w:pPr>
      <w:spacing w:beforeLines="1" w:afterLines="1" w:line="240" w:lineRule="auto"/>
    </w:pPr>
    <w:rPr>
      <w:rFonts w:ascii="Times" w:hAnsi="Times"/>
    </w:rPr>
  </w:style>
  <w:style w:type="character" w:styleId="SubtleReference">
    <w:name w:val="Subtle Reference"/>
    <w:basedOn w:val="DefaultParagraphFont"/>
    <w:uiPriority w:val="31"/>
    <w:qFormat/>
    <w:rsid w:val="002C2D77"/>
    <w:rPr>
      <w:smallCaps/>
      <w:color w:val="C0504D" w:themeColor="accent2"/>
      <w:u w:val="single"/>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press-n-relations.mediamid.com/AMID-PR/de/instance/ko/Willkommen.xhtml?oid=1904&amp;conversationId=214918" TargetMode="External"/><Relationship Id="rId9" Type="http://schemas.openxmlformats.org/officeDocument/2006/relationships/hyperlink" Target="http://www.press-n-relations.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479</Words>
  <Characters>2731</Characters>
  <Application>Microsoft Macintosh Word</Application>
  <DocSecurity>0</DocSecurity>
  <Lines>22</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3353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Georg Dutzi</cp:lastModifiedBy>
  <cp:revision>8</cp:revision>
  <cp:lastPrinted>2010-09-16T20:18:00Z</cp:lastPrinted>
  <dcterms:created xsi:type="dcterms:W3CDTF">2015-03-02T15:26:00Z</dcterms:created>
  <dcterms:modified xsi:type="dcterms:W3CDTF">2015-03-11T13:32:00Z</dcterms:modified>
</cp:coreProperties>
</file>